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1423A4" w:rsidRDefault="0028588C" w:rsidP="0028588C">
      <w:pPr>
        <w:jc w:val="center"/>
        <w:rPr>
          <w:b/>
          <w:bCs/>
          <w:noProof/>
          <w:sz w:val="28"/>
          <w:szCs w:val="24"/>
        </w:rPr>
      </w:pPr>
      <w:r w:rsidRPr="001423A4">
        <w:rPr>
          <w:b/>
          <w:bCs/>
          <w:noProof/>
          <w:sz w:val="28"/>
          <w:szCs w:val="24"/>
        </w:rPr>
        <w:t>T.C</w:t>
      </w:r>
    </w:p>
    <w:p w:rsidR="0028588C" w:rsidRPr="001423A4" w:rsidRDefault="00661AA3" w:rsidP="0028588C">
      <w:pPr>
        <w:jc w:val="center"/>
        <w:rPr>
          <w:b/>
          <w:bCs/>
          <w:noProof/>
          <w:sz w:val="28"/>
          <w:szCs w:val="24"/>
        </w:rPr>
      </w:pPr>
      <w:r w:rsidRPr="001423A4">
        <w:rPr>
          <w:b/>
          <w:bCs/>
          <w:noProof/>
          <w:sz w:val="28"/>
          <w:szCs w:val="24"/>
        </w:rPr>
        <w:t xml:space="preserve">HENDEK </w:t>
      </w:r>
      <w:r w:rsidR="0028588C" w:rsidRPr="001423A4">
        <w:rPr>
          <w:b/>
          <w:bCs/>
          <w:noProof/>
          <w:sz w:val="28"/>
          <w:szCs w:val="24"/>
        </w:rPr>
        <w:t>KAYMAKAMLIĞI</w:t>
      </w:r>
    </w:p>
    <w:p w:rsidR="0028588C" w:rsidRPr="001423A4" w:rsidRDefault="00EA3EB2" w:rsidP="0028588C">
      <w:pPr>
        <w:jc w:val="center"/>
        <w:rPr>
          <w:b/>
          <w:bCs/>
          <w:noProof/>
          <w:sz w:val="28"/>
          <w:szCs w:val="24"/>
        </w:rPr>
      </w:pPr>
      <w:r>
        <w:rPr>
          <w:b/>
          <w:bCs/>
          <w:noProof/>
          <w:sz w:val="28"/>
          <w:szCs w:val="24"/>
        </w:rPr>
        <w:t xml:space="preserve">NURİYE </w:t>
      </w:r>
      <w:r w:rsidR="00661AA3" w:rsidRPr="001423A4">
        <w:rPr>
          <w:b/>
          <w:bCs/>
          <w:noProof/>
          <w:sz w:val="28"/>
          <w:szCs w:val="24"/>
        </w:rPr>
        <w:t>İLK</w:t>
      </w:r>
      <w:r w:rsidR="0028588C" w:rsidRPr="001423A4">
        <w:rPr>
          <w:b/>
          <w:bCs/>
          <w:noProof/>
          <w:sz w:val="28"/>
          <w:szCs w:val="24"/>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EA3EB2">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5F62EB" w:rsidRPr="0064544A" w:rsidRDefault="008374DA" w:rsidP="0064544A">
      <w:pPr>
        <w:pStyle w:val="Balk1"/>
        <w:rPr>
          <w:szCs w:val="24"/>
        </w:rPr>
      </w:pPr>
      <w:r w:rsidRPr="00A47F2F">
        <w:rPr>
          <w:bCs/>
          <w:noProof/>
          <w:sz w:val="24"/>
        </w:rPr>
        <w:br w:type="page"/>
      </w:r>
      <w:bookmarkStart w:id="0" w:name="_Toc534807293"/>
      <w:r w:rsidR="00BB57AE" w:rsidRPr="0064544A">
        <w:rPr>
          <w:szCs w:val="24"/>
        </w:rPr>
        <w:lastRenderedPageBreak/>
        <w:t>Sunuş</w:t>
      </w:r>
      <w:bookmarkEnd w:id="0"/>
    </w:p>
    <w:p w:rsidR="005F62EB" w:rsidRPr="005F62EB" w:rsidRDefault="005F62EB" w:rsidP="005F62EB">
      <w:pPr>
        <w:pStyle w:val="Balk1"/>
        <w:rPr>
          <w:b w:val="0"/>
          <w:color w:val="auto"/>
          <w:sz w:val="24"/>
          <w:szCs w:val="24"/>
        </w:rPr>
      </w:pPr>
      <w:r w:rsidRPr="005F62EB">
        <w:rPr>
          <w:b w:val="0"/>
          <w:color w:val="auto"/>
          <w:sz w:val="24"/>
          <w:szCs w:val="24"/>
        </w:rPr>
        <w:t xml:space="preserve">  </w:t>
      </w:r>
      <w:r>
        <w:rPr>
          <w:b w:val="0"/>
          <w:color w:val="auto"/>
          <w:sz w:val="24"/>
          <w:szCs w:val="24"/>
        </w:rPr>
        <w:t xml:space="preserve">                                                        </w:t>
      </w:r>
      <w:r w:rsidR="00FA2296">
        <w:rPr>
          <w:b w:val="0"/>
          <w:noProof/>
          <w:color w:val="auto"/>
          <w:sz w:val="24"/>
          <w:szCs w:val="24"/>
        </w:rPr>
        <w:drawing>
          <wp:inline distT="0" distB="0" distL="0" distR="0">
            <wp:extent cx="3800475" cy="2501980"/>
            <wp:effectExtent l="19050" t="0" r="9525" b="0"/>
            <wp:docPr id="4" name="Resim 2" descr="C:\Users\öğretmenl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öğretmenler\Desktop\1.jpg"/>
                    <pic:cNvPicPr>
                      <a:picLocks noChangeAspect="1" noChangeArrowheads="1"/>
                    </pic:cNvPicPr>
                  </pic:nvPicPr>
                  <pic:blipFill>
                    <a:blip r:embed="rId9" cstate="print"/>
                    <a:srcRect/>
                    <a:stretch>
                      <a:fillRect/>
                    </a:stretch>
                  </pic:blipFill>
                  <pic:spPr bwMode="auto">
                    <a:xfrm>
                      <a:off x="0" y="0"/>
                      <a:ext cx="3810806" cy="2508781"/>
                    </a:xfrm>
                    <a:prstGeom prst="rect">
                      <a:avLst/>
                    </a:prstGeom>
                    <a:noFill/>
                    <a:ln w="9525">
                      <a:noFill/>
                      <a:miter lim="800000"/>
                      <a:headEnd/>
                      <a:tailEnd/>
                    </a:ln>
                  </pic:spPr>
                </pic:pic>
              </a:graphicData>
            </a:graphic>
          </wp:inline>
        </w:drawing>
      </w:r>
      <w:r w:rsidRPr="005F62EB">
        <w:rPr>
          <w:b w:val="0"/>
          <w:color w:val="auto"/>
          <w:sz w:val="24"/>
          <w:szCs w:val="24"/>
        </w:rPr>
        <w:t xml:space="preserve"> </w:t>
      </w:r>
    </w:p>
    <w:p w:rsidR="00DF0D39" w:rsidRPr="00FA2296" w:rsidRDefault="00331450" w:rsidP="005F62EB">
      <w:pPr>
        <w:pStyle w:val="Balk1"/>
        <w:rPr>
          <w:b w:val="0"/>
          <w:color w:val="auto"/>
          <w:sz w:val="24"/>
          <w:szCs w:val="24"/>
        </w:rPr>
      </w:pPr>
      <w:r w:rsidRPr="00FA2296">
        <w:rPr>
          <w:b w:val="0"/>
          <w:color w:val="auto"/>
          <w:sz w:val="24"/>
          <w:szCs w:val="24"/>
        </w:rPr>
        <w:t>Eğitimde başarıyı yakalamanın en önde gelen şartlarından birisi olan planlama</w:t>
      </w:r>
      <w:r w:rsidR="00E707C3" w:rsidRPr="00FA2296">
        <w:rPr>
          <w:b w:val="0"/>
          <w:color w:val="auto"/>
          <w:sz w:val="24"/>
          <w:szCs w:val="24"/>
        </w:rPr>
        <w:t xml:space="preserve">nın </w:t>
      </w:r>
      <w:r w:rsidRPr="00FA2296">
        <w:rPr>
          <w:b w:val="0"/>
          <w:color w:val="auto"/>
          <w:sz w:val="24"/>
          <w:szCs w:val="24"/>
        </w:rPr>
        <w:t>kurumumuzda stratejik plana dönüşm</w:t>
      </w:r>
      <w:r w:rsidR="00E707C3" w:rsidRPr="00FA2296">
        <w:rPr>
          <w:b w:val="0"/>
          <w:color w:val="auto"/>
          <w:sz w:val="24"/>
          <w:szCs w:val="24"/>
        </w:rPr>
        <w:t>esiyle daha da önem kazanmıştır</w:t>
      </w:r>
      <w:r w:rsidRPr="00FA2296">
        <w:rPr>
          <w:b w:val="0"/>
          <w:color w:val="auto"/>
          <w:sz w:val="24"/>
          <w:szCs w:val="24"/>
        </w:rPr>
        <w:t xml:space="preserve">. Plan dönemi tasarlanırken gerçekçi, idealist, somut hedeflerin konulması planın uygulanabilirliğini ve başarıya ulaşma oranını yükseltmektedir. Stratejik planlama, kurumların bilinçli yönetilmesini sağlayan bir yol haritasıdır. Bilimde ilerlemenin sağlanması, sanatın geliştirilmesi, sosyo-kültürel yapının vasıflarının biçimlenmesi, ahlaki bilincin artması, öğrenmeyi öğrenmiş bir toplum oluşturulması, milletimizi Ulu Önderimiz Mustafa Kemal Atatürk‘ün de hedef gösterdiği muasır medeniyetler düzeyine çıkaracak olan kavramların yeni nesillerce benimsenmesi, kurumumuzun birincil sorumluluğudur. Bu perspektifle yapılan planlamamızın, hizmet alanlarına, çalışanlara ve toplumun tüm kesimlerine yansıyacak sonuçları, bizi, hedeflediğimiz </w:t>
      </w:r>
      <w:proofErr w:type="gramStart"/>
      <w:r w:rsidRPr="00FA2296">
        <w:rPr>
          <w:b w:val="0"/>
          <w:color w:val="auto"/>
          <w:sz w:val="24"/>
          <w:szCs w:val="24"/>
        </w:rPr>
        <w:t>vizyona</w:t>
      </w:r>
      <w:proofErr w:type="gramEnd"/>
      <w:r w:rsidRPr="00FA2296">
        <w:rPr>
          <w:b w:val="0"/>
          <w:color w:val="auto"/>
          <w:sz w:val="24"/>
          <w:szCs w:val="24"/>
        </w:rPr>
        <w:t xml:space="preserve"> ulaştıracaktır. </w:t>
      </w:r>
    </w:p>
    <w:p w:rsidR="00A47F2F" w:rsidRPr="00FA2296" w:rsidRDefault="00E707C3" w:rsidP="00FA2296">
      <w:pPr>
        <w:autoSpaceDE w:val="0"/>
        <w:autoSpaceDN w:val="0"/>
        <w:adjustRightInd w:val="0"/>
        <w:spacing w:after="0"/>
        <w:jc w:val="both"/>
        <w:rPr>
          <w:rFonts w:ascii="Times New Roman" w:eastAsia="Adobe Garamond Pro Bold" w:hAnsi="Times New Roman"/>
          <w:b/>
          <w:bCs/>
          <w:spacing w:val="-1"/>
          <w:szCs w:val="24"/>
        </w:rPr>
      </w:pPr>
      <w:r w:rsidRPr="00FA2296">
        <w:rPr>
          <w:rFonts w:ascii="Times New Roman" w:hAnsi="Times New Roman"/>
          <w:szCs w:val="24"/>
        </w:rPr>
        <w:lastRenderedPageBreak/>
        <w:t xml:space="preserve">Bu düşünceler çerçevesinde Bakanlığımızın belirlediği temalara yönelik amaçları, hedefleri ve stratejilerimizi tüm paydaşlarımıza sorarak, onlarla birlikte öğrenerek, olumlu olumsuz tüm eleştirileri tartışarak hep birlikte ortaya koyma yolunu tercih ettik. Planımızın gerçekleşmesi, bizim süreçleri iyi yönetmemiz, misyon ve vizyonumuzu izleme, değerlendirme çalışmalarını ısrarcı bir tutumla sürekli takip etmemizle olacaktır. </w:t>
      </w:r>
      <w:r w:rsidR="00331450" w:rsidRPr="00FA2296">
        <w:rPr>
          <w:rFonts w:ascii="Times New Roman" w:hAnsi="Times New Roman"/>
          <w:szCs w:val="24"/>
        </w:rPr>
        <w:t>Elimizdeki eğitim değerlendirmelerinde sürekli bir başarı ve nitelik düzeyinde artış gösteren ilçemizi daha da başarılı kılacak bir planlama çalışması yapan, Stratejik Planlama Ekibi‘ne teşekkür ediyorum. Hayata geçirme aşamalarında birlikte olacağımız başta öğretmenlerim olmak üzere eğitim iş kolunda çalışan herkese, tüm iç ve dış paydaşlarımıza da şükranlarımı sunuyor; başarılar diliyorum.</w:t>
      </w:r>
    </w:p>
    <w:p w:rsidR="00A47F2F" w:rsidRPr="00FA2296"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A47F2F" w:rsidRPr="00FA2296"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FB43DB" w:rsidRPr="00FA2296" w:rsidRDefault="008A0CAB" w:rsidP="001423A4">
      <w:pPr>
        <w:spacing w:after="0"/>
        <w:ind w:left="9639"/>
        <w:jc w:val="center"/>
        <w:rPr>
          <w:rFonts w:ascii="Times New Roman" w:eastAsia="Adobe Garamond Pro Bold" w:hAnsi="Times New Roman"/>
        </w:rPr>
      </w:pPr>
      <w:r w:rsidRPr="00FA2296">
        <w:rPr>
          <w:rFonts w:ascii="Times New Roman" w:eastAsia="Adobe Garamond Pro Bold" w:hAnsi="Times New Roman"/>
        </w:rPr>
        <w:t>Fatih SAKINMAZ</w:t>
      </w:r>
    </w:p>
    <w:p w:rsidR="00A47F2F" w:rsidRPr="00FA2296" w:rsidRDefault="00E22B8A" w:rsidP="001423A4">
      <w:pPr>
        <w:spacing w:after="0"/>
        <w:ind w:left="9639"/>
        <w:jc w:val="center"/>
        <w:rPr>
          <w:rFonts w:ascii="Times New Roman" w:eastAsia="Adobe Garamond Pro Bold" w:hAnsi="Times New Roman"/>
        </w:rPr>
      </w:pPr>
      <w:r w:rsidRPr="00FA2296">
        <w:rPr>
          <w:rFonts w:ascii="Times New Roman" w:eastAsia="Adobe Garamond Pro Bold" w:hAnsi="Times New Roman"/>
        </w:rPr>
        <w:t>Okul Müdürü</w:t>
      </w:r>
    </w:p>
    <w:p w:rsidR="00E648E1" w:rsidRPr="0064544A" w:rsidRDefault="00A47F2F" w:rsidP="0064544A">
      <w:pPr>
        <w:pStyle w:val="Balk1"/>
      </w:pPr>
      <w:r w:rsidRPr="00FA2296">
        <w:rPr>
          <w:rFonts w:eastAsia="Adobe Garamond Pro Bold"/>
          <w:bCs/>
          <w:spacing w:val="-4"/>
        </w:rPr>
        <w:br w:type="page"/>
      </w:r>
      <w:bookmarkStart w:id="1" w:name="_Toc534807294"/>
      <w:r w:rsidR="00E648E1" w:rsidRPr="0064544A">
        <w:lastRenderedPageBreak/>
        <w:t>İçindekiler</w:t>
      </w:r>
      <w:bookmarkEnd w:id="1"/>
    </w:p>
    <w:p w:rsidR="00D12D44" w:rsidRDefault="00C22C85">
      <w:pPr>
        <w:pStyle w:val="T1"/>
        <w:tabs>
          <w:tab w:val="right" w:leader="dot" w:pos="13994"/>
        </w:tabs>
        <w:rPr>
          <w:b w:val="0"/>
          <w:bCs w:val="0"/>
          <w:caps w:val="0"/>
          <w:noProof/>
          <w:sz w:val="22"/>
          <w:szCs w:val="22"/>
        </w:rPr>
      </w:pPr>
      <w:r w:rsidRPr="00C22C85">
        <w:rPr>
          <w:b w:val="0"/>
          <w:bCs w:val="0"/>
          <w:i/>
          <w:iCs/>
          <w:szCs w:val="24"/>
        </w:rPr>
        <w:fldChar w:fldCharType="begin"/>
      </w:r>
      <w:r w:rsidR="008D4E73">
        <w:rPr>
          <w:b w:val="0"/>
          <w:bCs w:val="0"/>
          <w:i/>
          <w:iCs/>
          <w:szCs w:val="24"/>
        </w:rPr>
        <w:instrText xml:space="preserve"> TOC \o "1-2" \h \z \u </w:instrText>
      </w:r>
      <w:r w:rsidRPr="00C22C85">
        <w:rPr>
          <w:b w:val="0"/>
          <w:bCs w:val="0"/>
          <w:i/>
          <w:iCs/>
          <w:szCs w:val="24"/>
        </w:rPr>
        <w:fldChar w:fldCharType="separate"/>
      </w:r>
      <w:hyperlink w:anchor="_Toc534807293" w:history="1">
        <w:r w:rsidR="00D12D44" w:rsidRPr="005602AA">
          <w:rPr>
            <w:rStyle w:val="Kpr"/>
            <w:rFonts w:eastAsia="SimSun"/>
            <w:noProof/>
          </w:rPr>
          <w:t>Sunuş</w:t>
        </w:r>
        <w:r w:rsidR="00D12D44">
          <w:rPr>
            <w:noProof/>
            <w:webHidden/>
          </w:rPr>
          <w:tab/>
        </w:r>
        <w:r>
          <w:rPr>
            <w:noProof/>
            <w:webHidden/>
          </w:rPr>
          <w:fldChar w:fldCharType="begin"/>
        </w:r>
        <w:r w:rsidR="00D12D44">
          <w:rPr>
            <w:noProof/>
            <w:webHidden/>
          </w:rPr>
          <w:instrText xml:space="preserve"> PAGEREF _Toc534807293 \h </w:instrText>
        </w:r>
        <w:r>
          <w:rPr>
            <w:noProof/>
            <w:webHidden/>
          </w:rPr>
        </w:r>
        <w:r>
          <w:rPr>
            <w:noProof/>
            <w:webHidden/>
          </w:rPr>
          <w:fldChar w:fldCharType="separate"/>
        </w:r>
        <w:r w:rsidR="0064544A">
          <w:rPr>
            <w:noProof/>
            <w:webHidden/>
          </w:rPr>
          <w:t>3</w:t>
        </w:r>
        <w:r>
          <w:rPr>
            <w:noProof/>
            <w:webHidden/>
          </w:rPr>
          <w:fldChar w:fldCharType="end"/>
        </w:r>
      </w:hyperlink>
    </w:p>
    <w:p w:rsidR="00D12D44" w:rsidRDefault="00C22C85">
      <w:pPr>
        <w:pStyle w:val="T1"/>
        <w:tabs>
          <w:tab w:val="right" w:leader="dot" w:pos="13994"/>
        </w:tabs>
        <w:rPr>
          <w:b w:val="0"/>
          <w:bCs w:val="0"/>
          <w:caps w:val="0"/>
          <w:noProof/>
          <w:sz w:val="22"/>
          <w:szCs w:val="22"/>
        </w:rPr>
      </w:pPr>
      <w:hyperlink w:anchor="_Toc534807294" w:history="1">
        <w:r w:rsidR="00D12D44" w:rsidRPr="005602AA">
          <w:rPr>
            <w:rStyle w:val="Kpr"/>
            <w:rFonts w:eastAsia="SimSun"/>
            <w:noProof/>
          </w:rPr>
          <w:t>İçindekiler</w:t>
        </w:r>
        <w:r w:rsidR="00D12D44">
          <w:rPr>
            <w:noProof/>
            <w:webHidden/>
          </w:rPr>
          <w:tab/>
        </w:r>
        <w:r>
          <w:rPr>
            <w:noProof/>
            <w:webHidden/>
          </w:rPr>
          <w:fldChar w:fldCharType="begin"/>
        </w:r>
        <w:r w:rsidR="00D12D44">
          <w:rPr>
            <w:noProof/>
            <w:webHidden/>
          </w:rPr>
          <w:instrText xml:space="preserve"> PAGEREF _Toc534807294 \h </w:instrText>
        </w:r>
        <w:r>
          <w:rPr>
            <w:noProof/>
            <w:webHidden/>
          </w:rPr>
        </w:r>
        <w:r>
          <w:rPr>
            <w:noProof/>
            <w:webHidden/>
          </w:rPr>
          <w:fldChar w:fldCharType="separate"/>
        </w:r>
        <w:r w:rsidR="0064544A">
          <w:rPr>
            <w:noProof/>
            <w:webHidden/>
          </w:rPr>
          <w:t>5</w:t>
        </w:r>
        <w:r>
          <w:rPr>
            <w:noProof/>
            <w:webHidden/>
          </w:rPr>
          <w:fldChar w:fldCharType="end"/>
        </w:r>
      </w:hyperlink>
    </w:p>
    <w:p w:rsidR="00D12D44" w:rsidRDefault="00C22C85">
      <w:pPr>
        <w:pStyle w:val="T1"/>
        <w:tabs>
          <w:tab w:val="right" w:leader="dot" w:pos="13994"/>
        </w:tabs>
        <w:rPr>
          <w:b w:val="0"/>
          <w:bCs w:val="0"/>
          <w:caps w:val="0"/>
          <w:noProof/>
          <w:sz w:val="22"/>
          <w:szCs w:val="22"/>
        </w:rPr>
      </w:pPr>
      <w:hyperlink w:anchor="_Toc534807295" w:history="1">
        <w:r w:rsidR="00D12D44" w:rsidRPr="005602AA">
          <w:rPr>
            <w:rStyle w:val="Kpr"/>
            <w:rFonts w:eastAsia="SimSun"/>
            <w:noProof/>
          </w:rPr>
          <w:t>BÖLÜM I: GİRİŞ ve PLAN HAZIRLIK SÜRECİ</w:t>
        </w:r>
        <w:r w:rsidR="00D12D44">
          <w:rPr>
            <w:noProof/>
            <w:webHidden/>
          </w:rPr>
          <w:tab/>
        </w:r>
        <w:r>
          <w:rPr>
            <w:noProof/>
            <w:webHidden/>
          </w:rPr>
          <w:fldChar w:fldCharType="begin"/>
        </w:r>
        <w:r w:rsidR="00D12D44">
          <w:rPr>
            <w:noProof/>
            <w:webHidden/>
          </w:rPr>
          <w:instrText xml:space="preserve"> PAGEREF _Toc534807295 \h </w:instrText>
        </w:r>
        <w:r>
          <w:rPr>
            <w:noProof/>
            <w:webHidden/>
          </w:rPr>
        </w:r>
        <w:r>
          <w:rPr>
            <w:noProof/>
            <w:webHidden/>
          </w:rPr>
          <w:fldChar w:fldCharType="separate"/>
        </w:r>
        <w:r w:rsidR="0064544A">
          <w:rPr>
            <w:noProof/>
            <w:webHidden/>
          </w:rPr>
          <w:t>6</w:t>
        </w:r>
        <w:r>
          <w:rPr>
            <w:noProof/>
            <w:webHidden/>
          </w:rPr>
          <w:fldChar w:fldCharType="end"/>
        </w:r>
      </w:hyperlink>
    </w:p>
    <w:p w:rsidR="00D12D44" w:rsidRDefault="00C22C85">
      <w:pPr>
        <w:pStyle w:val="T1"/>
        <w:tabs>
          <w:tab w:val="right" w:leader="dot" w:pos="13994"/>
        </w:tabs>
        <w:rPr>
          <w:b w:val="0"/>
          <w:bCs w:val="0"/>
          <w:caps w:val="0"/>
          <w:noProof/>
          <w:sz w:val="22"/>
          <w:szCs w:val="22"/>
        </w:rPr>
      </w:pPr>
      <w:hyperlink w:anchor="_Toc534807296" w:history="1">
        <w:r w:rsidR="00D12D44" w:rsidRPr="005602AA">
          <w:rPr>
            <w:rStyle w:val="Kpr"/>
            <w:rFonts w:eastAsia="SimSun"/>
            <w:noProof/>
          </w:rPr>
          <w:t xml:space="preserve">BÖLÜM II: </w:t>
        </w:r>
        <w:r w:rsidR="00D12D44" w:rsidRPr="005602AA">
          <w:rPr>
            <w:rStyle w:val="Kpr"/>
            <w:rFonts w:eastAsia="Calibri"/>
            <w:noProof/>
          </w:rPr>
          <w:t>DURUM ANALİZİ</w:t>
        </w:r>
        <w:r w:rsidR="00D12D44">
          <w:rPr>
            <w:noProof/>
            <w:webHidden/>
          </w:rPr>
          <w:tab/>
        </w:r>
        <w:r>
          <w:rPr>
            <w:noProof/>
            <w:webHidden/>
          </w:rPr>
          <w:fldChar w:fldCharType="begin"/>
        </w:r>
        <w:r w:rsidR="00D12D44">
          <w:rPr>
            <w:noProof/>
            <w:webHidden/>
          </w:rPr>
          <w:instrText xml:space="preserve"> PAGEREF _Toc534807296 \h </w:instrText>
        </w:r>
        <w:r>
          <w:rPr>
            <w:noProof/>
            <w:webHidden/>
          </w:rPr>
        </w:r>
        <w:r>
          <w:rPr>
            <w:noProof/>
            <w:webHidden/>
          </w:rPr>
          <w:fldChar w:fldCharType="separate"/>
        </w:r>
        <w:r w:rsidR="0064544A">
          <w:rPr>
            <w:noProof/>
            <w:webHidden/>
          </w:rPr>
          <w:t>7</w:t>
        </w:r>
        <w:r>
          <w:rPr>
            <w:noProof/>
            <w:webHidden/>
          </w:rPr>
          <w:fldChar w:fldCharType="end"/>
        </w:r>
      </w:hyperlink>
    </w:p>
    <w:p w:rsidR="00D12D44" w:rsidRDefault="00C22C85">
      <w:pPr>
        <w:pStyle w:val="T2"/>
        <w:tabs>
          <w:tab w:val="right" w:leader="dot" w:pos="13994"/>
        </w:tabs>
        <w:rPr>
          <w:smallCaps w:val="0"/>
          <w:noProof/>
          <w:sz w:val="22"/>
          <w:szCs w:val="22"/>
        </w:rPr>
      </w:pPr>
      <w:hyperlink w:anchor="_Toc534807297" w:history="1">
        <w:r w:rsidR="00D12D44" w:rsidRPr="005602AA">
          <w:rPr>
            <w:rStyle w:val="Kpr"/>
            <w:rFonts w:eastAsia="SimSun"/>
            <w:noProof/>
          </w:rPr>
          <w:t>Okulun Kısa Tanıtımı</w:t>
        </w:r>
        <w:r w:rsidR="00D12D44">
          <w:rPr>
            <w:noProof/>
            <w:webHidden/>
          </w:rPr>
          <w:tab/>
        </w:r>
        <w:r>
          <w:rPr>
            <w:noProof/>
            <w:webHidden/>
          </w:rPr>
          <w:fldChar w:fldCharType="begin"/>
        </w:r>
        <w:r w:rsidR="00D12D44">
          <w:rPr>
            <w:noProof/>
            <w:webHidden/>
          </w:rPr>
          <w:instrText xml:space="preserve"> PAGEREF _Toc534807297 \h </w:instrText>
        </w:r>
        <w:r>
          <w:rPr>
            <w:noProof/>
            <w:webHidden/>
          </w:rPr>
        </w:r>
        <w:r>
          <w:rPr>
            <w:noProof/>
            <w:webHidden/>
          </w:rPr>
          <w:fldChar w:fldCharType="separate"/>
        </w:r>
        <w:r w:rsidR="0064544A">
          <w:rPr>
            <w:noProof/>
            <w:webHidden/>
          </w:rPr>
          <w:t>7</w:t>
        </w:r>
        <w:r>
          <w:rPr>
            <w:noProof/>
            <w:webHidden/>
          </w:rPr>
          <w:fldChar w:fldCharType="end"/>
        </w:r>
      </w:hyperlink>
    </w:p>
    <w:p w:rsidR="00D12D44" w:rsidRDefault="00C22C85">
      <w:pPr>
        <w:pStyle w:val="T2"/>
        <w:tabs>
          <w:tab w:val="right" w:leader="dot" w:pos="13994"/>
        </w:tabs>
        <w:rPr>
          <w:smallCaps w:val="0"/>
          <w:noProof/>
          <w:sz w:val="22"/>
          <w:szCs w:val="22"/>
        </w:rPr>
      </w:pPr>
      <w:hyperlink w:anchor="_Toc534807298" w:history="1">
        <w:r w:rsidR="00D12D44" w:rsidRPr="005602AA">
          <w:rPr>
            <w:rStyle w:val="Kpr"/>
            <w:rFonts w:eastAsia="SimSun"/>
            <w:noProof/>
          </w:rPr>
          <w:t>Okulun Mevcut Durumu: Temel İstatistikler</w:t>
        </w:r>
        <w:r w:rsidR="00D12D44">
          <w:rPr>
            <w:noProof/>
            <w:webHidden/>
          </w:rPr>
          <w:tab/>
        </w:r>
        <w:r>
          <w:rPr>
            <w:noProof/>
            <w:webHidden/>
          </w:rPr>
          <w:fldChar w:fldCharType="begin"/>
        </w:r>
        <w:r w:rsidR="00D12D44">
          <w:rPr>
            <w:noProof/>
            <w:webHidden/>
          </w:rPr>
          <w:instrText xml:space="preserve"> PAGEREF _Toc534807298 \h </w:instrText>
        </w:r>
        <w:r>
          <w:rPr>
            <w:noProof/>
            <w:webHidden/>
          </w:rPr>
        </w:r>
        <w:r>
          <w:rPr>
            <w:noProof/>
            <w:webHidden/>
          </w:rPr>
          <w:fldChar w:fldCharType="separate"/>
        </w:r>
        <w:r w:rsidR="0064544A">
          <w:rPr>
            <w:noProof/>
            <w:webHidden/>
          </w:rPr>
          <w:t>9</w:t>
        </w:r>
        <w:r>
          <w:rPr>
            <w:noProof/>
            <w:webHidden/>
          </w:rPr>
          <w:fldChar w:fldCharType="end"/>
        </w:r>
      </w:hyperlink>
    </w:p>
    <w:p w:rsidR="00D12D44" w:rsidRDefault="00C22C85">
      <w:pPr>
        <w:pStyle w:val="T2"/>
        <w:tabs>
          <w:tab w:val="right" w:leader="dot" w:pos="13994"/>
        </w:tabs>
        <w:rPr>
          <w:smallCaps w:val="0"/>
          <w:noProof/>
          <w:sz w:val="22"/>
          <w:szCs w:val="22"/>
        </w:rPr>
      </w:pPr>
      <w:hyperlink w:anchor="_Toc534807299" w:history="1">
        <w:r w:rsidR="00D12D44" w:rsidRPr="005602AA">
          <w:rPr>
            <w:rStyle w:val="Kpr"/>
            <w:rFonts w:eastAsia="SimSun"/>
            <w:noProof/>
          </w:rPr>
          <w:t>PAYDAŞ ANALİZİ</w:t>
        </w:r>
        <w:r w:rsidR="00D12D44">
          <w:rPr>
            <w:noProof/>
            <w:webHidden/>
          </w:rPr>
          <w:tab/>
        </w:r>
        <w:r>
          <w:rPr>
            <w:noProof/>
            <w:webHidden/>
          </w:rPr>
          <w:fldChar w:fldCharType="begin"/>
        </w:r>
        <w:r w:rsidR="00D12D44">
          <w:rPr>
            <w:noProof/>
            <w:webHidden/>
          </w:rPr>
          <w:instrText xml:space="preserve"> PAGEREF _Toc534807299 \h </w:instrText>
        </w:r>
        <w:r>
          <w:rPr>
            <w:noProof/>
            <w:webHidden/>
          </w:rPr>
        </w:r>
        <w:r>
          <w:rPr>
            <w:noProof/>
            <w:webHidden/>
          </w:rPr>
          <w:fldChar w:fldCharType="separate"/>
        </w:r>
        <w:r w:rsidR="0064544A">
          <w:rPr>
            <w:noProof/>
            <w:webHidden/>
          </w:rPr>
          <w:t>14</w:t>
        </w:r>
        <w:r>
          <w:rPr>
            <w:noProof/>
            <w:webHidden/>
          </w:rPr>
          <w:fldChar w:fldCharType="end"/>
        </w:r>
      </w:hyperlink>
    </w:p>
    <w:p w:rsidR="00D12D44" w:rsidRDefault="00C22C85">
      <w:pPr>
        <w:pStyle w:val="T2"/>
        <w:tabs>
          <w:tab w:val="right" w:leader="dot" w:pos="13994"/>
        </w:tabs>
        <w:rPr>
          <w:smallCaps w:val="0"/>
          <w:noProof/>
          <w:sz w:val="22"/>
          <w:szCs w:val="22"/>
        </w:rPr>
      </w:pPr>
      <w:hyperlink w:anchor="_Toc534807300" w:history="1">
        <w:r w:rsidR="00D12D44" w:rsidRPr="005602AA">
          <w:rPr>
            <w:rStyle w:val="Kpr"/>
            <w:rFonts w:eastAsia="SimSun"/>
            <w:noProof/>
          </w:rPr>
          <w:t>GZFT (Güçlü, Zayıf, Fırsat, Tehdit) Analizi *</w:t>
        </w:r>
        <w:r w:rsidR="00D12D44">
          <w:rPr>
            <w:noProof/>
            <w:webHidden/>
          </w:rPr>
          <w:tab/>
        </w:r>
        <w:r>
          <w:rPr>
            <w:noProof/>
            <w:webHidden/>
          </w:rPr>
          <w:fldChar w:fldCharType="begin"/>
        </w:r>
        <w:r w:rsidR="00D12D44">
          <w:rPr>
            <w:noProof/>
            <w:webHidden/>
          </w:rPr>
          <w:instrText xml:space="preserve"> PAGEREF _Toc534807300 \h </w:instrText>
        </w:r>
        <w:r>
          <w:rPr>
            <w:noProof/>
            <w:webHidden/>
          </w:rPr>
        </w:r>
        <w:r>
          <w:rPr>
            <w:noProof/>
            <w:webHidden/>
          </w:rPr>
          <w:fldChar w:fldCharType="separate"/>
        </w:r>
        <w:r w:rsidR="0064544A">
          <w:rPr>
            <w:noProof/>
            <w:webHidden/>
          </w:rPr>
          <w:t>17</w:t>
        </w:r>
        <w:r>
          <w:rPr>
            <w:noProof/>
            <w:webHidden/>
          </w:rPr>
          <w:fldChar w:fldCharType="end"/>
        </w:r>
      </w:hyperlink>
    </w:p>
    <w:p w:rsidR="00D12D44" w:rsidRDefault="00C22C85">
      <w:pPr>
        <w:pStyle w:val="T2"/>
        <w:tabs>
          <w:tab w:val="right" w:leader="dot" w:pos="13994"/>
        </w:tabs>
        <w:rPr>
          <w:smallCaps w:val="0"/>
          <w:noProof/>
          <w:sz w:val="22"/>
          <w:szCs w:val="22"/>
        </w:rPr>
      </w:pPr>
      <w:hyperlink w:anchor="_Toc534807301" w:history="1">
        <w:r w:rsidR="00D12D44" w:rsidRPr="005602AA">
          <w:rPr>
            <w:rStyle w:val="Kpr"/>
            <w:rFonts w:eastAsia="SimSun"/>
            <w:noProof/>
          </w:rPr>
          <w:t>Gelişim ve Sorun Alanları</w:t>
        </w:r>
        <w:r w:rsidR="00D12D44">
          <w:rPr>
            <w:noProof/>
            <w:webHidden/>
          </w:rPr>
          <w:tab/>
        </w:r>
        <w:r>
          <w:rPr>
            <w:noProof/>
            <w:webHidden/>
          </w:rPr>
          <w:fldChar w:fldCharType="begin"/>
        </w:r>
        <w:r w:rsidR="00D12D44">
          <w:rPr>
            <w:noProof/>
            <w:webHidden/>
          </w:rPr>
          <w:instrText xml:space="preserve"> PAGEREF _Toc534807301 \h </w:instrText>
        </w:r>
        <w:r>
          <w:rPr>
            <w:noProof/>
            <w:webHidden/>
          </w:rPr>
        </w:r>
        <w:r>
          <w:rPr>
            <w:noProof/>
            <w:webHidden/>
          </w:rPr>
          <w:fldChar w:fldCharType="separate"/>
        </w:r>
        <w:r w:rsidR="0064544A">
          <w:rPr>
            <w:noProof/>
            <w:webHidden/>
          </w:rPr>
          <w:t>23</w:t>
        </w:r>
        <w:r>
          <w:rPr>
            <w:noProof/>
            <w:webHidden/>
          </w:rPr>
          <w:fldChar w:fldCharType="end"/>
        </w:r>
      </w:hyperlink>
    </w:p>
    <w:p w:rsidR="00D12D44" w:rsidRDefault="00C22C85">
      <w:pPr>
        <w:pStyle w:val="T1"/>
        <w:tabs>
          <w:tab w:val="right" w:leader="dot" w:pos="13994"/>
        </w:tabs>
        <w:rPr>
          <w:b w:val="0"/>
          <w:bCs w:val="0"/>
          <w:caps w:val="0"/>
          <w:noProof/>
          <w:sz w:val="22"/>
          <w:szCs w:val="22"/>
        </w:rPr>
      </w:pPr>
      <w:hyperlink w:anchor="_Toc534807302" w:history="1">
        <w:r w:rsidR="00D12D44" w:rsidRPr="005602AA">
          <w:rPr>
            <w:rStyle w:val="Kpr"/>
            <w:rFonts w:eastAsia="SimSun"/>
            <w:noProof/>
          </w:rPr>
          <w:t>BÖLÜM III: MİSYON, VİZYON VE TEMEL DEĞERLER</w:t>
        </w:r>
        <w:r w:rsidR="00D12D44">
          <w:rPr>
            <w:noProof/>
            <w:webHidden/>
          </w:rPr>
          <w:tab/>
        </w:r>
        <w:r>
          <w:rPr>
            <w:noProof/>
            <w:webHidden/>
          </w:rPr>
          <w:fldChar w:fldCharType="begin"/>
        </w:r>
        <w:r w:rsidR="00D12D44">
          <w:rPr>
            <w:noProof/>
            <w:webHidden/>
          </w:rPr>
          <w:instrText xml:space="preserve"> PAGEREF _Toc534807302 \h </w:instrText>
        </w:r>
        <w:r>
          <w:rPr>
            <w:noProof/>
            <w:webHidden/>
          </w:rPr>
        </w:r>
        <w:r>
          <w:rPr>
            <w:noProof/>
            <w:webHidden/>
          </w:rPr>
          <w:fldChar w:fldCharType="separate"/>
        </w:r>
        <w:r w:rsidR="0064544A">
          <w:rPr>
            <w:noProof/>
            <w:webHidden/>
          </w:rPr>
          <w:t>27</w:t>
        </w:r>
        <w:r>
          <w:rPr>
            <w:noProof/>
            <w:webHidden/>
          </w:rPr>
          <w:fldChar w:fldCharType="end"/>
        </w:r>
      </w:hyperlink>
    </w:p>
    <w:p w:rsidR="00D12D44" w:rsidRDefault="00C22C85">
      <w:pPr>
        <w:pStyle w:val="T2"/>
        <w:tabs>
          <w:tab w:val="right" w:leader="dot" w:pos="13994"/>
        </w:tabs>
        <w:rPr>
          <w:smallCaps w:val="0"/>
          <w:noProof/>
          <w:sz w:val="22"/>
          <w:szCs w:val="22"/>
        </w:rPr>
      </w:pPr>
      <w:hyperlink w:anchor="_Toc534807303" w:history="1">
        <w:r w:rsidR="00D12D44" w:rsidRPr="005602AA">
          <w:rPr>
            <w:rStyle w:val="Kpr"/>
            <w:rFonts w:eastAsia="SimSun"/>
            <w:noProof/>
          </w:rPr>
          <w:t>MİSYONUMUZ</w:t>
        </w:r>
        <w:r w:rsidR="00D12D44">
          <w:rPr>
            <w:noProof/>
            <w:webHidden/>
          </w:rPr>
          <w:tab/>
        </w:r>
        <w:r>
          <w:rPr>
            <w:noProof/>
            <w:webHidden/>
          </w:rPr>
          <w:fldChar w:fldCharType="begin"/>
        </w:r>
        <w:r w:rsidR="00D12D44">
          <w:rPr>
            <w:noProof/>
            <w:webHidden/>
          </w:rPr>
          <w:instrText xml:space="preserve"> PAGEREF _Toc534807303 \h </w:instrText>
        </w:r>
        <w:r>
          <w:rPr>
            <w:noProof/>
            <w:webHidden/>
          </w:rPr>
        </w:r>
        <w:r>
          <w:rPr>
            <w:noProof/>
            <w:webHidden/>
          </w:rPr>
          <w:fldChar w:fldCharType="separate"/>
        </w:r>
        <w:r w:rsidR="0064544A">
          <w:rPr>
            <w:noProof/>
            <w:webHidden/>
          </w:rPr>
          <w:t>28</w:t>
        </w:r>
        <w:r>
          <w:rPr>
            <w:noProof/>
            <w:webHidden/>
          </w:rPr>
          <w:fldChar w:fldCharType="end"/>
        </w:r>
      </w:hyperlink>
    </w:p>
    <w:p w:rsidR="00D12D44" w:rsidRDefault="00C22C85">
      <w:pPr>
        <w:pStyle w:val="T2"/>
        <w:tabs>
          <w:tab w:val="right" w:leader="dot" w:pos="13994"/>
        </w:tabs>
        <w:rPr>
          <w:smallCaps w:val="0"/>
          <w:noProof/>
          <w:sz w:val="22"/>
          <w:szCs w:val="22"/>
        </w:rPr>
      </w:pPr>
      <w:hyperlink w:anchor="_Toc534807304" w:history="1">
        <w:r w:rsidR="00D12D44" w:rsidRPr="005602AA">
          <w:rPr>
            <w:rStyle w:val="Kpr"/>
            <w:rFonts w:eastAsia="SimSun"/>
            <w:noProof/>
          </w:rPr>
          <w:t>VİZYONUMUZ</w:t>
        </w:r>
        <w:r w:rsidR="00D12D44">
          <w:rPr>
            <w:noProof/>
            <w:webHidden/>
          </w:rPr>
          <w:tab/>
        </w:r>
        <w:r>
          <w:rPr>
            <w:noProof/>
            <w:webHidden/>
          </w:rPr>
          <w:fldChar w:fldCharType="begin"/>
        </w:r>
        <w:r w:rsidR="00D12D44">
          <w:rPr>
            <w:noProof/>
            <w:webHidden/>
          </w:rPr>
          <w:instrText xml:space="preserve"> PAGEREF _Toc534807304 \h </w:instrText>
        </w:r>
        <w:r>
          <w:rPr>
            <w:noProof/>
            <w:webHidden/>
          </w:rPr>
        </w:r>
        <w:r>
          <w:rPr>
            <w:noProof/>
            <w:webHidden/>
          </w:rPr>
          <w:fldChar w:fldCharType="separate"/>
        </w:r>
        <w:r w:rsidR="0064544A">
          <w:rPr>
            <w:noProof/>
            <w:webHidden/>
          </w:rPr>
          <w:t>28</w:t>
        </w:r>
        <w:r>
          <w:rPr>
            <w:noProof/>
            <w:webHidden/>
          </w:rPr>
          <w:fldChar w:fldCharType="end"/>
        </w:r>
      </w:hyperlink>
    </w:p>
    <w:p w:rsidR="00D12D44" w:rsidRDefault="00C22C85">
      <w:pPr>
        <w:pStyle w:val="T2"/>
        <w:tabs>
          <w:tab w:val="right" w:leader="dot" w:pos="13994"/>
        </w:tabs>
        <w:rPr>
          <w:smallCaps w:val="0"/>
          <w:noProof/>
          <w:sz w:val="22"/>
          <w:szCs w:val="22"/>
        </w:rPr>
      </w:pPr>
      <w:hyperlink w:anchor="_Toc534807305" w:history="1">
        <w:r w:rsidR="00D12D44" w:rsidRPr="005602AA">
          <w:rPr>
            <w:rStyle w:val="Kpr"/>
            <w:rFonts w:eastAsia="SimSun"/>
            <w:noProof/>
          </w:rPr>
          <w:t>TEMEL DEĞERLERİMİZ</w:t>
        </w:r>
        <w:r w:rsidR="00D12D44">
          <w:rPr>
            <w:noProof/>
            <w:webHidden/>
          </w:rPr>
          <w:tab/>
        </w:r>
        <w:r>
          <w:rPr>
            <w:noProof/>
            <w:webHidden/>
          </w:rPr>
          <w:fldChar w:fldCharType="begin"/>
        </w:r>
        <w:r w:rsidR="00D12D44">
          <w:rPr>
            <w:noProof/>
            <w:webHidden/>
          </w:rPr>
          <w:instrText xml:space="preserve"> PAGEREF _Toc534807305 \h </w:instrText>
        </w:r>
        <w:r>
          <w:rPr>
            <w:noProof/>
            <w:webHidden/>
          </w:rPr>
        </w:r>
        <w:r>
          <w:rPr>
            <w:noProof/>
            <w:webHidden/>
          </w:rPr>
          <w:fldChar w:fldCharType="separate"/>
        </w:r>
        <w:r w:rsidR="0064544A">
          <w:rPr>
            <w:noProof/>
            <w:webHidden/>
          </w:rPr>
          <w:t>28</w:t>
        </w:r>
        <w:r>
          <w:rPr>
            <w:noProof/>
            <w:webHidden/>
          </w:rPr>
          <w:fldChar w:fldCharType="end"/>
        </w:r>
      </w:hyperlink>
    </w:p>
    <w:p w:rsidR="00D12D44" w:rsidRDefault="00C22C85">
      <w:pPr>
        <w:pStyle w:val="T1"/>
        <w:tabs>
          <w:tab w:val="right" w:leader="dot" w:pos="13994"/>
        </w:tabs>
        <w:rPr>
          <w:b w:val="0"/>
          <w:bCs w:val="0"/>
          <w:caps w:val="0"/>
          <w:noProof/>
          <w:sz w:val="22"/>
          <w:szCs w:val="22"/>
        </w:rPr>
      </w:pPr>
      <w:hyperlink w:anchor="_Toc534807306" w:history="1">
        <w:r w:rsidR="00D12D44" w:rsidRPr="005602AA">
          <w:rPr>
            <w:rStyle w:val="Kpr"/>
            <w:rFonts w:eastAsia="SimSun"/>
            <w:noProof/>
          </w:rPr>
          <w:t>BÖLÜM IV: AMAÇ, HEDEF VE EYLEMLER</w:t>
        </w:r>
        <w:r w:rsidR="00D12D44">
          <w:rPr>
            <w:noProof/>
            <w:webHidden/>
          </w:rPr>
          <w:tab/>
        </w:r>
        <w:r>
          <w:rPr>
            <w:noProof/>
            <w:webHidden/>
          </w:rPr>
          <w:fldChar w:fldCharType="begin"/>
        </w:r>
        <w:r w:rsidR="00D12D44">
          <w:rPr>
            <w:noProof/>
            <w:webHidden/>
          </w:rPr>
          <w:instrText xml:space="preserve"> PAGEREF _Toc534807306 \h </w:instrText>
        </w:r>
        <w:r>
          <w:rPr>
            <w:noProof/>
            <w:webHidden/>
          </w:rPr>
        </w:r>
        <w:r>
          <w:rPr>
            <w:noProof/>
            <w:webHidden/>
          </w:rPr>
          <w:fldChar w:fldCharType="separate"/>
        </w:r>
        <w:r w:rsidR="0064544A">
          <w:rPr>
            <w:noProof/>
            <w:webHidden/>
          </w:rPr>
          <w:t>29</w:t>
        </w:r>
        <w:r>
          <w:rPr>
            <w:noProof/>
            <w:webHidden/>
          </w:rPr>
          <w:fldChar w:fldCharType="end"/>
        </w:r>
      </w:hyperlink>
    </w:p>
    <w:p w:rsidR="00D12D44" w:rsidRDefault="00C22C85">
      <w:pPr>
        <w:pStyle w:val="T2"/>
        <w:tabs>
          <w:tab w:val="right" w:leader="dot" w:pos="13994"/>
        </w:tabs>
        <w:rPr>
          <w:smallCaps w:val="0"/>
          <w:noProof/>
          <w:sz w:val="22"/>
          <w:szCs w:val="22"/>
        </w:rPr>
      </w:pPr>
      <w:hyperlink w:anchor="_Toc534807307" w:history="1">
        <w:r w:rsidR="00D12D44" w:rsidRPr="005602AA">
          <w:rPr>
            <w:rStyle w:val="Kpr"/>
            <w:rFonts w:eastAsia="SimSun"/>
            <w:noProof/>
          </w:rPr>
          <w:t>TEMA I: EĞİTİM VE ÖĞRETİME ERİŞİM</w:t>
        </w:r>
        <w:r w:rsidR="00D12D44">
          <w:rPr>
            <w:noProof/>
            <w:webHidden/>
          </w:rPr>
          <w:tab/>
        </w:r>
        <w:r>
          <w:rPr>
            <w:noProof/>
            <w:webHidden/>
          </w:rPr>
          <w:fldChar w:fldCharType="begin"/>
        </w:r>
        <w:r w:rsidR="00D12D44">
          <w:rPr>
            <w:noProof/>
            <w:webHidden/>
          </w:rPr>
          <w:instrText xml:space="preserve"> PAGEREF _Toc534807307 \h </w:instrText>
        </w:r>
        <w:r>
          <w:rPr>
            <w:noProof/>
            <w:webHidden/>
          </w:rPr>
        </w:r>
        <w:r>
          <w:rPr>
            <w:noProof/>
            <w:webHidden/>
          </w:rPr>
          <w:fldChar w:fldCharType="separate"/>
        </w:r>
        <w:r w:rsidR="0064544A">
          <w:rPr>
            <w:noProof/>
            <w:webHidden/>
          </w:rPr>
          <w:t>29</w:t>
        </w:r>
        <w:r>
          <w:rPr>
            <w:noProof/>
            <w:webHidden/>
          </w:rPr>
          <w:fldChar w:fldCharType="end"/>
        </w:r>
      </w:hyperlink>
    </w:p>
    <w:p w:rsidR="00D12D44" w:rsidRDefault="00C22C85">
      <w:pPr>
        <w:pStyle w:val="T2"/>
        <w:tabs>
          <w:tab w:val="right" w:leader="dot" w:pos="13994"/>
        </w:tabs>
        <w:rPr>
          <w:smallCaps w:val="0"/>
          <w:noProof/>
          <w:sz w:val="22"/>
          <w:szCs w:val="22"/>
        </w:rPr>
      </w:pPr>
      <w:hyperlink w:anchor="_Toc534807308" w:history="1">
        <w:r w:rsidR="00D12D44" w:rsidRPr="005602AA">
          <w:rPr>
            <w:rStyle w:val="Kpr"/>
            <w:rFonts w:eastAsia="SimSun"/>
            <w:noProof/>
          </w:rPr>
          <w:t>TEMA II: EĞİTİM VE ÖĞRETİMDE KALİTENİN ARTIRILMASI</w:t>
        </w:r>
        <w:r w:rsidR="00D12D44">
          <w:rPr>
            <w:noProof/>
            <w:webHidden/>
          </w:rPr>
          <w:tab/>
        </w:r>
        <w:r>
          <w:rPr>
            <w:noProof/>
            <w:webHidden/>
          </w:rPr>
          <w:fldChar w:fldCharType="begin"/>
        </w:r>
        <w:r w:rsidR="00D12D44">
          <w:rPr>
            <w:noProof/>
            <w:webHidden/>
          </w:rPr>
          <w:instrText xml:space="preserve"> PAGEREF _Toc534807308 \h </w:instrText>
        </w:r>
        <w:r>
          <w:rPr>
            <w:noProof/>
            <w:webHidden/>
          </w:rPr>
        </w:r>
        <w:r>
          <w:rPr>
            <w:noProof/>
            <w:webHidden/>
          </w:rPr>
          <w:fldChar w:fldCharType="separate"/>
        </w:r>
        <w:r w:rsidR="0064544A">
          <w:rPr>
            <w:noProof/>
            <w:webHidden/>
          </w:rPr>
          <w:t>33</w:t>
        </w:r>
        <w:r>
          <w:rPr>
            <w:noProof/>
            <w:webHidden/>
          </w:rPr>
          <w:fldChar w:fldCharType="end"/>
        </w:r>
      </w:hyperlink>
    </w:p>
    <w:p w:rsidR="00D12D44" w:rsidRDefault="00C22C85">
      <w:pPr>
        <w:pStyle w:val="T2"/>
        <w:tabs>
          <w:tab w:val="right" w:leader="dot" w:pos="13994"/>
        </w:tabs>
        <w:rPr>
          <w:smallCaps w:val="0"/>
          <w:noProof/>
          <w:sz w:val="22"/>
          <w:szCs w:val="22"/>
        </w:rPr>
      </w:pPr>
      <w:hyperlink w:anchor="_Toc534807309" w:history="1">
        <w:r w:rsidR="00D12D44" w:rsidRPr="005602AA">
          <w:rPr>
            <w:rStyle w:val="Kpr"/>
            <w:rFonts w:eastAsia="SimSun"/>
            <w:noProof/>
          </w:rPr>
          <w:t>TEMA III: KURUMSAL KAPASİTE</w:t>
        </w:r>
        <w:r w:rsidR="00D12D44">
          <w:rPr>
            <w:noProof/>
            <w:webHidden/>
          </w:rPr>
          <w:tab/>
        </w:r>
        <w:r>
          <w:rPr>
            <w:noProof/>
            <w:webHidden/>
          </w:rPr>
          <w:fldChar w:fldCharType="begin"/>
        </w:r>
        <w:r w:rsidR="00D12D44">
          <w:rPr>
            <w:noProof/>
            <w:webHidden/>
          </w:rPr>
          <w:instrText xml:space="preserve"> PAGEREF _Toc534807309 \h </w:instrText>
        </w:r>
        <w:r>
          <w:rPr>
            <w:noProof/>
            <w:webHidden/>
          </w:rPr>
        </w:r>
        <w:r>
          <w:rPr>
            <w:noProof/>
            <w:webHidden/>
          </w:rPr>
          <w:fldChar w:fldCharType="separate"/>
        </w:r>
        <w:r w:rsidR="0064544A">
          <w:rPr>
            <w:noProof/>
            <w:webHidden/>
          </w:rPr>
          <w:t>38</w:t>
        </w:r>
        <w:r>
          <w:rPr>
            <w:noProof/>
            <w:webHidden/>
          </w:rPr>
          <w:fldChar w:fldCharType="end"/>
        </w:r>
      </w:hyperlink>
    </w:p>
    <w:p w:rsidR="00D12D44" w:rsidRDefault="00C22C85">
      <w:pPr>
        <w:pStyle w:val="T1"/>
        <w:tabs>
          <w:tab w:val="right" w:leader="dot" w:pos="13994"/>
        </w:tabs>
        <w:rPr>
          <w:b w:val="0"/>
          <w:bCs w:val="0"/>
          <w:caps w:val="0"/>
          <w:noProof/>
          <w:sz w:val="22"/>
          <w:szCs w:val="22"/>
        </w:rPr>
      </w:pPr>
      <w:hyperlink w:anchor="_Toc534807310" w:history="1">
        <w:r w:rsidR="00D12D44" w:rsidRPr="005602AA">
          <w:rPr>
            <w:rStyle w:val="Kpr"/>
            <w:rFonts w:eastAsia="SimSun"/>
            <w:noProof/>
          </w:rPr>
          <w:t>V. BÖLÜM: MALİYETLENDİRME</w:t>
        </w:r>
        <w:r w:rsidR="00D12D44">
          <w:rPr>
            <w:noProof/>
            <w:webHidden/>
          </w:rPr>
          <w:tab/>
        </w:r>
        <w:r>
          <w:rPr>
            <w:noProof/>
            <w:webHidden/>
          </w:rPr>
          <w:fldChar w:fldCharType="begin"/>
        </w:r>
        <w:r w:rsidR="00D12D44">
          <w:rPr>
            <w:noProof/>
            <w:webHidden/>
          </w:rPr>
          <w:instrText xml:space="preserve"> PAGEREF _Toc534807310 \h </w:instrText>
        </w:r>
        <w:r>
          <w:rPr>
            <w:noProof/>
            <w:webHidden/>
          </w:rPr>
        </w:r>
        <w:r>
          <w:rPr>
            <w:noProof/>
            <w:webHidden/>
          </w:rPr>
          <w:fldChar w:fldCharType="separate"/>
        </w:r>
        <w:r w:rsidR="0064544A">
          <w:rPr>
            <w:noProof/>
            <w:webHidden/>
          </w:rPr>
          <w:t>43</w:t>
        </w:r>
        <w:r>
          <w:rPr>
            <w:noProof/>
            <w:webHidden/>
          </w:rPr>
          <w:fldChar w:fldCharType="end"/>
        </w:r>
      </w:hyperlink>
    </w:p>
    <w:p w:rsidR="00D12D44" w:rsidRDefault="00C22C85">
      <w:pPr>
        <w:pStyle w:val="T1"/>
        <w:tabs>
          <w:tab w:val="right" w:leader="dot" w:pos="13994"/>
        </w:tabs>
        <w:rPr>
          <w:b w:val="0"/>
          <w:bCs w:val="0"/>
          <w:caps w:val="0"/>
          <w:noProof/>
          <w:sz w:val="22"/>
          <w:szCs w:val="22"/>
        </w:rPr>
      </w:pPr>
      <w:hyperlink w:anchor="_Toc534807311" w:history="1">
        <w:r w:rsidR="00D12D44" w:rsidRPr="005602AA">
          <w:rPr>
            <w:rStyle w:val="Kpr"/>
            <w:rFonts w:eastAsia="SimSun"/>
            <w:noProof/>
          </w:rPr>
          <w:t>VI. BÖLÜM: İZLEME VE DEĞERLENDİRME</w:t>
        </w:r>
        <w:r w:rsidR="00D12D44">
          <w:rPr>
            <w:noProof/>
            <w:webHidden/>
          </w:rPr>
          <w:tab/>
        </w:r>
        <w:r>
          <w:rPr>
            <w:noProof/>
            <w:webHidden/>
          </w:rPr>
          <w:fldChar w:fldCharType="begin"/>
        </w:r>
        <w:r w:rsidR="00D12D44">
          <w:rPr>
            <w:noProof/>
            <w:webHidden/>
          </w:rPr>
          <w:instrText xml:space="preserve"> PAGEREF _Toc534807311 \h </w:instrText>
        </w:r>
        <w:r>
          <w:rPr>
            <w:noProof/>
            <w:webHidden/>
          </w:rPr>
        </w:r>
        <w:r>
          <w:rPr>
            <w:noProof/>
            <w:webHidden/>
          </w:rPr>
          <w:fldChar w:fldCharType="separate"/>
        </w:r>
        <w:r w:rsidR="0064544A">
          <w:rPr>
            <w:noProof/>
            <w:webHidden/>
          </w:rPr>
          <w:t>44</w:t>
        </w:r>
        <w:r>
          <w:rPr>
            <w:noProof/>
            <w:webHidden/>
          </w:rPr>
          <w:fldChar w:fldCharType="end"/>
        </w:r>
      </w:hyperlink>
    </w:p>
    <w:p w:rsidR="00E648E1" w:rsidRPr="00A47F2F" w:rsidRDefault="00C22C85">
      <w:pPr>
        <w:rPr>
          <w:szCs w:val="24"/>
        </w:rPr>
      </w:pPr>
      <w:r w:rsidRPr="00D41148">
        <w:rPr>
          <w:rFonts w:ascii="Calibri" w:hAnsi="Calibri"/>
          <w:b/>
          <w:bCs/>
          <w:i/>
          <w:iCs/>
          <w:sz w:val="20"/>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64544A" w:rsidRDefault="00DD554F" w:rsidP="0064544A">
      <w:pPr>
        <w:pStyle w:val="Balk1"/>
      </w:pPr>
      <w:bookmarkStart w:id="2" w:name="_Toc416085123"/>
      <w:bookmarkStart w:id="3" w:name="_Toc529519443"/>
      <w:bookmarkStart w:id="4" w:name="_Toc534807295"/>
      <w:r w:rsidRPr="0064544A">
        <w:lastRenderedPageBreak/>
        <w:t>BÖLÜM I</w:t>
      </w:r>
      <w:bookmarkStart w:id="5" w:name="_Toc416085124"/>
      <w:bookmarkStart w:id="6" w:name="_Toc529519444"/>
      <w:bookmarkEnd w:id="2"/>
      <w:bookmarkEnd w:id="3"/>
      <w:r w:rsidR="00A47F2F" w:rsidRPr="0064544A">
        <w:t xml:space="preserve">: </w:t>
      </w:r>
      <w:r w:rsidR="00BB57AE" w:rsidRPr="0064544A">
        <w:t>G</w:t>
      </w:r>
      <w:r w:rsidR="008D4E73" w:rsidRPr="0064544A">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64544A">
      <w:pPr>
        <w:pStyle w:val="Balk2"/>
      </w:pPr>
      <w:r w:rsidRPr="00C211F8">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551"/>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663BFC">
        <w:tc>
          <w:tcPr>
            <w:tcW w:w="4361"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551"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663BFC">
        <w:tc>
          <w:tcPr>
            <w:tcW w:w="4361" w:type="dxa"/>
            <w:shd w:val="clear" w:color="auto" w:fill="auto"/>
          </w:tcPr>
          <w:p w:rsidR="002D155D" w:rsidRPr="00D41148" w:rsidRDefault="008A0CAB" w:rsidP="00D41148">
            <w:pPr>
              <w:spacing w:after="0" w:line="240" w:lineRule="auto"/>
              <w:rPr>
                <w:sz w:val="20"/>
              </w:rPr>
            </w:pPr>
            <w:r>
              <w:t>Fatih SAKINMAZ</w:t>
            </w:r>
          </w:p>
        </w:tc>
        <w:tc>
          <w:tcPr>
            <w:tcW w:w="2551" w:type="dxa"/>
            <w:shd w:val="clear" w:color="auto" w:fill="auto"/>
          </w:tcPr>
          <w:p w:rsidR="002D155D" w:rsidRPr="00D41148" w:rsidRDefault="00663BFC" w:rsidP="00D41148">
            <w:pPr>
              <w:spacing w:after="0" w:line="240" w:lineRule="auto"/>
              <w:rPr>
                <w:sz w:val="20"/>
              </w:rPr>
            </w:pPr>
            <w:r>
              <w:rPr>
                <w:sz w:val="20"/>
              </w:rPr>
              <w:t>Okul Müdürü</w:t>
            </w:r>
          </w:p>
        </w:tc>
        <w:tc>
          <w:tcPr>
            <w:tcW w:w="4820" w:type="dxa"/>
            <w:shd w:val="clear" w:color="auto" w:fill="auto"/>
          </w:tcPr>
          <w:p w:rsidR="002D155D" w:rsidRPr="00D41148" w:rsidRDefault="00EA3EB2" w:rsidP="00D41148">
            <w:pPr>
              <w:spacing w:after="0" w:line="240" w:lineRule="auto"/>
              <w:rPr>
                <w:sz w:val="20"/>
              </w:rPr>
            </w:pPr>
            <w:r>
              <w:t>Şahide YILMAZ</w:t>
            </w:r>
          </w:p>
        </w:tc>
        <w:tc>
          <w:tcPr>
            <w:tcW w:w="2410" w:type="dxa"/>
            <w:shd w:val="clear" w:color="auto" w:fill="auto"/>
          </w:tcPr>
          <w:p w:rsidR="002D155D" w:rsidRPr="00D41148" w:rsidRDefault="007F207F" w:rsidP="00D41148">
            <w:pPr>
              <w:spacing w:after="0" w:line="240" w:lineRule="auto"/>
              <w:rPr>
                <w:sz w:val="20"/>
              </w:rPr>
            </w:pPr>
            <w:r>
              <w:rPr>
                <w:sz w:val="20"/>
              </w:rPr>
              <w:t>Müdür Yardımcısı</w:t>
            </w:r>
          </w:p>
        </w:tc>
      </w:tr>
      <w:tr w:rsidR="00D5715B" w:rsidRPr="00D41148" w:rsidTr="00663BFC">
        <w:tc>
          <w:tcPr>
            <w:tcW w:w="4361" w:type="dxa"/>
            <w:shd w:val="clear" w:color="auto" w:fill="auto"/>
          </w:tcPr>
          <w:p w:rsidR="002D155D" w:rsidRPr="00D41148" w:rsidRDefault="00EA3EB2" w:rsidP="00D41148">
            <w:pPr>
              <w:spacing w:after="0" w:line="240" w:lineRule="auto"/>
              <w:rPr>
                <w:sz w:val="20"/>
              </w:rPr>
            </w:pPr>
            <w:r>
              <w:t>Şahide YILMAZ</w:t>
            </w:r>
          </w:p>
        </w:tc>
        <w:tc>
          <w:tcPr>
            <w:tcW w:w="2551" w:type="dxa"/>
            <w:shd w:val="clear" w:color="auto" w:fill="auto"/>
          </w:tcPr>
          <w:p w:rsidR="002D155D" w:rsidRPr="00D41148" w:rsidRDefault="00663BFC" w:rsidP="00D41148">
            <w:pPr>
              <w:spacing w:after="0" w:line="240" w:lineRule="auto"/>
              <w:rPr>
                <w:sz w:val="20"/>
              </w:rPr>
            </w:pPr>
            <w:r>
              <w:rPr>
                <w:sz w:val="20"/>
              </w:rPr>
              <w:t>Müdür Yardımcısı</w:t>
            </w:r>
          </w:p>
        </w:tc>
        <w:tc>
          <w:tcPr>
            <w:tcW w:w="4820" w:type="dxa"/>
            <w:shd w:val="clear" w:color="auto" w:fill="auto"/>
          </w:tcPr>
          <w:p w:rsidR="002D155D" w:rsidRPr="00D41148" w:rsidRDefault="00EA3EB2" w:rsidP="00D41148">
            <w:pPr>
              <w:spacing w:after="0" w:line="240" w:lineRule="auto"/>
              <w:rPr>
                <w:sz w:val="20"/>
              </w:rPr>
            </w:pPr>
            <w:r>
              <w:t>Gülşah AYDOĞDU</w:t>
            </w:r>
          </w:p>
        </w:tc>
        <w:tc>
          <w:tcPr>
            <w:tcW w:w="2410" w:type="dxa"/>
            <w:shd w:val="clear" w:color="auto" w:fill="auto"/>
          </w:tcPr>
          <w:p w:rsidR="002D155D" w:rsidRPr="00D41148" w:rsidRDefault="00EA3EB2" w:rsidP="00D41148">
            <w:pPr>
              <w:spacing w:after="0" w:line="240" w:lineRule="auto"/>
              <w:rPr>
                <w:sz w:val="20"/>
              </w:rPr>
            </w:pPr>
            <w:r>
              <w:rPr>
                <w:sz w:val="20"/>
              </w:rPr>
              <w:t xml:space="preserve">Sınıf </w:t>
            </w:r>
            <w:r w:rsidR="007F207F">
              <w:rPr>
                <w:sz w:val="20"/>
              </w:rPr>
              <w:t xml:space="preserve"> Öğretmeni</w:t>
            </w:r>
          </w:p>
        </w:tc>
      </w:tr>
      <w:tr w:rsidR="00D5715B" w:rsidRPr="00D41148" w:rsidTr="00663BFC">
        <w:tc>
          <w:tcPr>
            <w:tcW w:w="4361" w:type="dxa"/>
            <w:shd w:val="clear" w:color="auto" w:fill="auto"/>
          </w:tcPr>
          <w:p w:rsidR="002D155D" w:rsidRPr="00D41148" w:rsidRDefault="00EA3EB2" w:rsidP="00D41148">
            <w:pPr>
              <w:spacing w:after="0" w:line="240" w:lineRule="auto"/>
              <w:rPr>
                <w:sz w:val="20"/>
              </w:rPr>
            </w:pPr>
            <w:r>
              <w:t>Rasih KARAYİĞİT</w:t>
            </w:r>
          </w:p>
        </w:tc>
        <w:tc>
          <w:tcPr>
            <w:tcW w:w="2551" w:type="dxa"/>
            <w:shd w:val="clear" w:color="auto" w:fill="auto"/>
          </w:tcPr>
          <w:p w:rsidR="002D155D" w:rsidRPr="00D41148" w:rsidRDefault="00EA3EB2" w:rsidP="00D41148">
            <w:pPr>
              <w:spacing w:after="0" w:line="240" w:lineRule="auto"/>
              <w:rPr>
                <w:sz w:val="20"/>
              </w:rPr>
            </w:pPr>
            <w:r>
              <w:rPr>
                <w:sz w:val="20"/>
              </w:rPr>
              <w:t>Sınıf Öğrt.</w:t>
            </w:r>
          </w:p>
        </w:tc>
        <w:tc>
          <w:tcPr>
            <w:tcW w:w="4820" w:type="dxa"/>
            <w:shd w:val="clear" w:color="auto" w:fill="auto"/>
          </w:tcPr>
          <w:p w:rsidR="002D155D" w:rsidRPr="00D41148" w:rsidRDefault="00EA3EB2" w:rsidP="00D41148">
            <w:pPr>
              <w:spacing w:after="0" w:line="240" w:lineRule="auto"/>
              <w:rPr>
                <w:sz w:val="20"/>
              </w:rPr>
            </w:pPr>
            <w:r>
              <w:t>Dilek AYDIN</w:t>
            </w:r>
          </w:p>
        </w:tc>
        <w:tc>
          <w:tcPr>
            <w:tcW w:w="2410" w:type="dxa"/>
            <w:shd w:val="clear" w:color="auto" w:fill="auto"/>
          </w:tcPr>
          <w:p w:rsidR="002D155D" w:rsidRPr="00D41148" w:rsidRDefault="007F207F" w:rsidP="00D41148">
            <w:pPr>
              <w:spacing w:after="0" w:line="240" w:lineRule="auto"/>
              <w:rPr>
                <w:sz w:val="20"/>
              </w:rPr>
            </w:pPr>
            <w:r>
              <w:rPr>
                <w:sz w:val="20"/>
              </w:rPr>
              <w:t>Sınıf Öğretmeni</w:t>
            </w:r>
          </w:p>
        </w:tc>
      </w:tr>
      <w:tr w:rsidR="00D5715B" w:rsidRPr="00D41148" w:rsidTr="00663BFC">
        <w:tc>
          <w:tcPr>
            <w:tcW w:w="4361" w:type="dxa"/>
            <w:shd w:val="clear" w:color="auto" w:fill="auto"/>
          </w:tcPr>
          <w:p w:rsidR="002D155D" w:rsidRPr="00D41148" w:rsidRDefault="00EA3EB2" w:rsidP="00D41148">
            <w:pPr>
              <w:spacing w:after="0" w:line="240" w:lineRule="auto"/>
              <w:rPr>
                <w:sz w:val="20"/>
              </w:rPr>
            </w:pPr>
            <w:r>
              <w:t>Özge SEVİM</w:t>
            </w:r>
          </w:p>
        </w:tc>
        <w:tc>
          <w:tcPr>
            <w:tcW w:w="2551" w:type="dxa"/>
            <w:shd w:val="clear" w:color="auto" w:fill="auto"/>
          </w:tcPr>
          <w:p w:rsidR="002D155D" w:rsidRPr="00D41148" w:rsidRDefault="00663BFC" w:rsidP="00D41148">
            <w:pPr>
              <w:spacing w:after="0" w:line="240" w:lineRule="auto"/>
              <w:rPr>
                <w:sz w:val="20"/>
              </w:rPr>
            </w:pPr>
            <w:r>
              <w:rPr>
                <w:sz w:val="20"/>
              </w:rPr>
              <w:t>Okul Aile Birliği Başkanı</w:t>
            </w:r>
          </w:p>
        </w:tc>
        <w:tc>
          <w:tcPr>
            <w:tcW w:w="4820" w:type="dxa"/>
            <w:shd w:val="clear" w:color="auto" w:fill="auto"/>
          </w:tcPr>
          <w:p w:rsidR="002D155D" w:rsidRPr="00D41148" w:rsidRDefault="008A0CAB" w:rsidP="00D41148">
            <w:pPr>
              <w:spacing w:after="0" w:line="240" w:lineRule="auto"/>
              <w:rPr>
                <w:sz w:val="20"/>
              </w:rPr>
            </w:pPr>
            <w:r>
              <w:t>Mehmet KARA</w:t>
            </w:r>
          </w:p>
        </w:tc>
        <w:tc>
          <w:tcPr>
            <w:tcW w:w="2410" w:type="dxa"/>
            <w:shd w:val="clear" w:color="auto" w:fill="auto"/>
          </w:tcPr>
          <w:p w:rsidR="002D155D" w:rsidRPr="00D41148" w:rsidRDefault="00EA3EB2" w:rsidP="00D41148">
            <w:pPr>
              <w:spacing w:after="0" w:line="240" w:lineRule="auto"/>
              <w:rPr>
                <w:sz w:val="20"/>
              </w:rPr>
            </w:pPr>
            <w:r>
              <w:rPr>
                <w:sz w:val="20"/>
              </w:rPr>
              <w:t>Veli</w:t>
            </w:r>
          </w:p>
        </w:tc>
      </w:tr>
      <w:tr w:rsidR="00663BFC" w:rsidRPr="00D41148" w:rsidTr="00663BFC">
        <w:tc>
          <w:tcPr>
            <w:tcW w:w="4361" w:type="dxa"/>
            <w:shd w:val="clear" w:color="auto" w:fill="auto"/>
          </w:tcPr>
          <w:p w:rsidR="00663BFC" w:rsidRPr="00D41148" w:rsidRDefault="00EA3EB2" w:rsidP="00D41148">
            <w:pPr>
              <w:spacing w:after="0" w:line="240" w:lineRule="auto"/>
              <w:rPr>
                <w:sz w:val="20"/>
              </w:rPr>
            </w:pPr>
            <w:r>
              <w:t>Emrah GENÇ</w:t>
            </w:r>
          </w:p>
        </w:tc>
        <w:tc>
          <w:tcPr>
            <w:tcW w:w="2551" w:type="dxa"/>
            <w:shd w:val="clear" w:color="auto" w:fill="auto"/>
          </w:tcPr>
          <w:p w:rsidR="00663BFC" w:rsidRPr="00D41148" w:rsidRDefault="00663BFC" w:rsidP="00B96472">
            <w:pPr>
              <w:spacing w:after="0" w:line="240" w:lineRule="auto"/>
              <w:rPr>
                <w:sz w:val="20"/>
              </w:rPr>
            </w:pPr>
            <w:r>
              <w:rPr>
                <w:sz w:val="20"/>
              </w:rPr>
              <w:t>Okul Aile Birliği Üyesi</w:t>
            </w:r>
          </w:p>
        </w:tc>
        <w:tc>
          <w:tcPr>
            <w:tcW w:w="4820" w:type="dxa"/>
            <w:shd w:val="clear" w:color="auto" w:fill="auto"/>
          </w:tcPr>
          <w:p w:rsidR="00663BFC" w:rsidRPr="00D41148" w:rsidRDefault="00EA3EB2" w:rsidP="00D41148">
            <w:pPr>
              <w:spacing w:after="0" w:line="240" w:lineRule="auto"/>
              <w:rPr>
                <w:sz w:val="20"/>
              </w:rPr>
            </w:pPr>
            <w:r>
              <w:t>Kadir ÇAKICI</w:t>
            </w:r>
          </w:p>
        </w:tc>
        <w:tc>
          <w:tcPr>
            <w:tcW w:w="2410" w:type="dxa"/>
            <w:shd w:val="clear" w:color="auto" w:fill="auto"/>
          </w:tcPr>
          <w:p w:rsidR="00663BFC" w:rsidRPr="00D41148" w:rsidRDefault="007F207F" w:rsidP="00D41148">
            <w:pPr>
              <w:spacing w:after="0" w:line="240" w:lineRule="auto"/>
              <w:rPr>
                <w:sz w:val="20"/>
              </w:rPr>
            </w:pPr>
            <w:r>
              <w:rPr>
                <w:sz w:val="20"/>
              </w:rPr>
              <w:t>Veli</w:t>
            </w:r>
          </w:p>
        </w:tc>
      </w:tr>
    </w:tbl>
    <w:p w:rsidR="00733568" w:rsidRPr="00733568" w:rsidRDefault="00733568" w:rsidP="00733568">
      <w:pPr>
        <w:spacing w:after="0" w:line="240" w:lineRule="auto"/>
        <w:jc w:val="right"/>
        <w:rPr>
          <w:sz w:val="18"/>
          <w:szCs w:val="18"/>
        </w:rPr>
      </w:pPr>
      <w:r w:rsidRPr="00733568">
        <w:rPr>
          <w:sz w:val="18"/>
          <w:szCs w:val="18"/>
        </w:rPr>
        <w:t>26.12.219 tarihi itibari ile güncellenmiştir.</w:t>
      </w:r>
    </w:p>
    <w:p w:rsidR="009272EF" w:rsidRPr="0064544A" w:rsidRDefault="00C211F8" w:rsidP="0064544A">
      <w:pPr>
        <w:pStyle w:val="Balk1"/>
      </w:pPr>
      <w:r>
        <w:br w:type="page"/>
      </w:r>
      <w:bookmarkStart w:id="12" w:name="_Toc416085126"/>
      <w:bookmarkStart w:id="13" w:name="_Toc529519448"/>
      <w:bookmarkStart w:id="14" w:name="_Toc413592934"/>
      <w:bookmarkStart w:id="15" w:name="_Toc534807296"/>
      <w:r w:rsidR="00DA7BA3" w:rsidRPr="0064544A">
        <w:lastRenderedPageBreak/>
        <w:t>BÖLÜM</w:t>
      </w:r>
      <w:r w:rsidR="008F6E2A" w:rsidRPr="0064544A">
        <w:t xml:space="preserve"> II</w:t>
      </w:r>
      <w:bookmarkEnd w:id="12"/>
      <w:bookmarkEnd w:id="13"/>
      <w:r w:rsidRPr="0064544A">
        <w:t>:</w:t>
      </w:r>
      <w:bookmarkStart w:id="16" w:name="_Toc416085127"/>
      <w:bookmarkStart w:id="17" w:name="_Toc529519449"/>
      <w:r w:rsidRPr="0064544A">
        <w:t xml:space="preserve"> </w:t>
      </w:r>
      <w:r w:rsidR="009272EF" w:rsidRPr="0064544A">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64544A" w:rsidRDefault="001D2BEC" w:rsidP="0064544A">
      <w:pPr>
        <w:pStyle w:val="Balk2"/>
      </w:pPr>
      <w:bookmarkStart w:id="19" w:name="_Toc534807297"/>
      <w:bookmarkEnd w:id="18"/>
      <w:r w:rsidRPr="0064544A">
        <w:t>Okulun Kısa Tanıtımı</w:t>
      </w:r>
      <w:bookmarkEnd w:id="19"/>
    </w:p>
    <w:p w:rsidR="00466045" w:rsidRPr="002E5192" w:rsidRDefault="00466045" w:rsidP="00FA4BBF">
      <w:r w:rsidRPr="002E5192">
        <w:t xml:space="preserve">Okulumuz ilk olarak 1971 yılında cami lojmanının bir odasında eğitim-öğretime başlamıştır. Okul 1982 yılına kadar geçici binada eğitim öğretime 1-3 ve 4-5 birleştirilmiş sınıf olarak devam etmiştir.          </w:t>
      </w:r>
    </w:p>
    <w:p w:rsidR="00466045" w:rsidRPr="002E5192" w:rsidRDefault="00466045" w:rsidP="00466045">
      <w:pPr>
        <w:pStyle w:val="NormalWeb"/>
        <w:ind w:firstLine="709"/>
        <w:jc w:val="both"/>
        <w:rPr>
          <w:rFonts w:ascii="Book Antiqua" w:hAnsi="Book Antiqua"/>
          <w:color w:val="000000"/>
        </w:rPr>
      </w:pPr>
      <w:r w:rsidRPr="002E5192">
        <w:rPr>
          <w:rFonts w:ascii="Book Antiqua" w:hAnsi="Book Antiqua"/>
          <w:color w:val="000000"/>
        </w:rPr>
        <w:t xml:space="preserve">1982 </w:t>
      </w:r>
      <w:proofErr w:type="gramStart"/>
      <w:r w:rsidRPr="002E5192">
        <w:rPr>
          <w:rFonts w:ascii="Book Antiqua" w:hAnsi="Book Antiqua"/>
          <w:color w:val="000000"/>
        </w:rPr>
        <w:t>yılında  2</w:t>
      </w:r>
      <w:proofErr w:type="gramEnd"/>
      <w:r w:rsidRPr="002E5192">
        <w:rPr>
          <w:rFonts w:ascii="Book Antiqua" w:hAnsi="Book Antiqua"/>
          <w:color w:val="000000"/>
        </w:rPr>
        <w:t xml:space="preserve"> derslikli okul binası yapılarak 1.2.3 ve 4.5. sınıflar birleştirilmiş sınıf olarak eğitim  öğretime yeni okul binasında devam edilmiştir.1994 yılında 2 derslikli bir ek bina daha yapılmıştır. Bu yıllarda 4 derslikli olan okulumuz öğretmenler odasının da sınıfa çevrilmesiyle birlikte 5 derslikli hale getirilmiştir. Birleştirilmiş sınıf kaldırılıp 1.2.3.4.5. sınıflar ayrı ayrı okutulmaya başlanmıştır.</w:t>
      </w:r>
    </w:p>
    <w:p w:rsidR="00466045" w:rsidRPr="002E5192" w:rsidRDefault="00466045" w:rsidP="00466045">
      <w:pPr>
        <w:pStyle w:val="NormalWeb"/>
        <w:ind w:firstLine="709"/>
        <w:jc w:val="both"/>
        <w:rPr>
          <w:rFonts w:ascii="Book Antiqua" w:hAnsi="Book Antiqua"/>
          <w:color w:val="000000"/>
        </w:rPr>
      </w:pPr>
      <w:r w:rsidRPr="002E5192">
        <w:rPr>
          <w:rFonts w:ascii="Book Antiqua" w:hAnsi="Book Antiqua"/>
          <w:color w:val="000000"/>
        </w:rPr>
        <w:t xml:space="preserve">Okul öncesi eğitimin yaygınlaştırılması kapsamında 2006-2007 eğitim öğretim yılında valilik onayı alınarak cami altındaki köy muhtarlığına ait iki odanın düzenlenerek sınıfa dönüştürülmesi sonucu anasınıfı açılmıştır. </w:t>
      </w:r>
    </w:p>
    <w:p w:rsidR="00327B2A" w:rsidRPr="00CC07FC" w:rsidRDefault="00327B2A" w:rsidP="00327B2A">
      <w:pPr>
        <w:pStyle w:val="ListeParagraf"/>
        <w:spacing w:line="360" w:lineRule="auto"/>
        <w:jc w:val="both"/>
        <w:rPr>
          <w:rFonts w:ascii="Times New Roman" w:hAnsi="Times New Roman"/>
        </w:rPr>
      </w:pPr>
    </w:p>
    <w:p w:rsidR="00A5694F" w:rsidRDefault="00466045" w:rsidP="00923F6E">
      <w:pPr>
        <w:rPr>
          <w:b/>
          <w:i/>
        </w:rPr>
      </w:pPr>
      <w:r>
        <w:rPr>
          <w:b/>
          <w:i/>
          <w:noProof/>
        </w:rPr>
        <w:lastRenderedPageBreak/>
        <w:drawing>
          <wp:inline distT="0" distB="0" distL="0" distR="0">
            <wp:extent cx="8801100" cy="4939617"/>
            <wp:effectExtent l="19050" t="0" r="0" b="0"/>
            <wp:docPr id="11" name="Resim 9" descr="C:\Users\öğretmenler\Desktop\OKUL FOTO\DIŞ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öğretmenler\Desktop\OKUL FOTO\DIŞ FOTO.jpg"/>
                    <pic:cNvPicPr>
                      <a:picLocks noChangeAspect="1" noChangeArrowheads="1"/>
                    </pic:cNvPicPr>
                  </pic:nvPicPr>
                  <pic:blipFill>
                    <a:blip r:embed="rId13" cstate="print"/>
                    <a:srcRect/>
                    <a:stretch>
                      <a:fillRect/>
                    </a:stretch>
                  </pic:blipFill>
                  <pic:spPr bwMode="auto">
                    <a:xfrm>
                      <a:off x="0" y="0"/>
                      <a:ext cx="8801100" cy="4939617"/>
                    </a:xfrm>
                    <a:prstGeom prst="rect">
                      <a:avLst/>
                    </a:prstGeom>
                    <a:noFill/>
                    <a:ln w="9525">
                      <a:noFill/>
                      <a:miter lim="800000"/>
                      <a:headEnd/>
                      <a:tailEnd/>
                    </a:ln>
                  </pic:spPr>
                </pic:pic>
              </a:graphicData>
            </a:graphic>
          </wp:inline>
        </w:drawing>
      </w:r>
    </w:p>
    <w:p w:rsidR="00A5694F" w:rsidRDefault="00A5694F" w:rsidP="00923F6E">
      <w:pPr>
        <w:rPr>
          <w:b/>
          <w:i/>
        </w:rPr>
      </w:pPr>
    </w:p>
    <w:p w:rsidR="00373590" w:rsidRDefault="00373590" w:rsidP="00923F6E">
      <w:pPr>
        <w:rPr>
          <w:b/>
          <w:i/>
        </w:rPr>
      </w:pPr>
    </w:p>
    <w:p w:rsidR="005A665E" w:rsidRDefault="00A5694F" w:rsidP="002D155D">
      <w:pPr>
        <w:pStyle w:val="Balk2"/>
      </w:pPr>
      <w:bookmarkStart w:id="20" w:name="_Toc416085130"/>
      <w:r>
        <w:br w:type="page"/>
      </w:r>
      <w:bookmarkStart w:id="21" w:name="_Toc534807298"/>
      <w:r w:rsidR="002D155D">
        <w:lastRenderedPageBreak/>
        <w:t>Okulun Mevcut Durumu</w:t>
      </w:r>
      <w:r w:rsidR="00E63125">
        <w:t>: Temel İstatistikler</w:t>
      </w:r>
      <w:bookmarkEnd w:id="21"/>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327B2A">
            <w:r w:rsidRPr="00A07F48">
              <w:t>İli:</w:t>
            </w:r>
            <w:r>
              <w:t xml:space="preserve"> </w:t>
            </w:r>
            <w:r w:rsidR="00327B2A">
              <w:t>Sakarya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327B2A">
            <w:r w:rsidRPr="00A07F48">
              <w:rPr>
                <w:b/>
              </w:rPr>
              <w:t>İ</w:t>
            </w:r>
            <w:r w:rsidR="00A07F48" w:rsidRPr="00A07F48">
              <w:rPr>
                <w:b/>
              </w:rPr>
              <w:t>lçesi:</w:t>
            </w:r>
            <w:r w:rsidR="00A07F48">
              <w:t xml:space="preserve"> </w:t>
            </w:r>
            <w:r w:rsidR="00327B2A">
              <w:t>Hendek</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F466E9" w:rsidP="00733568">
            <w:pPr>
              <w:rPr>
                <w:sz w:val="20"/>
              </w:rPr>
            </w:pPr>
            <w:r>
              <w:rPr>
                <w:sz w:val="20"/>
              </w:rPr>
              <w:t xml:space="preserve"> </w:t>
            </w:r>
            <w:r w:rsidR="00733568">
              <w:rPr>
                <w:sz w:val="20"/>
              </w:rPr>
              <w:t>Nuriye</w:t>
            </w:r>
            <w:r>
              <w:rPr>
                <w:sz w:val="20"/>
              </w:rPr>
              <w:t xml:space="preserve"> Mah. Mimar Sinan Cad. No:36</w:t>
            </w:r>
            <w:r w:rsidR="00327B2A">
              <w:rPr>
                <w:sz w:val="20"/>
              </w:rPr>
              <w:t xml:space="preserve"> Hendek / Sakarya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7272B4" w:rsidP="00A07F48">
            <w:pPr>
              <w:rPr>
                <w:sz w:val="20"/>
              </w:rPr>
            </w:pPr>
            <w:r w:rsidRPr="007272B4">
              <w:rPr>
                <w:sz w:val="20"/>
              </w:rPr>
              <w:t>40.7984431,</w:t>
            </w:r>
            <w:r>
              <w:rPr>
                <w:sz w:val="20"/>
              </w:rPr>
              <w:t xml:space="preserve"> </w:t>
            </w:r>
            <w:r w:rsidRPr="007272B4">
              <w:rPr>
                <w:sz w:val="20"/>
              </w:rPr>
              <w:t>30.7315572</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327B2A" w:rsidP="00F466E9">
            <w:pPr>
              <w:rPr>
                <w:sz w:val="20"/>
              </w:rPr>
            </w:pPr>
            <w:r>
              <w:rPr>
                <w:sz w:val="20"/>
              </w:rPr>
              <w:t xml:space="preserve">264 614 </w:t>
            </w:r>
            <w:r w:rsidR="00F466E9">
              <w:rPr>
                <w:sz w:val="20"/>
              </w:rPr>
              <w:t>5162</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F466E9" w:rsidP="00A07F48">
            <w:pPr>
              <w:rPr>
                <w:sz w:val="20"/>
              </w:rPr>
            </w:pPr>
            <w:r>
              <w:rPr>
                <w:sz w:val="20"/>
              </w:rPr>
              <w:t>yok</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F466E9" w:rsidP="00A07F48">
            <w:pPr>
              <w:rPr>
                <w:b/>
                <w:sz w:val="20"/>
              </w:rPr>
            </w:pPr>
            <w:r>
              <w:rPr>
                <w:sz w:val="20"/>
              </w:rPr>
              <w:t>732991</w:t>
            </w:r>
            <w:r w:rsidR="00327B2A">
              <w:rPr>
                <w:sz w:val="20"/>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27B2A" w:rsidP="00F466E9">
            <w:pPr>
              <w:rPr>
                <w:sz w:val="20"/>
              </w:rPr>
            </w:pPr>
            <w:r w:rsidRPr="00327B2A">
              <w:rPr>
                <w:sz w:val="20"/>
              </w:rPr>
              <w:t>http://</w:t>
            </w:r>
            <w:r w:rsidR="00F466E9">
              <w:rPr>
                <w:sz w:val="20"/>
              </w:rPr>
              <w:t>nuriyeilkokulu</w:t>
            </w:r>
            <w:r w:rsidRPr="00327B2A">
              <w:rPr>
                <w:sz w:val="20"/>
              </w:rPr>
              <w:t>.meb.k12.tr/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F466E9" w:rsidP="00F466E9">
            <w:pPr>
              <w:rPr>
                <w:b/>
                <w:sz w:val="20"/>
              </w:rPr>
            </w:pPr>
            <w:r>
              <w:rPr>
                <w:b/>
                <w:sz w:val="20"/>
              </w:rPr>
              <w:t>732991</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A07F4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F466E9">
              <w:rPr>
                <w:b/>
                <w:sz w:val="20"/>
              </w:rPr>
              <w:t>1971</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r w:rsidRPr="001423A4">
              <w:rPr>
                <w:b/>
                <w:sz w:val="20"/>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F466E9" w:rsidP="00A5694F">
            <w:pPr>
              <w:rPr>
                <w:sz w:val="20"/>
              </w:rPr>
            </w:pPr>
            <w:r>
              <w:rPr>
                <w:sz w:val="20"/>
              </w:rPr>
              <w:t>9</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733568" w:rsidP="00A5694F">
            <w:pPr>
              <w:rPr>
                <w:sz w:val="20"/>
              </w:rPr>
            </w:pPr>
            <w:r>
              <w:rPr>
                <w:sz w:val="20"/>
              </w:rPr>
              <w:t>57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F466E9" w:rsidP="00A5694F">
            <w:pPr>
              <w:rPr>
                <w:sz w:val="20"/>
              </w:rPr>
            </w:pPr>
            <w:r>
              <w:rPr>
                <w:sz w:val="20"/>
              </w:rPr>
              <w:t>6</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466E9" w:rsidP="00A5694F">
            <w:pPr>
              <w:rPr>
                <w:sz w:val="20"/>
              </w:rPr>
            </w:pPr>
            <w:r>
              <w:rPr>
                <w:sz w:val="20"/>
              </w:rPr>
              <w:t>8</w:t>
            </w:r>
            <w:r w:rsidR="00733568">
              <w:rPr>
                <w:sz w:val="20"/>
              </w:rPr>
              <w:t>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F466E9" w:rsidP="00A5694F">
            <w:pPr>
              <w:rPr>
                <w:sz w:val="20"/>
              </w:rPr>
            </w:pPr>
            <w:r>
              <w:rPr>
                <w:sz w:val="20"/>
              </w:rPr>
              <w:t>2</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466E9" w:rsidP="00A5694F">
            <w:pPr>
              <w:rPr>
                <w:sz w:val="20"/>
              </w:rPr>
            </w:pPr>
            <w:r>
              <w:rPr>
                <w:sz w:val="20"/>
              </w:rPr>
              <w:t>14</w:t>
            </w:r>
            <w:r w:rsidR="00733568">
              <w:rPr>
                <w:sz w:val="20"/>
              </w:rPr>
              <w:t>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F466E9" w:rsidP="00A5694F">
            <w:pPr>
              <w:rPr>
                <w:sz w:val="20"/>
              </w:rPr>
            </w:pPr>
            <w:r>
              <w:rPr>
                <w:sz w:val="20"/>
              </w:rPr>
              <w:t>8</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1423A4">
              <w:rPr>
                <w:sz w:val="20"/>
              </w:rPr>
              <w:t xml:space="preserve"> 2</w:t>
            </w:r>
            <w:r w:rsidR="00F466E9">
              <w:rPr>
                <w:sz w:val="20"/>
              </w:rPr>
              <w:t>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F466E9">
            <w:pPr>
              <w:rPr>
                <w:sz w:val="20"/>
              </w:rPr>
            </w:pPr>
            <w:r>
              <w:rPr>
                <w:sz w:val="20"/>
              </w:rPr>
              <w:t>:</w:t>
            </w:r>
            <w:r w:rsidR="001423A4">
              <w:rPr>
                <w:sz w:val="20"/>
              </w:rPr>
              <w:t xml:space="preserve"> </w:t>
            </w:r>
            <w:r w:rsidR="00F466E9">
              <w:rPr>
                <w:sz w:val="20"/>
              </w:rPr>
              <w:t>25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1423A4">
              <w:rPr>
                <w:sz w:val="20"/>
              </w:rPr>
              <w:t xml:space="preserve"> </w:t>
            </w:r>
            <w:r w:rsidR="00F466E9">
              <w:rPr>
                <w:sz w:val="20"/>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1423A4">
              <w:rPr>
                <w:sz w:val="20"/>
              </w:rPr>
              <w:t xml:space="preserve"> </w:t>
            </w:r>
            <w:r w:rsidR="00733568">
              <w:rPr>
                <w:sz w:val="20"/>
              </w:rPr>
              <w:t>1</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975E7F" w:rsidP="00A5694F">
            <w:pPr>
              <w:rPr>
                <w:sz w:val="20"/>
              </w:rPr>
            </w:pPr>
            <w:r>
              <w:rPr>
                <w:sz w:val="20"/>
              </w:rPr>
              <w:t>97.50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F466E9" w:rsidP="00A5694F">
            <w:pPr>
              <w:rPr>
                <w:sz w:val="20"/>
              </w:rPr>
            </w:pPr>
            <w:r>
              <w:rPr>
                <w:sz w:val="20"/>
              </w:rPr>
              <w:t>7</w:t>
            </w:r>
          </w:p>
        </w:tc>
      </w:tr>
    </w:tbl>
    <w:p w:rsidR="00E63125" w:rsidRPr="00232C73" w:rsidRDefault="00ED2721" w:rsidP="00733568">
      <w:pPr>
        <w:jc w:val="right"/>
        <w:rPr>
          <w:sz w:val="20"/>
        </w:rPr>
      </w:pPr>
      <w:r>
        <w:rPr>
          <w:sz w:val="20"/>
        </w:rPr>
        <w:t xml:space="preserve">   </w:t>
      </w:r>
      <w:r w:rsidR="00733568" w:rsidRPr="00733568">
        <w:rPr>
          <w:sz w:val="18"/>
          <w:szCs w:val="18"/>
        </w:rPr>
        <w:t>26.12.219 tarihi itibari ile güncellenmiştir</w:t>
      </w:r>
    </w:p>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2268"/>
        <w:gridCol w:w="2268"/>
        <w:gridCol w:w="2268"/>
      </w:tblGrid>
      <w:tr w:rsidR="00D5715B" w:rsidRPr="00D41148" w:rsidTr="00D330A9">
        <w:tc>
          <w:tcPr>
            <w:tcW w:w="5304" w:type="dxa"/>
            <w:shd w:val="clear" w:color="auto" w:fill="auto"/>
          </w:tcPr>
          <w:p w:rsidR="00533426" w:rsidRPr="00760E1A" w:rsidRDefault="00E63125">
            <w:pPr>
              <w:rPr>
                <w:rFonts w:ascii="Times New Roman" w:hAnsi="Times New Roman"/>
                <w:b/>
              </w:rPr>
            </w:pPr>
            <w:r w:rsidRPr="00760E1A">
              <w:rPr>
                <w:rFonts w:ascii="Times New Roman" w:hAnsi="Times New Roman"/>
                <w:b/>
              </w:rPr>
              <w:t>Unvan</w:t>
            </w:r>
            <w:r w:rsidR="00533426" w:rsidRPr="00760E1A">
              <w:rPr>
                <w:rFonts w:ascii="Times New Roman" w:hAnsi="Times New Roman"/>
                <w:b/>
              </w:rPr>
              <w:t>*</w:t>
            </w:r>
          </w:p>
        </w:tc>
        <w:tc>
          <w:tcPr>
            <w:tcW w:w="1768" w:type="dxa"/>
            <w:shd w:val="clear" w:color="auto" w:fill="auto"/>
          </w:tcPr>
          <w:p w:rsidR="00533426" w:rsidRPr="00760E1A" w:rsidRDefault="00533426">
            <w:pPr>
              <w:rPr>
                <w:rFonts w:ascii="Times New Roman" w:hAnsi="Times New Roman"/>
                <w:b/>
              </w:rPr>
            </w:pPr>
            <w:r w:rsidRPr="00760E1A">
              <w:rPr>
                <w:rFonts w:ascii="Times New Roman" w:hAnsi="Times New Roman"/>
                <w:b/>
              </w:rPr>
              <w:t>Erkek</w:t>
            </w:r>
          </w:p>
        </w:tc>
        <w:tc>
          <w:tcPr>
            <w:tcW w:w="1768" w:type="dxa"/>
            <w:shd w:val="clear" w:color="auto" w:fill="auto"/>
          </w:tcPr>
          <w:p w:rsidR="00533426" w:rsidRPr="00760E1A" w:rsidRDefault="00533426">
            <w:pPr>
              <w:rPr>
                <w:rFonts w:ascii="Times New Roman" w:hAnsi="Times New Roman"/>
                <w:b/>
              </w:rPr>
            </w:pPr>
            <w:r w:rsidRPr="00760E1A">
              <w:rPr>
                <w:rFonts w:ascii="Times New Roman" w:hAnsi="Times New Roman"/>
                <w:b/>
              </w:rPr>
              <w:t>Kadın</w:t>
            </w:r>
          </w:p>
        </w:tc>
        <w:tc>
          <w:tcPr>
            <w:tcW w:w="1768" w:type="dxa"/>
            <w:shd w:val="clear" w:color="auto" w:fill="auto"/>
          </w:tcPr>
          <w:p w:rsidR="00533426" w:rsidRPr="00760E1A" w:rsidRDefault="00533426">
            <w:pPr>
              <w:rPr>
                <w:rFonts w:ascii="Times New Roman" w:hAnsi="Times New Roman"/>
                <w:b/>
              </w:rPr>
            </w:pPr>
            <w:r w:rsidRPr="00760E1A">
              <w:rPr>
                <w:rFonts w:ascii="Times New Roman" w:hAnsi="Times New Roman"/>
                <w:b/>
              </w:rPr>
              <w:t>Toplam</w:t>
            </w:r>
          </w:p>
        </w:tc>
      </w:tr>
      <w:tr w:rsidR="00D5715B" w:rsidRPr="00D41148" w:rsidTr="00D330A9">
        <w:tc>
          <w:tcPr>
            <w:tcW w:w="5304" w:type="dxa"/>
            <w:shd w:val="clear" w:color="auto" w:fill="auto"/>
          </w:tcPr>
          <w:p w:rsidR="00533426" w:rsidRPr="00760E1A" w:rsidRDefault="00533426">
            <w:pPr>
              <w:rPr>
                <w:rFonts w:ascii="Times New Roman" w:hAnsi="Times New Roman"/>
              </w:rPr>
            </w:pPr>
            <w:r w:rsidRPr="00760E1A">
              <w:rPr>
                <w:rFonts w:ascii="Times New Roman" w:hAnsi="Times New Roman"/>
              </w:rPr>
              <w:t>Okul Müdürü ve Müdür Yardımcısı</w:t>
            </w:r>
          </w:p>
        </w:tc>
        <w:tc>
          <w:tcPr>
            <w:tcW w:w="1768" w:type="dxa"/>
            <w:shd w:val="clear" w:color="auto" w:fill="auto"/>
          </w:tcPr>
          <w:p w:rsidR="00533426" w:rsidRPr="00760E1A" w:rsidRDefault="00F466E9">
            <w:pPr>
              <w:rPr>
                <w:rFonts w:ascii="Times New Roman" w:hAnsi="Times New Roman"/>
                <w:b/>
              </w:rPr>
            </w:pPr>
            <w:r w:rsidRPr="00760E1A">
              <w:rPr>
                <w:rFonts w:ascii="Times New Roman" w:hAnsi="Times New Roman"/>
                <w:b/>
              </w:rPr>
              <w:t>1</w:t>
            </w:r>
          </w:p>
        </w:tc>
        <w:tc>
          <w:tcPr>
            <w:tcW w:w="1768" w:type="dxa"/>
            <w:shd w:val="clear" w:color="auto" w:fill="auto"/>
          </w:tcPr>
          <w:p w:rsidR="00533426" w:rsidRPr="00760E1A" w:rsidRDefault="00F466E9">
            <w:pPr>
              <w:rPr>
                <w:rFonts w:ascii="Times New Roman" w:hAnsi="Times New Roman"/>
                <w:b/>
              </w:rPr>
            </w:pPr>
            <w:r w:rsidRPr="00760E1A">
              <w:rPr>
                <w:rFonts w:ascii="Times New Roman" w:hAnsi="Times New Roman"/>
                <w:b/>
              </w:rPr>
              <w:t>1</w:t>
            </w:r>
          </w:p>
        </w:tc>
        <w:tc>
          <w:tcPr>
            <w:tcW w:w="1768" w:type="dxa"/>
            <w:shd w:val="clear" w:color="auto" w:fill="auto"/>
          </w:tcPr>
          <w:p w:rsidR="00533426" w:rsidRPr="00760E1A" w:rsidRDefault="00F466E9">
            <w:pPr>
              <w:rPr>
                <w:rFonts w:ascii="Times New Roman" w:hAnsi="Times New Roman"/>
                <w:b/>
              </w:rPr>
            </w:pPr>
            <w:r w:rsidRPr="00760E1A">
              <w:rPr>
                <w:rFonts w:ascii="Times New Roman" w:hAnsi="Times New Roman"/>
                <w:b/>
              </w:rPr>
              <w:t>2</w:t>
            </w:r>
          </w:p>
        </w:tc>
      </w:tr>
      <w:tr w:rsidR="00D5715B" w:rsidRPr="00D41148" w:rsidTr="00D330A9">
        <w:tc>
          <w:tcPr>
            <w:tcW w:w="5304" w:type="dxa"/>
            <w:shd w:val="clear" w:color="auto" w:fill="auto"/>
          </w:tcPr>
          <w:p w:rsidR="00533426" w:rsidRPr="00760E1A" w:rsidRDefault="00533426">
            <w:pPr>
              <w:rPr>
                <w:rFonts w:ascii="Times New Roman" w:hAnsi="Times New Roman"/>
              </w:rPr>
            </w:pPr>
            <w:r w:rsidRPr="00760E1A">
              <w:rPr>
                <w:rFonts w:ascii="Times New Roman" w:hAnsi="Times New Roman"/>
              </w:rPr>
              <w:t>Sınıf Öğretmeni</w:t>
            </w:r>
          </w:p>
        </w:tc>
        <w:tc>
          <w:tcPr>
            <w:tcW w:w="1768" w:type="dxa"/>
            <w:shd w:val="clear" w:color="auto" w:fill="auto"/>
          </w:tcPr>
          <w:p w:rsidR="00533426" w:rsidRPr="00760E1A" w:rsidRDefault="00F466E9">
            <w:pPr>
              <w:rPr>
                <w:rFonts w:ascii="Times New Roman" w:hAnsi="Times New Roman"/>
                <w:b/>
              </w:rPr>
            </w:pPr>
            <w:r w:rsidRPr="00760E1A">
              <w:rPr>
                <w:rFonts w:ascii="Times New Roman" w:hAnsi="Times New Roman"/>
                <w:b/>
              </w:rPr>
              <w:t>1</w:t>
            </w:r>
          </w:p>
        </w:tc>
        <w:tc>
          <w:tcPr>
            <w:tcW w:w="1768" w:type="dxa"/>
            <w:shd w:val="clear" w:color="auto" w:fill="auto"/>
          </w:tcPr>
          <w:p w:rsidR="00533426" w:rsidRPr="00760E1A" w:rsidRDefault="00F466E9">
            <w:pPr>
              <w:rPr>
                <w:rFonts w:ascii="Times New Roman" w:hAnsi="Times New Roman"/>
                <w:b/>
              </w:rPr>
            </w:pPr>
            <w:r w:rsidRPr="00760E1A">
              <w:rPr>
                <w:rFonts w:ascii="Times New Roman" w:hAnsi="Times New Roman"/>
                <w:b/>
              </w:rPr>
              <w:t>4</w:t>
            </w:r>
          </w:p>
        </w:tc>
        <w:tc>
          <w:tcPr>
            <w:tcW w:w="1768" w:type="dxa"/>
            <w:shd w:val="clear" w:color="auto" w:fill="auto"/>
          </w:tcPr>
          <w:p w:rsidR="00533426" w:rsidRPr="00760E1A" w:rsidRDefault="00F466E9">
            <w:pPr>
              <w:rPr>
                <w:rFonts w:ascii="Times New Roman" w:hAnsi="Times New Roman"/>
                <w:b/>
              </w:rPr>
            </w:pPr>
            <w:r w:rsidRPr="00760E1A">
              <w:rPr>
                <w:rFonts w:ascii="Times New Roman" w:hAnsi="Times New Roman"/>
                <w:b/>
              </w:rPr>
              <w:t>5</w:t>
            </w:r>
          </w:p>
        </w:tc>
      </w:tr>
      <w:tr w:rsidR="00D5715B" w:rsidRPr="00D41148" w:rsidTr="00D330A9">
        <w:tc>
          <w:tcPr>
            <w:tcW w:w="5304" w:type="dxa"/>
            <w:shd w:val="clear" w:color="auto" w:fill="auto"/>
          </w:tcPr>
          <w:p w:rsidR="00533426" w:rsidRPr="00760E1A" w:rsidRDefault="00533426">
            <w:pPr>
              <w:rPr>
                <w:rFonts w:ascii="Times New Roman" w:hAnsi="Times New Roman"/>
              </w:rPr>
            </w:pPr>
            <w:r w:rsidRPr="00760E1A">
              <w:rPr>
                <w:rFonts w:ascii="Times New Roman" w:hAnsi="Times New Roman"/>
              </w:rPr>
              <w:t>Branş Öğretmeni</w:t>
            </w:r>
          </w:p>
        </w:tc>
        <w:tc>
          <w:tcPr>
            <w:tcW w:w="1768" w:type="dxa"/>
            <w:shd w:val="clear" w:color="auto" w:fill="auto"/>
          </w:tcPr>
          <w:p w:rsidR="00533426" w:rsidRPr="00760E1A" w:rsidRDefault="008A0CAB">
            <w:pPr>
              <w:rPr>
                <w:rFonts w:ascii="Times New Roman" w:hAnsi="Times New Roman"/>
                <w:b/>
              </w:rPr>
            </w:pPr>
            <w:r w:rsidRPr="00760E1A">
              <w:rPr>
                <w:rFonts w:ascii="Times New Roman" w:hAnsi="Times New Roman"/>
                <w:b/>
              </w:rPr>
              <w:t>1</w:t>
            </w:r>
          </w:p>
        </w:tc>
        <w:tc>
          <w:tcPr>
            <w:tcW w:w="1768" w:type="dxa"/>
            <w:shd w:val="clear" w:color="auto" w:fill="auto"/>
          </w:tcPr>
          <w:p w:rsidR="00533426" w:rsidRPr="00760E1A" w:rsidRDefault="008A0CAB">
            <w:pPr>
              <w:rPr>
                <w:rFonts w:ascii="Times New Roman" w:hAnsi="Times New Roman"/>
                <w:b/>
              </w:rPr>
            </w:pPr>
            <w:r w:rsidRPr="00760E1A">
              <w:rPr>
                <w:rFonts w:ascii="Times New Roman" w:hAnsi="Times New Roman"/>
                <w:b/>
              </w:rPr>
              <w:t>0</w:t>
            </w:r>
          </w:p>
        </w:tc>
        <w:tc>
          <w:tcPr>
            <w:tcW w:w="1768" w:type="dxa"/>
            <w:shd w:val="clear" w:color="auto" w:fill="auto"/>
          </w:tcPr>
          <w:p w:rsidR="00533426" w:rsidRPr="00760E1A" w:rsidRDefault="00F466E9" w:rsidP="002F1A47">
            <w:pPr>
              <w:rPr>
                <w:rFonts w:ascii="Times New Roman" w:hAnsi="Times New Roman"/>
                <w:b/>
              </w:rPr>
            </w:pPr>
            <w:r w:rsidRPr="00760E1A">
              <w:rPr>
                <w:rFonts w:ascii="Times New Roman" w:hAnsi="Times New Roman"/>
                <w:b/>
              </w:rPr>
              <w:t>1</w:t>
            </w:r>
          </w:p>
        </w:tc>
      </w:tr>
      <w:tr w:rsidR="00D5715B" w:rsidRPr="00D41148" w:rsidTr="00D330A9">
        <w:tc>
          <w:tcPr>
            <w:tcW w:w="5304" w:type="dxa"/>
            <w:shd w:val="clear" w:color="auto" w:fill="auto"/>
          </w:tcPr>
          <w:p w:rsidR="00533426" w:rsidRPr="00760E1A" w:rsidRDefault="00533426" w:rsidP="00E67FCA">
            <w:pPr>
              <w:rPr>
                <w:rFonts w:ascii="Times New Roman" w:hAnsi="Times New Roman"/>
              </w:rPr>
            </w:pPr>
            <w:r w:rsidRPr="00760E1A">
              <w:rPr>
                <w:rFonts w:ascii="Times New Roman" w:hAnsi="Times New Roman"/>
              </w:rPr>
              <w:t>İdari Personel</w:t>
            </w:r>
          </w:p>
        </w:tc>
        <w:tc>
          <w:tcPr>
            <w:tcW w:w="1768" w:type="dxa"/>
            <w:shd w:val="clear" w:color="auto" w:fill="auto"/>
          </w:tcPr>
          <w:p w:rsidR="00533426" w:rsidRPr="00760E1A" w:rsidRDefault="002F1A47" w:rsidP="00533426">
            <w:pPr>
              <w:rPr>
                <w:rFonts w:ascii="Times New Roman" w:hAnsi="Times New Roman"/>
                <w:b/>
              </w:rPr>
            </w:pPr>
            <w:r w:rsidRPr="00760E1A">
              <w:rPr>
                <w:rFonts w:ascii="Times New Roman" w:hAnsi="Times New Roman"/>
                <w:b/>
              </w:rPr>
              <w:t>0</w:t>
            </w:r>
          </w:p>
        </w:tc>
        <w:tc>
          <w:tcPr>
            <w:tcW w:w="1768" w:type="dxa"/>
            <w:shd w:val="clear" w:color="auto" w:fill="auto"/>
          </w:tcPr>
          <w:p w:rsidR="00533426" w:rsidRPr="00760E1A" w:rsidRDefault="002F1A47" w:rsidP="00533426">
            <w:pPr>
              <w:rPr>
                <w:rFonts w:ascii="Times New Roman" w:hAnsi="Times New Roman"/>
                <w:b/>
              </w:rPr>
            </w:pPr>
            <w:r w:rsidRPr="00760E1A">
              <w:rPr>
                <w:rFonts w:ascii="Times New Roman" w:hAnsi="Times New Roman"/>
                <w:b/>
              </w:rPr>
              <w:t>0</w:t>
            </w:r>
          </w:p>
        </w:tc>
        <w:tc>
          <w:tcPr>
            <w:tcW w:w="1768" w:type="dxa"/>
            <w:shd w:val="clear" w:color="auto" w:fill="auto"/>
          </w:tcPr>
          <w:p w:rsidR="00533426" w:rsidRPr="00760E1A" w:rsidRDefault="002F1A47" w:rsidP="00533426">
            <w:pPr>
              <w:rPr>
                <w:rFonts w:ascii="Times New Roman" w:hAnsi="Times New Roman"/>
                <w:b/>
              </w:rPr>
            </w:pPr>
            <w:r w:rsidRPr="00760E1A">
              <w:rPr>
                <w:rFonts w:ascii="Times New Roman" w:hAnsi="Times New Roman"/>
                <w:b/>
              </w:rPr>
              <w:t>0</w:t>
            </w:r>
          </w:p>
        </w:tc>
      </w:tr>
      <w:tr w:rsidR="00D5715B" w:rsidRPr="00D41148" w:rsidTr="00D330A9">
        <w:tc>
          <w:tcPr>
            <w:tcW w:w="5304" w:type="dxa"/>
            <w:shd w:val="clear" w:color="auto" w:fill="auto"/>
          </w:tcPr>
          <w:p w:rsidR="00533426" w:rsidRPr="00760E1A" w:rsidRDefault="00533426" w:rsidP="00E67FCA">
            <w:pPr>
              <w:rPr>
                <w:rFonts w:ascii="Times New Roman" w:hAnsi="Times New Roman"/>
              </w:rPr>
            </w:pPr>
            <w:r w:rsidRPr="00760E1A">
              <w:rPr>
                <w:rFonts w:ascii="Times New Roman" w:hAnsi="Times New Roman"/>
              </w:rPr>
              <w:t>Yardımcı Personel</w:t>
            </w:r>
          </w:p>
        </w:tc>
        <w:tc>
          <w:tcPr>
            <w:tcW w:w="1768" w:type="dxa"/>
            <w:shd w:val="clear" w:color="auto" w:fill="auto"/>
          </w:tcPr>
          <w:p w:rsidR="00533426" w:rsidRPr="00760E1A" w:rsidRDefault="00F466E9" w:rsidP="00533426">
            <w:pPr>
              <w:rPr>
                <w:rFonts w:ascii="Times New Roman" w:hAnsi="Times New Roman"/>
                <w:b/>
              </w:rPr>
            </w:pPr>
            <w:r w:rsidRPr="00760E1A">
              <w:rPr>
                <w:rFonts w:ascii="Times New Roman" w:hAnsi="Times New Roman"/>
                <w:b/>
              </w:rPr>
              <w:t>0</w:t>
            </w:r>
          </w:p>
        </w:tc>
        <w:tc>
          <w:tcPr>
            <w:tcW w:w="1768" w:type="dxa"/>
            <w:shd w:val="clear" w:color="auto" w:fill="auto"/>
          </w:tcPr>
          <w:p w:rsidR="00533426" w:rsidRPr="00760E1A" w:rsidRDefault="00F466E9" w:rsidP="00533426">
            <w:pPr>
              <w:rPr>
                <w:rFonts w:ascii="Times New Roman" w:hAnsi="Times New Roman"/>
                <w:b/>
              </w:rPr>
            </w:pPr>
            <w:r w:rsidRPr="00760E1A">
              <w:rPr>
                <w:rFonts w:ascii="Times New Roman" w:hAnsi="Times New Roman"/>
                <w:b/>
              </w:rPr>
              <w:t>1</w:t>
            </w:r>
          </w:p>
        </w:tc>
        <w:tc>
          <w:tcPr>
            <w:tcW w:w="1768" w:type="dxa"/>
            <w:shd w:val="clear" w:color="auto" w:fill="auto"/>
          </w:tcPr>
          <w:p w:rsidR="00533426" w:rsidRPr="00760E1A" w:rsidRDefault="00F466E9" w:rsidP="00533426">
            <w:pPr>
              <w:rPr>
                <w:rFonts w:ascii="Times New Roman" w:hAnsi="Times New Roman"/>
                <w:b/>
              </w:rPr>
            </w:pPr>
            <w:r w:rsidRPr="00760E1A">
              <w:rPr>
                <w:rFonts w:ascii="Times New Roman" w:hAnsi="Times New Roman"/>
                <w:b/>
              </w:rPr>
              <w:t>1</w:t>
            </w:r>
          </w:p>
        </w:tc>
      </w:tr>
      <w:tr w:rsidR="00D5715B" w:rsidRPr="00D41148" w:rsidTr="00D330A9">
        <w:tc>
          <w:tcPr>
            <w:tcW w:w="5304" w:type="dxa"/>
            <w:shd w:val="clear" w:color="auto" w:fill="auto"/>
          </w:tcPr>
          <w:p w:rsidR="00E67FCA" w:rsidRPr="00760E1A" w:rsidRDefault="00E67FCA" w:rsidP="00533426">
            <w:pPr>
              <w:rPr>
                <w:rFonts w:ascii="Times New Roman" w:hAnsi="Times New Roman"/>
              </w:rPr>
            </w:pPr>
            <w:r w:rsidRPr="00760E1A">
              <w:rPr>
                <w:rFonts w:ascii="Times New Roman" w:hAnsi="Times New Roman"/>
              </w:rPr>
              <w:t>Güvenlik Personeli</w:t>
            </w:r>
          </w:p>
        </w:tc>
        <w:tc>
          <w:tcPr>
            <w:tcW w:w="1768" w:type="dxa"/>
            <w:shd w:val="clear" w:color="auto" w:fill="auto"/>
          </w:tcPr>
          <w:p w:rsidR="00E67FCA" w:rsidRPr="00760E1A" w:rsidRDefault="00F466E9" w:rsidP="00533426">
            <w:pPr>
              <w:rPr>
                <w:rFonts w:ascii="Times New Roman" w:hAnsi="Times New Roman"/>
                <w:b/>
              </w:rPr>
            </w:pPr>
            <w:r w:rsidRPr="00760E1A">
              <w:rPr>
                <w:rFonts w:ascii="Times New Roman" w:hAnsi="Times New Roman"/>
                <w:b/>
              </w:rPr>
              <w:t>0</w:t>
            </w:r>
          </w:p>
        </w:tc>
        <w:tc>
          <w:tcPr>
            <w:tcW w:w="1768" w:type="dxa"/>
            <w:shd w:val="clear" w:color="auto" w:fill="auto"/>
          </w:tcPr>
          <w:p w:rsidR="00E67FCA" w:rsidRPr="00760E1A" w:rsidRDefault="002F1A47" w:rsidP="00533426">
            <w:pPr>
              <w:rPr>
                <w:rFonts w:ascii="Times New Roman" w:hAnsi="Times New Roman"/>
                <w:b/>
              </w:rPr>
            </w:pPr>
            <w:r w:rsidRPr="00760E1A">
              <w:rPr>
                <w:rFonts w:ascii="Times New Roman" w:hAnsi="Times New Roman"/>
                <w:b/>
              </w:rPr>
              <w:t>0</w:t>
            </w:r>
          </w:p>
        </w:tc>
        <w:tc>
          <w:tcPr>
            <w:tcW w:w="1768" w:type="dxa"/>
            <w:shd w:val="clear" w:color="auto" w:fill="auto"/>
          </w:tcPr>
          <w:p w:rsidR="00E67FCA" w:rsidRPr="00760E1A" w:rsidRDefault="00F466E9" w:rsidP="00533426">
            <w:pPr>
              <w:rPr>
                <w:rFonts w:ascii="Times New Roman" w:hAnsi="Times New Roman"/>
                <w:b/>
              </w:rPr>
            </w:pPr>
            <w:r w:rsidRPr="00760E1A">
              <w:rPr>
                <w:rFonts w:ascii="Times New Roman" w:hAnsi="Times New Roman"/>
                <w:b/>
              </w:rPr>
              <w:t>0</w:t>
            </w:r>
          </w:p>
        </w:tc>
      </w:tr>
      <w:tr w:rsidR="00D5715B" w:rsidRPr="00D41148" w:rsidTr="00D330A9">
        <w:tc>
          <w:tcPr>
            <w:tcW w:w="5304" w:type="dxa"/>
            <w:shd w:val="clear" w:color="auto" w:fill="auto"/>
          </w:tcPr>
          <w:p w:rsidR="00533426" w:rsidRPr="00760E1A" w:rsidRDefault="00533426" w:rsidP="00D41148">
            <w:pPr>
              <w:jc w:val="right"/>
              <w:rPr>
                <w:rFonts w:ascii="Times New Roman" w:hAnsi="Times New Roman"/>
                <w:b/>
              </w:rPr>
            </w:pPr>
            <w:r w:rsidRPr="00760E1A">
              <w:rPr>
                <w:rFonts w:ascii="Times New Roman" w:hAnsi="Times New Roman"/>
                <w:b/>
              </w:rPr>
              <w:t>Toplam Çalışan Sayıları</w:t>
            </w:r>
          </w:p>
        </w:tc>
        <w:tc>
          <w:tcPr>
            <w:tcW w:w="1768" w:type="dxa"/>
            <w:shd w:val="clear" w:color="auto" w:fill="auto"/>
          </w:tcPr>
          <w:p w:rsidR="00533426" w:rsidRPr="00760E1A" w:rsidRDefault="008A0CAB" w:rsidP="00533426">
            <w:pPr>
              <w:rPr>
                <w:rFonts w:ascii="Times New Roman" w:hAnsi="Times New Roman"/>
                <w:b/>
              </w:rPr>
            </w:pPr>
            <w:r w:rsidRPr="00760E1A">
              <w:rPr>
                <w:rFonts w:ascii="Times New Roman" w:hAnsi="Times New Roman"/>
                <w:b/>
              </w:rPr>
              <w:t>3</w:t>
            </w:r>
          </w:p>
        </w:tc>
        <w:tc>
          <w:tcPr>
            <w:tcW w:w="1768" w:type="dxa"/>
            <w:shd w:val="clear" w:color="auto" w:fill="auto"/>
          </w:tcPr>
          <w:p w:rsidR="00533426" w:rsidRPr="00760E1A" w:rsidRDefault="008A0CAB" w:rsidP="00533426">
            <w:pPr>
              <w:rPr>
                <w:rFonts w:ascii="Times New Roman" w:hAnsi="Times New Roman"/>
                <w:b/>
              </w:rPr>
            </w:pPr>
            <w:r w:rsidRPr="00760E1A">
              <w:rPr>
                <w:rFonts w:ascii="Times New Roman" w:hAnsi="Times New Roman"/>
                <w:b/>
              </w:rPr>
              <w:t>6</w:t>
            </w:r>
          </w:p>
        </w:tc>
        <w:tc>
          <w:tcPr>
            <w:tcW w:w="1768" w:type="dxa"/>
            <w:shd w:val="clear" w:color="auto" w:fill="auto"/>
          </w:tcPr>
          <w:p w:rsidR="00533426" w:rsidRPr="00760E1A" w:rsidRDefault="00F466E9" w:rsidP="00964E25">
            <w:pPr>
              <w:rPr>
                <w:rFonts w:ascii="Times New Roman" w:hAnsi="Times New Roman"/>
                <w:b/>
              </w:rPr>
            </w:pPr>
            <w:r w:rsidRPr="00760E1A">
              <w:rPr>
                <w:rFonts w:ascii="Times New Roman" w:hAnsi="Times New Roman"/>
                <w:b/>
              </w:rPr>
              <w:t>9</w:t>
            </w:r>
          </w:p>
        </w:tc>
      </w:tr>
    </w:tbl>
    <w:p w:rsidR="00581C99" w:rsidRPr="00FF5561" w:rsidRDefault="00733568" w:rsidP="00733568">
      <w:pPr>
        <w:jc w:val="center"/>
        <w:rPr>
          <w:b/>
        </w:rPr>
      </w:pPr>
      <w:r>
        <w:rPr>
          <w:sz w:val="18"/>
          <w:szCs w:val="18"/>
        </w:rPr>
        <w:t xml:space="preserve">                                                                              </w:t>
      </w:r>
      <w:r w:rsidRPr="00733568">
        <w:rPr>
          <w:sz w:val="18"/>
          <w:szCs w:val="18"/>
        </w:rPr>
        <w:t>26.12.219 tarihi itibari ile güncellenmiştir</w:t>
      </w:r>
    </w:p>
    <w:p w:rsidR="009678DE" w:rsidRDefault="009678DE" w:rsidP="00182608">
      <w:pPr>
        <w:tabs>
          <w:tab w:val="left" w:pos="426"/>
        </w:tabs>
        <w:spacing w:after="0"/>
        <w:jc w:val="both"/>
        <w:rPr>
          <w:rFonts w:cs="Calibri"/>
          <w:b/>
          <w:szCs w:val="24"/>
        </w:rPr>
      </w:pPr>
    </w:p>
    <w:p w:rsidR="00232C73" w:rsidRDefault="00232C73" w:rsidP="00182608">
      <w:pPr>
        <w:tabs>
          <w:tab w:val="left" w:pos="426"/>
        </w:tabs>
        <w:spacing w:after="0"/>
        <w:jc w:val="both"/>
        <w:rPr>
          <w:rFonts w:cs="Calibri"/>
          <w:b/>
          <w:szCs w:val="24"/>
        </w:rPr>
      </w:pPr>
    </w:p>
    <w:p w:rsidR="00232C73" w:rsidRDefault="00232C73" w:rsidP="00182608">
      <w:pPr>
        <w:tabs>
          <w:tab w:val="left" w:pos="426"/>
        </w:tabs>
        <w:spacing w:after="0"/>
        <w:jc w:val="both"/>
        <w:rPr>
          <w:rFonts w:cs="Calibri"/>
          <w:b/>
          <w:szCs w:val="24"/>
        </w:rPr>
      </w:pPr>
    </w:p>
    <w:p w:rsidR="0064544A" w:rsidRDefault="0064544A" w:rsidP="00182608">
      <w:pPr>
        <w:tabs>
          <w:tab w:val="left" w:pos="426"/>
        </w:tabs>
        <w:spacing w:after="0"/>
        <w:jc w:val="both"/>
        <w:rPr>
          <w:rFonts w:cs="Calibri"/>
          <w:b/>
          <w:szCs w:val="24"/>
        </w:rPr>
      </w:pPr>
    </w:p>
    <w:p w:rsidR="00760E1A" w:rsidRDefault="00760E1A" w:rsidP="00182608">
      <w:pPr>
        <w:tabs>
          <w:tab w:val="left" w:pos="426"/>
        </w:tabs>
        <w:spacing w:after="0"/>
        <w:jc w:val="both"/>
        <w:rPr>
          <w:rFonts w:cs="Calibri"/>
          <w:b/>
          <w:szCs w:val="24"/>
        </w:rPr>
      </w:pPr>
    </w:p>
    <w:p w:rsidR="0064544A" w:rsidRPr="00A47F2F" w:rsidRDefault="0064544A"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5"/>
        <w:gridCol w:w="1434"/>
        <w:gridCol w:w="3160"/>
        <w:gridCol w:w="863"/>
        <w:gridCol w:w="716"/>
      </w:tblGrid>
      <w:tr w:rsidR="00D5715B" w:rsidRPr="00D41148" w:rsidTr="00760E1A">
        <w:tc>
          <w:tcPr>
            <w:tcW w:w="3259" w:type="pct"/>
            <w:gridSpan w:val="2"/>
            <w:shd w:val="clear" w:color="auto" w:fill="auto"/>
          </w:tcPr>
          <w:p w:rsidR="00E67FCA" w:rsidRPr="00760E1A" w:rsidRDefault="00E67FCA" w:rsidP="00D41148">
            <w:pPr>
              <w:tabs>
                <w:tab w:val="left" w:pos="426"/>
              </w:tabs>
              <w:spacing w:after="0"/>
              <w:jc w:val="both"/>
              <w:rPr>
                <w:rFonts w:ascii="Times New Roman" w:hAnsi="Times New Roman"/>
                <w:b/>
                <w:szCs w:val="24"/>
              </w:rPr>
            </w:pPr>
            <w:r w:rsidRPr="00760E1A">
              <w:rPr>
                <w:rFonts w:ascii="Times New Roman" w:hAnsi="Times New Roman"/>
                <w:b/>
                <w:bCs/>
                <w:color w:val="000000"/>
                <w:szCs w:val="24"/>
              </w:rPr>
              <w:t>Okul Bölümleri</w:t>
            </w:r>
          </w:p>
        </w:tc>
        <w:tc>
          <w:tcPr>
            <w:tcW w:w="1161" w:type="pct"/>
            <w:shd w:val="clear" w:color="auto" w:fill="auto"/>
          </w:tcPr>
          <w:p w:rsidR="00E67FCA" w:rsidRPr="00760E1A" w:rsidRDefault="00E67FCA" w:rsidP="00D41148">
            <w:pPr>
              <w:tabs>
                <w:tab w:val="left" w:pos="426"/>
              </w:tabs>
              <w:spacing w:after="0"/>
              <w:jc w:val="both"/>
              <w:rPr>
                <w:rFonts w:ascii="Times New Roman" w:hAnsi="Times New Roman"/>
                <w:b/>
                <w:szCs w:val="24"/>
              </w:rPr>
            </w:pPr>
            <w:r w:rsidRPr="00760E1A">
              <w:rPr>
                <w:rFonts w:ascii="Times New Roman" w:hAnsi="Times New Roman"/>
                <w:b/>
                <w:szCs w:val="24"/>
              </w:rPr>
              <w:t>Özel Alanlar</w:t>
            </w:r>
          </w:p>
        </w:tc>
        <w:tc>
          <w:tcPr>
            <w:tcW w:w="317" w:type="pct"/>
            <w:shd w:val="clear" w:color="auto" w:fill="auto"/>
          </w:tcPr>
          <w:p w:rsidR="00E67FCA" w:rsidRPr="00760E1A" w:rsidRDefault="00E67FCA" w:rsidP="00D41148">
            <w:pPr>
              <w:tabs>
                <w:tab w:val="left" w:pos="426"/>
              </w:tabs>
              <w:spacing w:after="0"/>
              <w:jc w:val="both"/>
              <w:rPr>
                <w:rFonts w:ascii="Times New Roman" w:hAnsi="Times New Roman"/>
                <w:b/>
                <w:szCs w:val="24"/>
              </w:rPr>
            </w:pPr>
            <w:r w:rsidRPr="00760E1A">
              <w:rPr>
                <w:rFonts w:ascii="Times New Roman" w:hAnsi="Times New Roman"/>
                <w:b/>
                <w:szCs w:val="24"/>
              </w:rPr>
              <w:t>Var</w:t>
            </w:r>
          </w:p>
        </w:tc>
        <w:tc>
          <w:tcPr>
            <w:tcW w:w="263" w:type="pct"/>
            <w:shd w:val="clear" w:color="auto" w:fill="auto"/>
          </w:tcPr>
          <w:p w:rsidR="00E67FCA" w:rsidRPr="00760E1A" w:rsidRDefault="00E67FCA" w:rsidP="00D41148">
            <w:pPr>
              <w:tabs>
                <w:tab w:val="left" w:pos="426"/>
              </w:tabs>
              <w:spacing w:after="0"/>
              <w:jc w:val="both"/>
              <w:rPr>
                <w:rFonts w:ascii="Times New Roman" w:hAnsi="Times New Roman"/>
                <w:b/>
                <w:szCs w:val="24"/>
              </w:rPr>
            </w:pPr>
            <w:r w:rsidRPr="00760E1A">
              <w:rPr>
                <w:rFonts w:ascii="Times New Roman" w:hAnsi="Times New Roman"/>
                <w:b/>
                <w:szCs w:val="24"/>
              </w:rPr>
              <w:t>Yok</w:t>
            </w:r>
          </w:p>
        </w:tc>
      </w:tr>
      <w:tr w:rsidR="00D5715B" w:rsidRPr="00D41148" w:rsidTr="00760E1A">
        <w:tc>
          <w:tcPr>
            <w:tcW w:w="2732" w:type="pct"/>
            <w:shd w:val="clear" w:color="auto" w:fill="auto"/>
          </w:tcPr>
          <w:p w:rsidR="00E67FCA" w:rsidRPr="00760E1A" w:rsidRDefault="00E67FCA" w:rsidP="00D41148">
            <w:pPr>
              <w:tabs>
                <w:tab w:val="left" w:pos="426"/>
              </w:tabs>
              <w:spacing w:after="0"/>
              <w:jc w:val="both"/>
              <w:rPr>
                <w:rFonts w:ascii="Times New Roman" w:hAnsi="Times New Roman"/>
                <w:szCs w:val="24"/>
              </w:rPr>
            </w:pPr>
            <w:r w:rsidRPr="00760E1A">
              <w:rPr>
                <w:rFonts w:ascii="Times New Roman" w:hAnsi="Times New Roman"/>
                <w:bCs/>
                <w:color w:val="000000"/>
                <w:szCs w:val="24"/>
              </w:rPr>
              <w:t>Okul Kat Sayısı</w:t>
            </w:r>
          </w:p>
        </w:tc>
        <w:tc>
          <w:tcPr>
            <w:tcW w:w="527" w:type="pct"/>
            <w:shd w:val="clear" w:color="auto" w:fill="auto"/>
          </w:tcPr>
          <w:p w:rsidR="00E67FCA" w:rsidRPr="00760E1A" w:rsidRDefault="00933539" w:rsidP="00D41148">
            <w:pPr>
              <w:tabs>
                <w:tab w:val="left" w:pos="426"/>
              </w:tabs>
              <w:spacing w:after="0"/>
              <w:jc w:val="both"/>
              <w:rPr>
                <w:rFonts w:ascii="Times New Roman" w:hAnsi="Times New Roman"/>
                <w:b/>
                <w:szCs w:val="24"/>
              </w:rPr>
            </w:pPr>
            <w:r w:rsidRPr="00760E1A">
              <w:rPr>
                <w:rFonts w:ascii="Times New Roman" w:hAnsi="Times New Roman"/>
                <w:b/>
                <w:szCs w:val="24"/>
              </w:rPr>
              <w:t>3</w:t>
            </w:r>
          </w:p>
        </w:tc>
        <w:tc>
          <w:tcPr>
            <w:tcW w:w="1161" w:type="pct"/>
            <w:shd w:val="clear" w:color="auto" w:fill="auto"/>
          </w:tcPr>
          <w:p w:rsidR="00E67FCA" w:rsidRPr="00760E1A" w:rsidRDefault="00E67FCA" w:rsidP="00D41148">
            <w:pPr>
              <w:tabs>
                <w:tab w:val="left" w:pos="426"/>
              </w:tabs>
              <w:spacing w:after="0"/>
              <w:jc w:val="both"/>
              <w:rPr>
                <w:rFonts w:ascii="Times New Roman" w:hAnsi="Times New Roman"/>
                <w:szCs w:val="24"/>
              </w:rPr>
            </w:pPr>
            <w:r w:rsidRPr="00760E1A">
              <w:rPr>
                <w:rFonts w:ascii="Times New Roman" w:hAnsi="Times New Roman"/>
                <w:szCs w:val="24"/>
              </w:rPr>
              <w:t>Çok Amaçlı Salon</w:t>
            </w:r>
          </w:p>
        </w:tc>
        <w:tc>
          <w:tcPr>
            <w:tcW w:w="317" w:type="pct"/>
            <w:shd w:val="clear" w:color="auto" w:fill="auto"/>
          </w:tcPr>
          <w:p w:rsidR="00E67FCA" w:rsidRPr="00760E1A"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760E1A" w:rsidRDefault="00933539" w:rsidP="00D41148">
            <w:pPr>
              <w:tabs>
                <w:tab w:val="left" w:pos="426"/>
              </w:tabs>
              <w:spacing w:after="0"/>
              <w:jc w:val="both"/>
              <w:rPr>
                <w:rFonts w:ascii="Times New Roman" w:hAnsi="Times New Roman"/>
                <w:b/>
                <w:szCs w:val="24"/>
              </w:rPr>
            </w:pPr>
            <w:r w:rsidRPr="00760E1A">
              <w:rPr>
                <w:rFonts w:ascii="Times New Roman" w:hAnsi="Times New Roman"/>
                <w:b/>
                <w:szCs w:val="24"/>
              </w:rPr>
              <w:t>X</w:t>
            </w:r>
          </w:p>
        </w:tc>
      </w:tr>
      <w:tr w:rsidR="00D5715B" w:rsidRPr="00D41148" w:rsidTr="00760E1A">
        <w:tc>
          <w:tcPr>
            <w:tcW w:w="2732" w:type="pct"/>
            <w:shd w:val="clear" w:color="auto" w:fill="auto"/>
          </w:tcPr>
          <w:p w:rsidR="00E67FCA" w:rsidRPr="00760E1A" w:rsidRDefault="00E67FCA" w:rsidP="00D41148">
            <w:pPr>
              <w:tabs>
                <w:tab w:val="left" w:pos="426"/>
              </w:tabs>
              <w:spacing w:after="0"/>
              <w:jc w:val="both"/>
              <w:rPr>
                <w:rFonts w:ascii="Times New Roman" w:hAnsi="Times New Roman"/>
                <w:szCs w:val="24"/>
              </w:rPr>
            </w:pPr>
            <w:r w:rsidRPr="00760E1A">
              <w:rPr>
                <w:rFonts w:ascii="Times New Roman" w:hAnsi="Times New Roman"/>
                <w:bCs/>
                <w:color w:val="000000"/>
                <w:szCs w:val="24"/>
              </w:rPr>
              <w:t>Derslik Sayısı</w:t>
            </w:r>
          </w:p>
        </w:tc>
        <w:tc>
          <w:tcPr>
            <w:tcW w:w="527" w:type="pct"/>
            <w:shd w:val="clear" w:color="auto" w:fill="auto"/>
          </w:tcPr>
          <w:p w:rsidR="00E67FCA" w:rsidRPr="00760E1A" w:rsidRDefault="00933539" w:rsidP="00D41148">
            <w:pPr>
              <w:tabs>
                <w:tab w:val="left" w:pos="426"/>
              </w:tabs>
              <w:spacing w:after="0"/>
              <w:jc w:val="both"/>
              <w:rPr>
                <w:rFonts w:ascii="Times New Roman" w:hAnsi="Times New Roman"/>
                <w:b/>
                <w:szCs w:val="24"/>
              </w:rPr>
            </w:pPr>
            <w:r w:rsidRPr="00760E1A">
              <w:rPr>
                <w:rFonts w:ascii="Times New Roman" w:hAnsi="Times New Roman"/>
                <w:b/>
                <w:szCs w:val="24"/>
              </w:rPr>
              <w:t>6</w:t>
            </w:r>
          </w:p>
        </w:tc>
        <w:tc>
          <w:tcPr>
            <w:tcW w:w="1161" w:type="pct"/>
            <w:shd w:val="clear" w:color="auto" w:fill="auto"/>
          </w:tcPr>
          <w:p w:rsidR="00E67FCA" w:rsidRPr="00760E1A" w:rsidRDefault="00E67FCA" w:rsidP="00D41148">
            <w:pPr>
              <w:tabs>
                <w:tab w:val="left" w:pos="426"/>
              </w:tabs>
              <w:spacing w:after="0"/>
              <w:jc w:val="both"/>
              <w:rPr>
                <w:rFonts w:ascii="Times New Roman" w:hAnsi="Times New Roman"/>
                <w:szCs w:val="24"/>
              </w:rPr>
            </w:pPr>
            <w:r w:rsidRPr="00760E1A">
              <w:rPr>
                <w:rFonts w:ascii="Times New Roman" w:hAnsi="Times New Roman"/>
                <w:bCs/>
                <w:color w:val="000000"/>
                <w:szCs w:val="24"/>
              </w:rPr>
              <w:t>Çok Amaçlı Saha</w:t>
            </w:r>
          </w:p>
        </w:tc>
        <w:tc>
          <w:tcPr>
            <w:tcW w:w="317" w:type="pct"/>
            <w:shd w:val="clear" w:color="auto" w:fill="auto"/>
          </w:tcPr>
          <w:p w:rsidR="00E67FCA" w:rsidRPr="00760E1A"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760E1A" w:rsidRDefault="00CE7EA1" w:rsidP="00D41148">
            <w:pPr>
              <w:tabs>
                <w:tab w:val="left" w:pos="426"/>
              </w:tabs>
              <w:spacing w:after="0"/>
              <w:jc w:val="both"/>
              <w:rPr>
                <w:rFonts w:ascii="Times New Roman" w:hAnsi="Times New Roman"/>
                <w:b/>
                <w:szCs w:val="24"/>
              </w:rPr>
            </w:pPr>
            <w:r w:rsidRPr="00760E1A">
              <w:rPr>
                <w:rFonts w:ascii="Times New Roman" w:hAnsi="Times New Roman"/>
                <w:b/>
                <w:szCs w:val="24"/>
              </w:rPr>
              <w:t>X</w:t>
            </w:r>
          </w:p>
        </w:tc>
      </w:tr>
      <w:tr w:rsidR="00D5715B" w:rsidRPr="00D41148" w:rsidTr="00760E1A">
        <w:tc>
          <w:tcPr>
            <w:tcW w:w="2732" w:type="pct"/>
            <w:shd w:val="clear" w:color="auto" w:fill="auto"/>
          </w:tcPr>
          <w:p w:rsidR="00E67FCA" w:rsidRPr="00760E1A" w:rsidRDefault="00E67FCA" w:rsidP="00D41148">
            <w:pPr>
              <w:tabs>
                <w:tab w:val="left" w:pos="426"/>
              </w:tabs>
              <w:spacing w:after="0"/>
              <w:jc w:val="both"/>
              <w:rPr>
                <w:rFonts w:ascii="Times New Roman" w:hAnsi="Times New Roman"/>
                <w:szCs w:val="24"/>
              </w:rPr>
            </w:pPr>
            <w:r w:rsidRPr="00760E1A">
              <w:rPr>
                <w:rFonts w:ascii="Times New Roman" w:hAnsi="Times New Roman"/>
                <w:bCs/>
                <w:color w:val="000000"/>
                <w:szCs w:val="24"/>
              </w:rPr>
              <w:t>Derslik Alanları (m2)</w:t>
            </w:r>
          </w:p>
        </w:tc>
        <w:tc>
          <w:tcPr>
            <w:tcW w:w="527" w:type="pct"/>
            <w:shd w:val="clear" w:color="auto" w:fill="auto"/>
          </w:tcPr>
          <w:p w:rsidR="00E67FCA" w:rsidRPr="00760E1A" w:rsidRDefault="002B38D0" w:rsidP="00D41148">
            <w:pPr>
              <w:tabs>
                <w:tab w:val="left" w:pos="426"/>
              </w:tabs>
              <w:spacing w:after="0"/>
              <w:jc w:val="both"/>
              <w:rPr>
                <w:rFonts w:ascii="Times New Roman" w:hAnsi="Times New Roman"/>
                <w:b/>
                <w:szCs w:val="24"/>
              </w:rPr>
            </w:pPr>
            <w:r w:rsidRPr="00760E1A">
              <w:rPr>
                <w:rFonts w:ascii="Times New Roman" w:hAnsi="Times New Roman"/>
                <w:b/>
                <w:szCs w:val="24"/>
              </w:rPr>
              <w:t>75</w:t>
            </w:r>
          </w:p>
        </w:tc>
        <w:tc>
          <w:tcPr>
            <w:tcW w:w="1161" w:type="pct"/>
            <w:shd w:val="clear" w:color="auto" w:fill="auto"/>
          </w:tcPr>
          <w:p w:rsidR="00E67FCA" w:rsidRPr="00760E1A" w:rsidRDefault="00E67FCA" w:rsidP="00D41148">
            <w:pPr>
              <w:tabs>
                <w:tab w:val="left" w:pos="426"/>
              </w:tabs>
              <w:spacing w:after="0"/>
              <w:jc w:val="both"/>
              <w:rPr>
                <w:rFonts w:ascii="Times New Roman" w:hAnsi="Times New Roman"/>
                <w:szCs w:val="24"/>
              </w:rPr>
            </w:pPr>
            <w:r w:rsidRPr="00760E1A">
              <w:rPr>
                <w:rFonts w:ascii="Times New Roman" w:hAnsi="Times New Roman"/>
                <w:bCs/>
                <w:color w:val="000000"/>
                <w:szCs w:val="24"/>
              </w:rPr>
              <w:t>Kütüphane</w:t>
            </w:r>
          </w:p>
        </w:tc>
        <w:tc>
          <w:tcPr>
            <w:tcW w:w="317" w:type="pct"/>
            <w:shd w:val="clear" w:color="auto" w:fill="auto"/>
          </w:tcPr>
          <w:p w:rsidR="00E67FCA" w:rsidRPr="00760E1A"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760E1A" w:rsidRDefault="00933539" w:rsidP="00D41148">
            <w:pPr>
              <w:tabs>
                <w:tab w:val="left" w:pos="426"/>
              </w:tabs>
              <w:spacing w:after="0"/>
              <w:jc w:val="both"/>
              <w:rPr>
                <w:rFonts w:ascii="Times New Roman" w:hAnsi="Times New Roman"/>
                <w:b/>
                <w:szCs w:val="24"/>
              </w:rPr>
            </w:pPr>
            <w:r w:rsidRPr="00760E1A">
              <w:rPr>
                <w:rFonts w:ascii="Times New Roman" w:hAnsi="Times New Roman"/>
                <w:b/>
                <w:szCs w:val="24"/>
              </w:rPr>
              <w:t>X</w:t>
            </w:r>
          </w:p>
        </w:tc>
      </w:tr>
      <w:tr w:rsidR="00D5715B" w:rsidRPr="00D41148" w:rsidTr="00760E1A">
        <w:tc>
          <w:tcPr>
            <w:tcW w:w="2732" w:type="pct"/>
            <w:shd w:val="clear" w:color="auto" w:fill="auto"/>
          </w:tcPr>
          <w:p w:rsidR="00E67FCA" w:rsidRPr="00760E1A" w:rsidRDefault="00E67FCA" w:rsidP="00D41148">
            <w:pPr>
              <w:tabs>
                <w:tab w:val="left" w:pos="426"/>
              </w:tabs>
              <w:spacing w:after="0"/>
              <w:jc w:val="both"/>
              <w:rPr>
                <w:rFonts w:ascii="Times New Roman" w:hAnsi="Times New Roman"/>
                <w:szCs w:val="24"/>
              </w:rPr>
            </w:pPr>
            <w:r w:rsidRPr="00760E1A">
              <w:rPr>
                <w:rFonts w:ascii="Times New Roman" w:hAnsi="Times New Roman"/>
                <w:bCs/>
                <w:color w:val="000000"/>
                <w:szCs w:val="24"/>
              </w:rPr>
              <w:t>Kullanılan Derslik Sayısı</w:t>
            </w:r>
          </w:p>
        </w:tc>
        <w:tc>
          <w:tcPr>
            <w:tcW w:w="527" w:type="pct"/>
            <w:shd w:val="clear" w:color="auto" w:fill="auto"/>
          </w:tcPr>
          <w:p w:rsidR="00E67FCA" w:rsidRPr="00760E1A" w:rsidRDefault="00933539" w:rsidP="00D41148">
            <w:pPr>
              <w:tabs>
                <w:tab w:val="left" w:pos="426"/>
              </w:tabs>
              <w:spacing w:after="0"/>
              <w:jc w:val="both"/>
              <w:rPr>
                <w:rFonts w:ascii="Times New Roman" w:hAnsi="Times New Roman"/>
                <w:b/>
                <w:szCs w:val="24"/>
              </w:rPr>
            </w:pPr>
            <w:r w:rsidRPr="00760E1A">
              <w:rPr>
                <w:rFonts w:ascii="Times New Roman" w:hAnsi="Times New Roman"/>
                <w:b/>
                <w:szCs w:val="24"/>
              </w:rPr>
              <w:t>6</w:t>
            </w:r>
          </w:p>
        </w:tc>
        <w:tc>
          <w:tcPr>
            <w:tcW w:w="1161" w:type="pct"/>
            <w:shd w:val="clear" w:color="auto" w:fill="auto"/>
          </w:tcPr>
          <w:p w:rsidR="00E67FCA" w:rsidRPr="00760E1A" w:rsidRDefault="00E67FCA" w:rsidP="00D41148">
            <w:pPr>
              <w:tabs>
                <w:tab w:val="left" w:pos="426"/>
              </w:tabs>
              <w:spacing w:after="0"/>
              <w:jc w:val="both"/>
              <w:rPr>
                <w:rFonts w:ascii="Times New Roman" w:hAnsi="Times New Roman"/>
                <w:szCs w:val="24"/>
              </w:rPr>
            </w:pPr>
            <w:r w:rsidRPr="00760E1A">
              <w:rPr>
                <w:rFonts w:ascii="Times New Roman" w:hAnsi="Times New Roman"/>
                <w:bCs/>
                <w:color w:val="000000"/>
                <w:szCs w:val="24"/>
              </w:rPr>
              <w:t>Fen Laboratuvarı</w:t>
            </w:r>
          </w:p>
        </w:tc>
        <w:tc>
          <w:tcPr>
            <w:tcW w:w="317" w:type="pct"/>
            <w:shd w:val="clear" w:color="auto" w:fill="auto"/>
          </w:tcPr>
          <w:p w:rsidR="00E67FCA" w:rsidRPr="00760E1A"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760E1A" w:rsidRDefault="00933539" w:rsidP="00D41148">
            <w:pPr>
              <w:tabs>
                <w:tab w:val="left" w:pos="426"/>
              </w:tabs>
              <w:spacing w:after="0"/>
              <w:jc w:val="both"/>
              <w:rPr>
                <w:rFonts w:ascii="Times New Roman" w:hAnsi="Times New Roman"/>
                <w:b/>
                <w:szCs w:val="24"/>
              </w:rPr>
            </w:pPr>
            <w:r w:rsidRPr="00760E1A">
              <w:rPr>
                <w:rFonts w:ascii="Times New Roman" w:hAnsi="Times New Roman"/>
                <w:b/>
                <w:szCs w:val="24"/>
              </w:rPr>
              <w:t>X</w:t>
            </w:r>
          </w:p>
        </w:tc>
      </w:tr>
      <w:tr w:rsidR="00D5715B" w:rsidRPr="00D41148" w:rsidTr="00760E1A">
        <w:tc>
          <w:tcPr>
            <w:tcW w:w="2732" w:type="pct"/>
            <w:shd w:val="clear" w:color="auto" w:fill="auto"/>
          </w:tcPr>
          <w:p w:rsidR="00E67FCA" w:rsidRPr="00760E1A" w:rsidRDefault="00E67FCA" w:rsidP="00D41148">
            <w:pPr>
              <w:tabs>
                <w:tab w:val="left" w:pos="426"/>
              </w:tabs>
              <w:spacing w:after="0"/>
              <w:jc w:val="both"/>
              <w:rPr>
                <w:rFonts w:ascii="Times New Roman" w:hAnsi="Times New Roman"/>
                <w:szCs w:val="24"/>
              </w:rPr>
            </w:pPr>
            <w:r w:rsidRPr="00760E1A">
              <w:rPr>
                <w:rFonts w:ascii="Times New Roman" w:hAnsi="Times New Roman"/>
                <w:bCs/>
                <w:color w:val="000000"/>
                <w:szCs w:val="24"/>
              </w:rPr>
              <w:t>Şube Sayısı</w:t>
            </w:r>
          </w:p>
        </w:tc>
        <w:tc>
          <w:tcPr>
            <w:tcW w:w="527" w:type="pct"/>
            <w:shd w:val="clear" w:color="auto" w:fill="auto"/>
          </w:tcPr>
          <w:p w:rsidR="00E67FCA" w:rsidRPr="00760E1A" w:rsidRDefault="00933539" w:rsidP="00D41148">
            <w:pPr>
              <w:tabs>
                <w:tab w:val="left" w:pos="426"/>
              </w:tabs>
              <w:spacing w:after="0"/>
              <w:jc w:val="both"/>
              <w:rPr>
                <w:rFonts w:ascii="Times New Roman" w:hAnsi="Times New Roman"/>
                <w:b/>
                <w:szCs w:val="24"/>
              </w:rPr>
            </w:pPr>
            <w:r w:rsidRPr="00760E1A">
              <w:rPr>
                <w:rFonts w:ascii="Times New Roman" w:hAnsi="Times New Roman"/>
                <w:b/>
                <w:szCs w:val="24"/>
              </w:rPr>
              <w:t>6</w:t>
            </w:r>
          </w:p>
        </w:tc>
        <w:tc>
          <w:tcPr>
            <w:tcW w:w="1161" w:type="pct"/>
            <w:shd w:val="clear" w:color="auto" w:fill="auto"/>
          </w:tcPr>
          <w:p w:rsidR="00E67FCA" w:rsidRPr="00760E1A" w:rsidRDefault="00E67FCA" w:rsidP="00D41148">
            <w:pPr>
              <w:tabs>
                <w:tab w:val="left" w:pos="426"/>
              </w:tabs>
              <w:spacing w:after="0"/>
              <w:jc w:val="both"/>
              <w:rPr>
                <w:rFonts w:ascii="Times New Roman" w:hAnsi="Times New Roman"/>
                <w:szCs w:val="24"/>
              </w:rPr>
            </w:pPr>
            <w:r w:rsidRPr="00760E1A">
              <w:rPr>
                <w:rFonts w:ascii="Times New Roman" w:hAnsi="Times New Roman"/>
                <w:bCs/>
                <w:color w:val="000000"/>
                <w:szCs w:val="24"/>
              </w:rPr>
              <w:t>Bilgisayar Laboratuvarı</w:t>
            </w:r>
          </w:p>
        </w:tc>
        <w:tc>
          <w:tcPr>
            <w:tcW w:w="317" w:type="pct"/>
            <w:shd w:val="clear" w:color="auto" w:fill="auto"/>
          </w:tcPr>
          <w:p w:rsidR="00E67FCA" w:rsidRPr="00760E1A"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760E1A" w:rsidRDefault="00CE7EA1" w:rsidP="00D41148">
            <w:pPr>
              <w:tabs>
                <w:tab w:val="left" w:pos="426"/>
              </w:tabs>
              <w:spacing w:after="0"/>
              <w:jc w:val="both"/>
              <w:rPr>
                <w:rFonts w:ascii="Times New Roman" w:hAnsi="Times New Roman"/>
                <w:b/>
                <w:szCs w:val="24"/>
              </w:rPr>
            </w:pPr>
            <w:r w:rsidRPr="00760E1A">
              <w:rPr>
                <w:rFonts w:ascii="Times New Roman" w:hAnsi="Times New Roman"/>
                <w:b/>
                <w:szCs w:val="24"/>
              </w:rPr>
              <w:t>X</w:t>
            </w:r>
          </w:p>
        </w:tc>
      </w:tr>
      <w:tr w:rsidR="00D5715B" w:rsidRPr="00D41148" w:rsidTr="00760E1A">
        <w:tc>
          <w:tcPr>
            <w:tcW w:w="2732" w:type="pct"/>
            <w:shd w:val="clear" w:color="auto" w:fill="auto"/>
          </w:tcPr>
          <w:p w:rsidR="00E67FCA" w:rsidRPr="00760E1A" w:rsidRDefault="00E67FCA" w:rsidP="00D41148">
            <w:pPr>
              <w:tabs>
                <w:tab w:val="left" w:pos="426"/>
              </w:tabs>
              <w:spacing w:after="0"/>
              <w:jc w:val="both"/>
              <w:rPr>
                <w:rFonts w:ascii="Times New Roman" w:hAnsi="Times New Roman"/>
                <w:szCs w:val="24"/>
              </w:rPr>
            </w:pPr>
            <w:r w:rsidRPr="00760E1A">
              <w:rPr>
                <w:rFonts w:ascii="Times New Roman" w:hAnsi="Times New Roman"/>
                <w:bCs/>
                <w:color w:val="000000"/>
                <w:szCs w:val="24"/>
              </w:rPr>
              <w:t>İdari Odaların Alanı (m2)</w:t>
            </w:r>
          </w:p>
        </w:tc>
        <w:tc>
          <w:tcPr>
            <w:tcW w:w="527" w:type="pct"/>
            <w:shd w:val="clear" w:color="auto" w:fill="auto"/>
          </w:tcPr>
          <w:p w:rsidR="00E67FCA" w:rsidRPr="00760E1A" w:rsidRDefault="002B38D0" w:rsidP="00D41148">
            <w:pPr>
              <w:tabs>
                <w:tab w:val="left" w:pos="426"/>
              </w:tabs>
              <w:spacing w:after="0"/>
              <w:jc w:val="both"/>
              <w:rPr>
                <w:rFonts w:ascii="Times New Roman" w:hAnsi="Times New Roman"/>
                <w:b/>
                <w:szCs w:val="24"/>
              </w:rPr>
            </w:pPr>
            <w:r w:rsidRPr="00760E1A">
              <w:rPr>
                <w:rFonts w:ascii="Times New Roman" w:hAnsi="Times New Roman"/>
                <w:b/>
                <w:szCs w:val="24"/>
              </w:rPr>
              <w:t>75</w:t>
            </w:r>
          </w:p>
        </w:tc>
        <w:tc>
          <w:tcPr>
            <w:tcW w:w="1161" w:type="pct"/>
            <w:shd w:val="clear" w:color="auto" w:fill="auto"/>
          </w:tcPr>
          <w:p w:rsidR="00E67FCA" w:rsidRPr="00760E1A" w:rsidRDefault="00E67FCA" w:rsidP="00D41148">
            <w:pPr>
              <w:tabs>
                <w:tab w:val="left" w:pos="426"/>
              </w:tabs>
              <w:spacing w:after="0"/>
              <w:jc w:val="both"/>
              <w:rPr>
                <w:rFonts w:ascii="Times New Roman" w:hAnsi="Times New Roman"/>
                <w:szCs w:val="24"/>
              </w:rPr>
            </w:pPr>
            <w:r w:rsidRPr="00760E1A">
              <w:rPr>
                <w:rFonts w:ascii="Times New Roman" w:hAnsi="Times New Roman"/>
                <w:bCs/>
                <w:color w:val="000000"/>
                <w:szCs w:val="24"/>
              </w:rPr>
              <w:t>İş Atölyesi</w:t>
            </w:r>
          </w:p>
        </w:tc>
        <w:tc>
          <w:tcPr>
            <w:tcW w:w="317" w:type="pct"/>
            <w:shd w:val="clear" w:color="auto" w:fill="auto"/>
          </w:tcPr>
          <w:p w:rsidR="00E67FCA" w:rsidRPr="00760E1A"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760E1A" w:rsidRDefault="00CE7EA1" w:rsidP="00D41148">
            <w:pPr>
              <w:tabs>
                <w:tab w:val="left" w:pos="426"/>
              </w:tabs>
              <w:spacing w:after="0"/>
              <w:jc w:val="both"/>
              <w:rPr>
                <w:rFonts w:ascii="Times New Roman" w:hAnsi="Times New Roman"/>
                <w:b/>
                <w:szCs w:val="24"/>
              </w:rPr>
            </w:pPr>
            <w:r w:rsidRPr="00760E1A">
              <w:rPr>
                <w:rFonts w:ascii="Times New Roman" w:hAnsi="Times New Roman"/>
                <w:b/>
                <w:szCs w:val="24"/>
              </w:rPr>
              <w:t>X</w:t>
            </w:r>
          </w:p>
        </w:tc>
      </w:tr>
      <w:tr w:rsidR="00D5715B" w:rsidRPr="00D41148" w:rsidTr="00760E1A">
        <w:tc>
          <w:tcPr>
            <w:tcW w:w="2732" w:type="pct"/>
            <w:shd w:val="clear" w:color="auto" w:fill="auto"/>
          </w:tcPr>
          <w:p w:rsidR="00E67FCA" w:rsidRPr="00760E1A" w:rsidRDefault="00E67FCA" w:rsidP="00D41148">
            <w:pPr>
              <w:tabs>
                <w:tab w:val="left" w:pos="426"/>
              </w:tabs>
              <w:spacing w:after="0"/>
              <w:jc w:val="both"/>
              <w:rPr>
                <w:rFonts w:ascii="Times New Roman" w:hAnsi="Times New Roman"/>
                <w:bCs/>
                <w:color w:val="000000"/>
                <w:szCs w:val="24"/>
              </w:rPr>
            </w:pPr>
            <w:r w:rsidRPr="00760E1A">
              <w:rPr>
                <w:rFonts w:ascii="Times New Roman" w:hAnsi="Times New Roman"/>
                <w:bCs/>
                <w:color w:val="000000"/>
                <w:szCs w:val="24"/>
              </w:rPr>
              <w:t>Öğretmenler Odası (m2)</w:t>
            </w:r>
          </w:p>
        </w:tc>
        <w:tc>
          <w:tcPr>
            <w:tcW w:w="527" w:type="pct"/>
            <w:shd w:val="clear" w:color="auto" w:fill="auto"/>
          </w:tcPr>
          <w:p w:rsidR="00E67FCA" w:rsidRPr="00760E1A" w:rsidRDefault="002B38D0" w:rsidP="00D41148">
            <w:pPr>
              <w:tabs>
                <w:tab w:val="left" w:pos="426"/>
              </w:tabs>
              <w:spacing w:after="0"/>
              <w:jc w:val="both"/>
              <w:rPr>
                <w:rFonts w:ascii="Times New Roman" w:hAnsi="Times New Roman"/>
                <w:b/>
                <w:szCs w:val="24"/>
              </w:rPr>
            </w:pPr>
            <w:r w:rsidRPr="00760E1A">
              <w:rPr>
                <w:rFonts w:ascii="Times New Roman" w:hAnsi="Times New Roman"/>
                <w:b/>
                <w:szCs w:val="24"/>
              </w:rPr>
              <w:t>-</w:t>
            </w:r>
          </w:p>
        </w:tc>
        <w:tc>
          <w:tcPr>
            <w:tcW w:w="1161" w:type="pct"/>
            <w:shd w:val="clear" w:color="auto" w:fill="auto"/>
          </w:tcPr>
          <w:p w:rsidR="00E67FCA" w:rsidRPr="00760E1A" w:rsidRDefault="00E67FCA" w:rsidP="00D41148">
            <w:pPr>
              <w:tabs>
                <w:tab w:val="left" w:pos="426"/>
              </w:tabs>
              <w:spacing w:after="0"/>
              <w:jc w:val="both"/>
              <w:rPr>
                <w:rFonts w:ascii="Times New Roman" w:hAnsi="Times New Roman"/>
                <w:szCs w:val="24"/>
              </w:rPr>
            </w:pPr>
            <w:r w:rsidRPr="00760E1A">
              <w:rPr>
                <w:rFonts w:ascii="Times New Roman" w:hAnsi="Times New Roman"/>
                <w:szCs w:val="24"/>
              </w:rPr>
              <w:t>Beceri Atölyesi</w:t>
            </w:r>
          </w:p>
        </w:tc>
        <w:tc>
          <w:tcPr>
            <w:tcW w:w="317" w:type="pct"/>
            <w:shd w:val="clear" w:color="auto" w:fill="auto"/>
          </w:tcPr>
          <w:p w:rsidR="00E67FCA" w:rsidRPr="00760E1A"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760E1A" w:rsidRDefault="00CE7EA1" w:rsidP="00D41148">
            <w:pPr>
              <w:tabs>
                <w:tab w:val="left" w:pos="426"/>
              </w:tabs>
              <w:spacing w:after="0"/>
              <w:jc w:val="both"/>
              <w:rPr>
                <w:rFonts w:ascii="Times New Roman" w:hAnsi="Times New Roman"/>
                <w:b/>
                <w:szCs w:val="24"/>
              </w:rPr>
            </w:pPr>
            <w:r w:rsidRPr="00760E1A">
              <w:rPr>
                <w:rFonts w:ascii="Times New Roman" w:hAnsi="Times New Roman"/>
                <w:b/>
                <w:szCs w:val="24"/>
              </w:rPr>
              <w:t>X</w:t>
            </w:r>
          </w:p>
        </w:tc>
      </w:tr>
      <w:tr w:rsidR="00D5715B" w:rsidRPr="00D41148" w:rsidTr="00760E1A">
        <w:tc>
          <w:tcPr>
            <w:tcW w:w="2732" w:type="pct"/>
            <w:shd w:val="clear" w:color="auto" w:fill="auto"/>
          </w:tcPr>
          <w:p w:rsidR="00E67FCA" w:rsidRPr="00760E1A" w:rsidRDefault="00E67FCA" w:rsidP="00D41148">
            <w:pPr>
              <w:tabs>
                <w:tab w:val="left" w:pos="426"/>
              </w:tabs>
              <w:spacing w:after="0"/>
              <w:jc w:val="both"/>
              <w:rPr>
                <w:rFonts w:ascii="Times New Roman" w:hAnsi="Times New Roman"/>
                <w:bCs/>
                <w:color w:val="000000"/>
                <w:szCs w:val="24"/>
              </w:rPr>
            </w:pPr>
            <w:r w:rsidRPr="00760E1A">
              <w:rPr>
                <w:rFonts w:ascii="Times New Roman" w:hAnsi="Times New Roman"/>
                <w:bCs/>
                <w:color w:val="000000"/>
                <w:szCs w:val="24"/>
              </w:rPr>
              <w:t>Okul Oturum Alanı (m2)</w:t>
            </w:r>
          </w:p>
        </w:tc>
        <w:tc>
          <w:tcPr>
            <w:tcW w:w="527" w:type="pct"/>
            <w:shd w:val="clear" w:color="auto" w:fill="auto"/>
          </w:tcPr>
          <w:p w:rsidR="00E67FCA" w:rsidRPr="00760E1A" w:rsidRDefault="002B38D0" w:rsidP="00D41148">
            <w:pPr>
              <w:tabs>
                <w:tab w:val="left" w:pos="426"/>
              </w:tabs>
              <w:spacing w:after="0"/>
              <w:jc w:val="both"/>
              <w:rPr>
                <w:rFonts w:ascii="Times New Roman" w:hAnsi="Times New Roman"/>
                <w:b/>
                <w:szCs w:val="24"/>
              </w:rPr>
            </w:pPr>
            <w:r w:rsidRPr="00760E1A">
              <w:rPr>
                <w:rFonts w:ascii="Times New Roman" w:hAnsi="Times New Roman"/>
                <w:b/>
                <w:szCs w:val="24"/>
              </w:rPr>
              <w:t>14506</w:t>
            </w:r>
          </w:p>
        </w:tc>
        <w:tc>
          <w:tcPr>
            <w:tcW w:w="1161" w:type="pct"/>
            <w:shd w:val="clear" w:color="auto" w:fill="auto"/>
          </w:tcPr>
          <w:p w:rsidR="00E67FCA" w:rsidRPr="00760E1A" w:rsidRDefault="005E2863" w:rsidP="00D41148">
            <w:pPr>
              <w:tabs>
                <w:tab w:val="left" w:pos="426"/>
              </w:tabs>
              <w:spacing w:after="0"/>
              <w:jc w:val="both"/>
              <w:rPr>
                <w:rFonts w:ascii="Times New Roman" w:hAnsi="Times New Roman"/>
                <w:szCs w:val="24"/>
              </w:rPr>
            </w:pPr>
            <w:r w:rsidRPr="00760E1A">
              <w:rPr>
                <w:rFonts w:ascii="Times New Roman" w:hAnsi="Times New Roman"/>
                <w:szCs w:val="24"/>
              </w:rPr>
              <w:t>Pansiyon</w:t>
            </w:r>
          </w:p>
        </w:tc>
        <w:tc>
          <w:tcPr>
            <w:tcW w:w="317" w:type="pct"/>
            <w:shd w:val="clear" w:color="auto" w:fill="auto"/>
          </w:tcPr>
          <w:p w:rsidR="00E67FCA" w:rsidRPr="00760E1A"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760E1A" w:rsidRDefault="00CE7EA1" w:rsidP="00D41148">
            <w:pPr>
              <w:tabs>
                <w:tab w:val="left" w:pos="426"/>
              </w:tabs>
              <w:spacing w:after="0"/>
              <w:jc w:val="both"/>
              <w:rPr>
                <w:rFonts w:ascii="Times New Roman" w:hAnsi="Times New Roman"/>
                <w:b/>
                <w:szCs w:val="24"/>
              </w:rPr>
            </w:pPr>
            <w:r w:rsidRPr="00760E1A">
              <w:rPr>
                <w:rFonts w:ascii="Times New Roman" w:hAnsi="Times New Roman"/>
                <w:b/>
                <w:szCs w:val="24"/>
              </w:rPr>
              <w:t>X</w:t>
            </w:r>
          </w:p>
        </w:tc>
      </w:tr>
      <w:tr w:rsidR="00D5715B" w:rsidRPr="00D41148" w:rsidTr="00760E1A">
        <w:tc>
          <w:tcPr>
            <w:tcW w:w="2732" w:type="pct"/>
            <w:shd w:val="clear" w:color="auto" w:fill="auto"/>
          </w:tcPr>
          <w:p w:rsidR="00E67FCA" w:rsidRPr="00760E1A" w:rsidRDefault="00E67FCA" w:rsidP="00D41148">
            <w:pPr>
              <w:tabs>
                <w:tab w:val="left" w:pos="426"/>
              </w:tabs>
              <w:spacing w:after="0"/>
              <w:jc w:val="both"/>
              <w:rPr>
                <w:rFonts w:ascii="Times New Roman" w:hAnsi="Times New Roman"/>
                <w:bCs/>
                <w:color w:val="000000"/>
                <w:szCs w:val="24"/>
              </w:rPr>
            </w:pPr>
            <w:r w:rsidRPr="00760E1A">
              <w:rPr>
                <w:rFonts w:ascii="Times New Roman" w:hAnsi="Times New Roman"/>
                <w:bCs/>
                <w:color w:val="000000"/>
                <w:szCs w:val="24"/>
              </w:rPr>
              <w:t>Okul Bahçesi (Açık Alan)(m2)</w:t>
            </w:r>
          </w:p>
        </w:tc>
        <w:tc>
          <w:tcPr>
            <w:tcW w:w="527" w:type="pct"/>
            <w:shd w:val="clear" w:color="auto" w:fill="auto"/>
          </w:tcPr>
          <w:p w:rsidR="00E67FCA" w:rsidRPr="00760E1A" w:rsidRDefault="002B38D0" w:rsidP="00D41148">
            <w:pPr>
              <w:tabs>
                <w:tab w:val="left" w:pos="426"/>
              </w:tabs>
              <w:spacing w:after="0"/>
              <w:jc w:val="both"/>
              <w:rPr>
                <w:rFonts w:ascii="Times New Roman" w:hAnsi="Times New Roman"/>
                <w:b/>
                <w:szCs w:val="24"/>
              </w:rPr>
            </w:pPr>
            <w:r w:rsidRPr="00760E1A">
              <w:rPr>
                <w:rFonts w:ascii="Times New Roman" w:hAnsi="Times New Roman"/>
                <w:b/>
                <w:szCs w:val="24"/>
              </w:rPr>
              <w:t>11306</w:t>
            </w:r>
          </w:p>
        </w:tc>
        <w:tc>
          <w:tcPr>
            <w:tcW w:w="1161" w:type="pct"/>
            <w:shd w:val="clear" w:color="auto" w:fill="auto"/>
          </w:tcPr>
          <w:p w:rsidR="00E67FCA" w:rsidRPr="00760E1A"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760E1A"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760E1A" w:rsidRDefault="00E67FCA" w:rsidP="00D41148">
            <w:pPr>
              <w:tabs>
                <w:tab w:val="left" w:pos="426"/>
              </w:tabs>
              <w:spacing w:after="0"/>
              <w:jc w:val="both"/>
              <w:rPr>
                <w:rFonts w:ascii="Times New Roman" w:hAnsi="Times New Roman"/>
                <w:b/>
                <w:szCs w:val="24"/>
              </w:rPr>
            </w:pPr>
          </w:p>
        </w:tc>
      </w:tr>
      <w:tr w:rsidR="00D5715B" w:rsidRPr="00D41148" w:rsidTr="00760E1A">
        <w:tc>
          <w:tcPr>
            <w:tcW w:w="2732" w:type="pct"/>
            <w:shd w:val="clear" w:color="auto" w:fill="auto"/>
          </w:tcPr>
          <w:p w:rsidR="00E67FCA" w:rsidRPr="00760E1A" w:rsidRDefault="00E67FCA" w:rsidP="00D41148">
            <w:pPr>
              <w:tabs>
                <w:tab w:val="left" w:pos="426"/>
              </w:tabs>
              <w:spacing w:after="0"/>
              <w:jc w:val="both"/>
              <w:rPr>
                <w:rFonts w:ascii="Times New Roman" w:hAnsi="Times New Roman"/>
                <w:bCs/>
                <w:color w:val="000000"/>
                <w:szCs w:val="24"/>
              </w:rPr>
            </w:pPr>
            <w:r w:rsidRPr="00760E1A">
              <w:rPr>
                <w:rFonts w:ascii="Times New Roman" w:hAnsi="Times New Roman"/>
                <w:bCs/>
                <w:color w:val="000000"/>
                <w:szCs w:val="24"/>
              </w:rPr>
              <w:t>Okul Kapalı Alan (m2)</w:t>
            </w:r>
          </w:p>
        </w:tc>
        <w:tc>
          <w:tcPr>
            <w:tcW w:w="527" w:type="pct"/>
            <w:shd w:val="clear" w:color="auto" w:fill="auto"/>
          </w:tcPr>
          <w:p w:rsidR="00E67FCA" w:rsidRPr="00760E1A" w:rsidRDefault="002B38D0" w:rsidP="00D41148">
            <w:pPr>
              <w:tabs>
                <w:tab w:val="left" w:pos="426"/>
              </w:tabs>
              <w:spacing w:after="0"/>
              <w:jc w:val="both"/>
              <w:rPr>
                <w:rFonts w:ascii="Times New Roman" w:hAnsi="Times New Roman"/>
                <w:b/>
                <w:szCs w:val="24"/>
              </w:rPr>
            </w:pPr>
            <w:r w:rsidRPr="00760E1A">
              <w:rPr>
                <w:rFonts w:ascii="Times New Roman" w:hAnsi="Times New Roman"/>
                <w:b/>
                <w:szCs w:val="24"/>
              </w:rPr>
              <w:t>3200</w:t>
            </w:r>
          </w:p>
        </w:tc>
        <w:tc>
          <w:tcPr>
            <w:tcW w:w="1161" w:type="pct"/>
            <w:shd w:val="clear" w:color="auto" w:fill="auto"/>
          </w:tcPr>
          <w:p w:rsidR="00E67FCA" w:rsidRPr="00760E1A"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760E1A"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760E1A" w:rsidRDefault="00E67FCA" w:rsidP="00D41148">
            <w:pPr>
              <w:tabs>
                <w:tab w:val="left" w:pos="426"/>
              </w:tabs>
              <w:spacing w:after="0"/>
              <w:jc w:val="both"/>
              <w:rPr>
                <w:rFonts w:ascii="Times New Roman" w:hAnsi="Times New Roman"/>
                <w:b/>
                <w:szCs w:val="24"/>
              </w:rPr>
            </w:pPr>
          </w:p>
        </w:tc>
      </w:tr>
      <w:tr w:rsidR="00D5715B" w:rsidRPr="00D41148" w:rsidTr="00760E1A">
        <w:tc>
          <w:tcPr>
            <w:tcW w:w="2732" w:type="pct"/>
            <w:shd w:val="clear" w:color="auto" w:fill="auto"/>
          </w:tcPr>
          <w:p w:rsidR="00E67FCA" w:rsidRPr="00760E1A" w:rsidRDefault="00E67FCA" w:rsidP="00D41148">
            <w:pPr>
              <w:tabs>
                <w:tab w:val="left" w:pos="426"/>
              </w:tabs>
              <w:spacing w:after="0"/>
              <w:jc w:val="both"/>
              <w:rPr>
                <w:rFonts w:ascii="Times New Roman" w:hAnsi="Times New Roman"/>
                <w:bCs/>
                <w:color w:val="000000"/>
                <w:szCs w:val="24"/>
              </w:rPr>
            </w:pPr>
            <w:r w:rsidRPr="00760E1A">
              <w:rPr>
                <w:rFonts w:ascii="Times New Roman" w:hAnsi="Times New Roman"/>
                <w:bCs/>
                <w:color w:val="000000"/>
                <w:szCs w:val="24"/>
              </w:rPr>
              <w:t>Tuvalet Sayısı</w:t>
            </w:r>
          </w:p>
        </w:tc>
        <w:tc>
          <w:tcPr>
            <w:tcW w:w="527" w:type="pct"/>
            <w:shd w:val="clear" w:color="auto" w:fill="auto"/>
          </w:tcPr>
          <w:p w:rsidR="00E67FCA" w:rsidRPr="00760E1A" w:rsidRDefault="00933539" w:rsidP="00D41148">
            <w:pPr>
              <w:tabs>
                <w:tab w:val="left" w:pos="426"/>
              </w:tabs>
              <w:spacing w:after="0"/>
              <w:jc w:val="both"/>
              <w:rPr>
                <w:rFonts w:ascii="Times New Roman" w:hAnsi="Times New Roman"/>
                <w:b/>
                <w:szCs w:val="24"/>
              </w:rPr>
            </w:pPr>
            <w:r w:rsidRPr="00760E1A">
              <w:rPr>
                <w:rFonts w:ascii="Times New Roman" w:hAnsi="Times New Roman"/>
                <w:b/>
                <w:szCs w:val="24"/>
              </w:rPr>
              <w:t>4</w:t>
            </w:r>
          </w:p>
        </w:tc>
        <w:tc>
          <w:tcPr>
            <w:tcW w:w="1161" w:type="pct"/>
            <w:shd w:val="clear" w:color="auto" w:fill="auto"/>
          </w:tcPr>
          <w:p w:rsidR="00E67FCA" w:rsidRPr="00760E1A"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760E1A"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760E1A" w:rsidRDefault="00E67FCA" w:rsidP="00D41148">
            <w:pPr>
              <w:tabs>
                <w:tab w:val="left" w:pos="426"/>
              </w:tabs>
              <w:spacing w:after="0"/>
              <w:jc w:val="both"/>
              <w:rPr>
                <w:rFonts w:ascii="Times New Roman" w:hAnsi="Times New Roman"/>
                <w:b/>
                <w:szCs w:val="24"/>
              </w:rPr>
            </w:pPr>
          </w:p>
        </w:tc>
      </w:tr>
      <w:tr w:rsidR="00D5715B" w:rsidRPr="00D41148" w:rsidTr="00760E1A">
        <w:tc>
          <w:tcPr>
            <w:tcW w:w="2732" w:type="pct"/>
            <w:shd w:val="clear" w:color="auto" w:fill="auto"/>
          </w:tcPr>
          <w:p w:rsidR="00E67FCA" w:rsidRPr="00760E1A" w:rsidRDefault="00BD17FB" w:rsidP="00D41148">
            <w:pPr>
              <w:tabs>
                <w:tab w:val="left" w:pos="426"/>
              </w:tabs>
              <w:spacing w:after="0"/>
              <w:jc w:val="both"/>
              <w:rPr>
                <w:rFonts w:ascii="Times New Roman" w:hAnsi="Times New Roman"/>
                <w:bCs/>
                <w:color w:val="000000"/>
                <w:szCs w:val="24"/>
              </w:rPr>
            </w:pPr>
            <w:proofErr w:type="gramStart"/>
            <w:r w:rsidRPr="00760E1A">
              <w:rPr>
                <w:rFonts w:ascii="Times New Roman" w:hAnsi="Times New Roman"/>
                <w:bCs/>
                <w:color w:val="000000"/>
                <w:szCs w:val="24"/>
              </w:rPr>
              <w:t>Zeka</w:t>
            </w:r>
            <w:proofErr w:type="gramEnd"/>
            <w:r w:rsidRPr="00760E1A">
              <w:rPr>
                <w:rFonts w:ascii="Times New Roman" w:hAnsi="Times New Roman"/>
                <w:bCs/>
                <w:color w:val="000000"/>
                <w:szCs w:val="24"/>
              </w:rPr>
              <w:t xml:space="preserve"> oyunları sınıfı sayısı</w:t>
            </w:r>
          </w:p>
        </w:tc>
        <w:tc>
          <w:tcPr>
            <w:tcW w:w="527" w:type="pct"/>
            <w:shd w:val="clear" w:color="auto" w:fill="auto"/>
          </w:tcPr>
          <w:p w:rsidR="00E67FCA" w:rsidRPr="00760E1A" w:rsidRDefault="00933539" w:rsidP="00D41148">
            <w:pPr>
              <w:tabs>
                <w:tab w:val="left" w:pos="426"/>
              </w:tabs>
              <w:spacing w:after="0"/>
              <w:jc w:val="both"/>
              <w:rPr>
                <w:rFonts w:ascii="Times New Roman" w:hAnsi="Times New Roman"/>
                <w:b/>
                <w:szCs w:val="24"/>
              </w:rPr>
            </w:pPr>
            <w:r w:rsidRPr="00760E1A">
              <w:rPr>
                <w:rFonts w:ascii="Times New Roman" w:hAnsi="Times New Roman"/>
                <w:b/>
                <w:szCs w:val="24"/>
              </w:rPr>
              <w:t>0</w:t>
            </w:r>
          </w:p>
        </w:tc>
        <w:tc>
          <w:tcPr>
            <w:tcW w:w="1161" w:type="pct"/>
            <w:shd w:val="clear" w:color="auto" w:fill="auto"/>
          </w:tcPr>
          <w:p w:rsidR="00E67FCA" w:rsidRPr="00760E1A"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760E1A"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760E1A" w:rsidRDefault="00E67FCA" w:rsidP="00D41148">
            <w:pPr>
              <w:tabs>
                <w:tab w:val="left" w:pos="426"/>
              </w:tabs>
              <w:spacing w:after="0"/>
              <w:jc w:val="both"/>
              <w:rPr>
                <w:rFonts w:ascii="Times New Roman" w:hAnsi="Times New Roman"/>
                <w:b/>
                <w:szCs w:val="24"/>
              </w:rPr>
            </w:pPr>
          </w:p>
        </w:tc>
      </w:tr>
      <w:tr w:rsidR="00BD17FB" w:rsidRPr="00D41148" w:rsidTr="00760E1A">
        <w:tc>
          <w:tcPr>
            <w:tcW w:w="2732" w:type="pct"/>
            <w:shd w:val="clear" w:color="auto" w:fill="auto"/>
          </w:tcPr>
          <w:p w:rsidR="00BD17FB" w:rsidRPr="00760E1A" w:rsidRDefault="00BD17FB" w:rsidP="00D41148">
            <w:pPr>
              <w:tabs>
                <w:tab w:val="left" w:pos="426"/>
              </w:tabs>
              <w:spacing w:after="0"/>
              <w:jc w:val="both"/>
              <w:rPr>
                <w:rFonts w:ascii="Times New Roman" w:hAnsi="Times New Roman"/>
                <w:bCs/>
                <w:color w:val="000000"/>
                <w:szCs w:val="24"/>
              </w:rPr>
            </w:pPr>
            <w:r w:rsidRPr="00760E1A">
              <w:rPr>
                <w:rFonts w:ascii="Times New Roman" w:hAnsi="Times New Roman"/>
                <w:bCs/>
                <w:color w:val="000000"/>
                <w:szCs w:val="24"/>
              </w:rPr>
              <w:t>Satranç sınıfı sayısı</w:t>
            </w:r>
          </w:p>
        </w:tc>
        <w:tc>
          <w:tcPr>
            <w:tcW w:w="527" w:type="pct"/>
            <w:shd w:val="clear" w:color="auto" w:fill="auto"/>
          </w:tcPr>
          <w:p w:rsidR="00BD17FB" w:rsidRPr="00760E1A" w:rsidRDefault="00933539" w:rsidP="00D41148">
            <w:pPr>
              <w:tabs>
                <w:tab w:val="left" w:pos="426"/>
              </w:tabs>
              <w:spacing w:after="0"/>
              <w:jc w:val="both"/>
              <w:rPr>
                <w:rFonts w:ascii="Times New Roman" w:hAnsi="Times New Roman"/>
                <w:b/>
                <w:szCs w:val="24"/>
              </w:rPr>
            </w:pPr>
            <w:r w:rsidRPr="00760E1A">
              <w:rPr>
                <w:rFonts w:ascii="Times New Roman" w:hAnsi="Times New Roman"/>
                <w:b/>
                <w:szCs w:val="24"/>
              </w:rPr>
              <w:t>0</w:t>
            </w:r>
          </w:p>
        </w:tc>
        <w:tc>
          <w:tcPr>
            <w:tcW w:w="1161" w:type="pct"/>
            <w:shd w:val="clear" w:color="auto" w:fill="auto"/>
          </w:tcPr>
          <w:p w:rsidR="00BD17FB" w:rsidRPr="00760E1A" w:rsidRDefault="00BD17FB" w:rsidP="00D41148">
            <w:pPr>
              <w:tabs>
                <w:tab w:val="left" w:pos="426"/>
              </w:tabs>
              <w:spacing w:after="0"/>
              <w:jc w:val="both"/>
              <w:rPr>
                <w:rFonts w:ascii="Times New Roman" w:hAnsi="Times New Roman"/>
                <w:szCs w:val="24"/>
              </w:rPr>
            </w:pPr>
          </w:p>
        </w:tc>
        <w:tc>
          <w:tcPr>
            <w:tcW w:w="317" w:type="pct"/>
            <w:shd w:val="clear" w:color="auto" w:fill="auto"/>
          </w:tcPr>
          <w:p w:rsidR="00BD17FB" w:rsidRPr="00760E1A" w:rsidRDefault="00BD17FB" w:rsidP="00D41148">
            <w:pPr>
              <w:tabs>
                <w:tab w:val="left" w:pos="426"/>
              </w:tabs>
              <w:spacing w:after="0"/>
              <w:jc w:val="both"/>
              <w:rPr>
                <w:rFonts w:ascii="Times New Roman" w:hAnsi="Times New Roman"/>
                <w:b/>
                <w:szCs w:val="24"/>
              </w:rPr>
            </w:pPr>
          </w:p>
        </w:tc>
        <w:tc>
          <w:tcPr>
            <w:tcW w:w="263" w:type="pct"/>
            <w:shd w:val="clear" w:color="auto" w:fill="auto"/>
          </w:tcPr>
          <w:p w:rsidR="00BD17FB" w:rsidRPr="00760E1A" w:rsidRDefault="00BD17FB" w:rsidP="00D41148">
            <w:pPr>
              <w:tabs>
                <w:tab w:val="left" w:pos="426"/>
              </w:tabs>
              <w:spacing w:after="0"/>
              <w:jc w:val="both"/>
              <w:rPr>
                <w:rFonts w:ascii="Times New Roman" w:hAnsi="Times New Roman"/>
                <w:b/>
                <w:szCs w:val="24"/>
              </w:rPr>
            </w:pPr>
          </w:p>
        </w:tc>
      </w:tr>
    </w:tbl>
    <w:p w:rsidR="00390AA4" w:rsidRDefault="00390AA4" w:rsidP="00182608">
      <w:pPr>
        <w:tabs>
          <w:tab w:val="left" w:pos="426"/>
        </w:tabs>
        <w:spacing w:after="0"/>
        <w:jc w:val="both"/>
        <w:rPr>
          <w:rFonts w:cs="Calibri"/>
          <w:b/>
          <w:szCs w:val="24"/>
        </w:rPr>
      </w:pPr>
    </w:p>
    <w:p w:rsidR="00D97CA4" w:rsidRDefault="00D97CA4" w:rsidP="00182608">
      <w:pPr>
        <w:tabs>
          <w:tab w:val="left" w:pos="426"/>
        </w:tabs>
        <w:spacing w:after="0"/>
        <w:jc w:val="both"/>
        <w:rPr>
          <w:rFonts w:cs="Calibri"/>
          <w:b/>
          <w:szCs w:val="24"/>
        </w:rPr>
      </w:pPr>
    </w:p>
    <w:p w:rsidR="00FA2296" w:rsidRDefault="00FA2296" w:rsidP="00E67FCA">
      <w:pPr>
        <w:pStyle w:val="Balk3"/>
      </w:pPr>
    </w:p>
    <w:p w:rsidR="00760E1A" w:rsidRPr="00760E1A" w:rsidRDefault="00760E1A" w:rsidP="00760E1A"/>
    <w:p w:rsidR="00390AA4" w:rsidRPr="00A47F2F" w:rsidRDefault="00E67FCA" w:rsidP="00E67FCA">
      <w:pPr>
        <w:pStyle w:val="Balk3"/>
      </w:pPr>
      <w:r>
        <w:lastRenderedPageBreak/>
        <w:t>Sınıf ve Öğrenci Bilgileri</w:t>
      </w:r>
    </w:p>
    <w:p w:rsidR="00E67FCA"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0"/>
        <w:gridCol w:w="1145"/>
        <w:gridCol w:w="1274"/>
        <w:gridCol w:w="1821"/>
        <w:gridCol w:w="2184"/>
        <w:gridCol w:w="1274"/>
        <w:gridCol w:w="1638"/>
        <w:gridCol w:w="2002"/>
      </w:tblGrid>
      <w:tr w:rsidR="00D5715B" w:rsidRPr="00D41148" w:rsidTr="00760E1A">
        <w:tc>
          <w:tcPr>
            <w:tcW w:w="1768" w:type="dxa"/>
            <w:shd w:val="clear" w:color="auto" w:fill="auto"/>
          </w:tcPr>
          <w:p w:rsidR="009C6C05" w:rsidRPr="00760E1A" w:rsidRDefault="009C6C05" w:rsidP="00D41148">
            <w:pPr>
              <w:tabs>
                <w:tab w:val="left" w:pos="426"/>
              </w:tabs>
              <w:spacing w:after="0"/>
              <w:jc w:val="both"/>
              <w:rPr>
                <w:rFonts w:ascii="Times New Roman" w:hAnsi="Times New Roman"/>
                <w:b/>
                <w:szCs w:val="24"/>
              </w:rPr>
            </w:pPr>
            <w:r w:rsidRPr="00760E1A">
              <w:rPr>
                <w:rFonts w:ascii="Times New Roman" w:hAnsi="Times New Roman"/>
                <w:b/>
                <w:szCs w:val="24"/>
              </w:rPr>
              <w:t>SINIFI</w:t>
            </w:r>
          </w:p>
        </w:tc>
        <w:tc>
          <w:tcPr>
            <w:tcW w:w="892" w:type="dxa"/>
            <w:shd w:val="clear" w:color="auto" w:fill="auto"/>
          </w:tcPr>
          <w:p w:rsidR="009C6C05" w:rsidRPr="00760E1A" w:rsidRDefault="009C6C05" w:rsidP="00D41148">
            <w:pPr>
              <w:tabs>
                <w:tab w:val="left" w:pos="426"/>
              </w:tabs>
              <w:spacing w:after="0"/>
              <w:jc w:val="both"/>
              <w:rPr>
                <w:rFonts w:ascii="Times New Roman" w:hAnsi="Times New Roman"/>
                <w:szCs w:val="24"/>
              </w:rPr>
            </w:pPr>
            <w:r w:rsidRPr="00760E1A">
              <w:rPr>
                <w:rFonts w:ascii="Times New Roman" w:hAnsi="Times New Roman"/>
                <w:szCs w:val="24"/>
              </w:rPr>
              <w:t>Kız</w:t>
            </w:r>
          </w:p>
        </w:tc>
        <w:tc>
          <w:tcPr>
            <w:tcW w:w="992" w:type="dxa"/>
            <w:shd w:val="clear" w:color="auto" w:fill="auto"/>
          </w:tcPr>
          <w:p w:rsidR="009C6C05" w:rsidRPr="00760E1A" w:rsidRDefault="009C6C05" w:rsidP="00D41148">
            <w:pPr>
              <w:tabs>
                <w:tab w:val="left" w:pos="426"/>
              </w:tabs>
              <w:spacing w:after="0"/>
              <w:jc w:val="both"/>
              <w:rPr>
                <w:rFonts w:ascii="Times New Roman" w:hAnsi="Times New Roman"/>
                <w:szCs w:val="24"/>
              </w:rPr>
            </w:pPr>
            <w:r w:rsidRPr="00760E1A">
              <w:rPr>
                <w:rFonts w:ascii="Times New Roman" w:hAnsi="Times New Roman"/>
                <w:szCs w:val="24"/>
              </w:rPr>
              <w:t>Erkek</w:t>
            </w:r>
          </w:p>
        </w:tc>
        <w:tc>
          <w:tcPr>
            <w:tcW w:w="1418" w:type="dxa"/>
            <w:tcBorders>
              <w:right w:val="single" w:sz="12" w:space="0" w:color="auto"/>
            </w:tcBorders>
            <w:shd w:val="clear" w:color="auto" w:fill="auto"/>
          </w:tcPr>
          <w:p w:rsidR="009C6C05" w:rsidRPr="00760E1A" w:rsidRDefault="009C6C05" w:rsidP="00D41148">
            <w:pPr>
              <w:tabs>
                <w:tab w:val="left" w:pos="426"/>
              </w:tabs>
              <w:spacing w:after="0"/>
              <w:jc w:val="both"/>
              <w:rPr>
                <w:rFonts w:ascii="Times New Roman" w:hAnsi="Times New Roman"/>
                <w:b/>
                <w:szCs w:val="24"/>
              </w:rPr>
            </w:pPr>
            <w:r w:rsidRPr="00760E1A">
              <w:rPr>
                <w:rFonts w:ascii="Times New Roman" w:hAnsi="Times New Roman"/>
                <w:b/>
                <w:szCs w:val="24"/>
              </w:rPr>
              <w:t>Toplam</w:t>
            </w:r>
          </w:p>
        </w:tc>
        <w:tc>
          <w:tcPr>
            <w:tcW w:w="1701" w:type="dxa"/>
            <w:tcBorders>
              <w:left w:val="single" w:sz="12" w:space="0" w:color="auto"/>
              <w:bottom w:val="single" w:sz="6" w:space="0" w:color="auto"/>
            </w:tcBorders>
            <w:shd w:val="clear" w:color="auto" w:fill="auto"/>
          </w:tcPr>
          <w:p w:rsidR="009C6C05" w:rsidRPr="00760E1A" w:rsidRDefault="009C6C05" w:rsidP="00D41148">
            <w:pPr>
              <w:tabs>
                <w:tab w:val="left" w:pos="426"/>
              </w:tabs>
              <w:spacing w:after="0"/>
              <w:jc w:val="both"/>
              <w:rPr>
                <w:rFonts w:ascii="Times New Roman" w:hAnsi="Times New Roman"/>
                <w:b/>
                <w:szCs w:val="24"/>
              </w:rPr>
            </w:pPr>
            <w:r w:rsidRPr="00760E1A">
              <w:rPr>
                <w:rFonts w:ascii="Times New Roman" w:hAnsi="Times New Roman"/>
                <w:b/>
                <w:szCs w:val="24"/>
              </w:rPr>
              <w:t>SINIFI</w:t>
            </w:r>
          </w:p>
        </w:tc>
        <w:tc>
          <w:tcPr>
            <w:tcW w:w="992" w:type="dxa"/>
            <w:tcBorders>
              <w:bottom w:val="single" w:sz="6" w:space="0" w:color="auto"/>
            </w:tcBorders>
            <w:shd w:val="clear" w:color="auto" w:fill="auto"/>
          </w:tcPr>
          <w:p w:rsidR="009C6C05" w:rsidRPr="00760E1A" w:rsidRDefault="009C6C05" w:rsidP="00D41148">
            <w:pPr>
              <w:tabs>
                <w:tab w:val="left" w:pos="426"/>
              </w:tabs>
              <w:spacing w:after="0"/>
              <w:jc w:val="both"/>
              <w:rPr>
                <w:rFonts w:ascii="Times New Roman" w:hAnsi="Times New Roman"/>
                <w:szCs w:val="24"/>
              </w:rPr>
            </w:pPr>
            <w:r w:rsidRPr="00760E1A">
              <w:rPr>
                <w:rFonts w:ascii="Times New Roman" w:hAnsi="Times New Roman"/>
                <w:szCs w:val="24"/>
              </w:rPr>
              <w:t>Kız</w:t>
            </w:r>
          </w:p>
        </w:tc>
        <w:tc>
          <w:tcPr>
            <w:tcW w:w="1276" w:type="dxa"/>
            <w:tcBorders>
              <w:bottom w:val="single" w:sz="6" w:space="0" w:color="auto"/>
            </w:tcBorders>
            <w:shd w:val="clear" w:color="auto" w:fill="auto"/>
          </w:tcPr>
          <w:p w:rsidR="009C6C05" w:rsidRPr="00760E1A" w:rsidRDefault="009C6C05" w:rsidP="00D41148">
            <w:pPr>
              <w:tabs>
                <w:tab w:val="left" w:pos="426"/>
              </w:tabs>
              <w:spacing w:after="0"/>
              <w:jc w:val="both"/>
              <w:rPr>
                <w:rFonts w:ascii="Times New Roman" w:hAnsi="Times New Roman"/>
                <w:szCs w:val="24"/>
              </w:rPr>
            </w:pPr>
            <w:r w:rsidRPr="00760E1A">
              <w:rPr>
                <w:rFonts w:ascii="Times New Roman" w:hAnsi="Times New Roman"/>
                <w:szCs w:val="24"/>
              </w:rPr>
              <w:t>Erkek</w:t>
            </w:r>
          </w:p>
        </w:tc>
        <w:tc>
          <w:tcPr>
            <w:tcW w:w="1559" w:type="dxa"/>
            <w:tcBorders>
              <w:bottom w:val="single" w:sz="6" w:space="0" w:color="auto"/>
            </w:tcBorders>
            <w:shd w:val="clear" w:color="auto" w:fill="auto"/>
          </w:tcPr>
          <w:p w:rsidR="009C6C05" w:rsidRPr="00760E1A" w:rsidRDefault="009C6C05" w:rsidP="00D41148">
            <w:pPr>
              <w:tabs>
                <w:tab w:val="left" w:pos="426"/>
              </w:tabs>
              <w:spacing w:after="0"/>
              <w:jc w:val="both"/>
              <w:rPr>
                <w:rFonts w:ascii="Times New Roman" w:hAnsi="Times New Roman"/>
                <w:b/>
                <w:szCs w:val="24"/>
              </w:rPr>
            </w:pPr>
            <w:r w:rsidRPr="00760E1A">
              <w:rPr>
                <w:rFonts w:ascii="Times New Roman" w:hAnsi="Times New Roman"/>
                <w:b/>
                <w:szCs w:val="24"/>
              </w:rPr>
              <w:t>Toplam</w:t>
            </w:r>
          </w:p>
        </w:tc>
      </w:tr>
      <w:tr w:rsidR="00D5715B" w:rsidRPr="00D41148" w:rsidTr="00760E1A">
        <w:tc>
          <w:tcPr>
            <w:tcW w:w="1768" w:type="dxa"/>
            <w:shd w:val="clear" w:color="auto" w:fill="auto"/>
          </w:tcPr>
          <w:p w:rsidR="009C6C05" w:rsidRPr="00760E1A" w:rsidRDefault="00CE7EA1" w:rsidP="00D41148">
            <w:pPr>
              <w:tabs>
                <w:tab w:val="left" w:pos="426"/>
              </w:tabs>
              <w:spacing w:after="0"/>
              <w:jc w:val="both"/>
              <w:rPr>
                <w:rFonts w:ascii="Times New Roman" w:hAnsi="Times New Roman"/>
                <w:szCs w:val="24"/>
              </w:rPr>
            </w:pPr>
            <w:r w:rsidRPr="00760E1A">
              <w:rPr>
                <w:rFonts w:ascii="Times New Roman" w:hAnsi="Times New Roman"/>
                <w:szCs w:val="24"/>
              </w:rPr>
              <w:t>Anasınıfı</w:t>
            </w:r>
          </w:p>
        </w:tc>
        <w:tc>
          <w:tcPr>
            <w:tcW w:w="892" w:type="dxa"/>
            <w:shd w:val="clear" w:color="auto" w:fill="auto"/>
          </w:tcPr>
          <w:p w:rsidR="009C6C05" w:rsidRPr="00760E1A" w:rsidRDefault="008A0CAB" w:rsidP="00D41148">
            <w:pPr>
              <w:tabs>
                <w:tab w:val="left" w:pos="426"/>
              </w:tabs>
              <w:spacing w:after="0"/>
              <w:jc w:val="both"/>
              <w:rPr>
                <w:rFonts w:ascii="Times New Roman" w:hAnsi="Times New Roman"/>
                <w:szCs w:val="24"/>
              </w:rPr>
            </w:pPr>
            <w:r w:rsidRPr="00760E1A">
              <w:rPr>
                <w:rFonts w:ascii="Times New Roman" w:hAnsi="Times New Roman"/>
                <w:szCs w:val="24"/>
              </w:rPr>
              <w:t>11</w:t>
            </w:r>
          </w:p>
        </w:tc>
        <w:tc>
          <w:tcPr>
            <w:tcW w:w="992" w:type="dxa"/>
            <w:shd w:val="clear" w:color="auto" w:fill="auto"/>
          </w:tcPr>
          <w:p w:rsidR="009C6C05" w:rsidRPr="00760E1A" w:rsidRDefault="00933539" w:rsidP="00D41148">
            <w:pPr>
              <w:tabs>
                <w:tab w:val="left" w:pos="426"/>
              </w:tabs>
              <w:spacing w:after="0"/>
              <w:jc w:val="both"/>
              <w:rPr>
                <w:rFonts w:ascii="Times New Roman" w:hAnsi="Times New Roman"/>
                <w:szCs w:val="24"/>
              </w:rPr>
            </w:pPr>
            <w:r w:rsidRPr="00760E1A">
              <w:rPr>
                <w:rFonts w:ascii="Times New Roman" w:hAnsi="Times New Roman"/>
                <w:szCs w:val="24"/>
              </w:rPr>
              <w:t>1</w:t>
            </w:r>
            <w:r w:rsidR="008A0CAB" w:rsidRPr="00760E1A">
              <w:rPr>
                <w:rFonts w:ascii="Times New Roman" w:hAnsi="Times New Roman"/>
                <w:szCs w:val="24"/>
              </w:rPr>
              <w:t>6</w:t>
            </w:r>
          </w:p>
        </w:tc>
        <w:tc>
          <w:tcPr>
            <w:tcW w:w="1418" w:type="dxa"/>
            <w:tcBorders>
              <w:right w:val="single" w:sz="12" w:space="0" w:color="auto"/>
            </w:tcBorders>
            <w:shd w:val="clear" w:color="auto" w:fill="auto"/>
          </w:tcPr>
          <w:p w:rsidR="009C6C05" w:rsidRPr="00760E1A" w:rsidRDefault="00933539" w:rsidP="00D41148">
            <w:pPr>
              <w:tabs>
                <w:tab w:val="left" w:pos="426"/>
              </w:tabs>
              <w:spacing w:after="0"/>
              <w:jc w:val="both"/>
              <w:rPr>
                <w:rFonts w:ascii="Times New Roman" w:hAnsi="Times New Roman"/>
                <w:szCs w:val="24"/>
              </w:rPr>
            </w:pPr>
            <w:r w:rsidRPr="00760E1A">
              <w:rPr>
                <w:rFonts w:ascii="Times New Roman" w:hAnsi="Times New Roman"/>
                <w:szCs w:val="24"/>
              </w:rPr>
              <w:t>2</w:t>
            </w:r>
            <w:r w:rsidR="008A0CAB" w:rsidRPr="00760E1A">
              <w:rPr>
                <w:rFonts w:ascii="Times New Roman" w:hAnsi="Times New Roman"/>
                <w:szCs w:val="24"/>
              </w:rPr>
              <w:t>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760E1A" w:rsidRDefault="009C6C05" w:rsidP="00D41148">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760E1A" w:rsidRDefault="009C6C05" w:rsidP="00D41148">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760E1A" w:rsidRDefault="009C6C05" w:rsidP="00D41148">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760E1A" w:rsidRDefault="009C6C05" w:rsidP="00D41148">
            <w:pPr>
              <w:tabs>
                <w:tab w:val="left" w:pos="426"/>
              </w:tabs>
              <w:spacing w:after="0"/>
              <w:jc w:val="both"/>
              <w:rPr>
                <w:rFonts w:ascii="Times New Roman" w:hAnsi="Times New Roman"/>
                <w:szCs w:val="24"/>
              </w:rPr>
            </w:pPr>
          </w:p>
        </w:tc>
      </w:tr>
      <w:tr w:rsidR="00D5715B" w:rsidRPr="00D41148" w:rsidTr="00760E1A">
        <w:tc>
          <w:tcPr>
            <w:tcW w:w="1768" w:type="dxa"/>
            <w:shd w:val="clear" w:color="auto" w:fill="auto"/>
          </w:tcPr>
          <w:p w:rsidR="009C6C05" w:rsidRPr="00760E1A" w:rsidRDefault="00CE7EA1" w:rsidP="00D41148">
            <w:pPr>
              <w:tabs>
                <w:tab w:val="left" w:pos="426"/>
              </w:tabs>
              <w:spacing w:after="0"/>
              <w:jc w:val="both"/>
              <w:rPr>
                <w:rFonts w:ascii="Times New Roman" w:hAnsi="Times New Roman"/>
                <w:szCs w:val="24"/>
              </w:rPr>
            </w:pPr>
            <w:r w:rsidRPr="00760E1A">
              <w:rPr>
                <w:rFonts w:ascii="Times New Roman" w:hAnsi="Times New Roman"/>
                <w:szCs w:val="24"/>
              </w:rPr>
              <w:t>1. Sınıf</w:t>
            </w:r>
          </w:p>
        </w:tc>
        <w:tc>
          <w:tcPr>
            <w:tcW w:w="892" w:type="dxa"/>
            <w:shd w:val="clear" w:color="auto" w:fill="auto"/>
          </w:tcPr>
          <w:p w:rsidR="009C6C05" w:rsidRPr="00760E1A" w:rsidRDefault="008A0CAB" w:rsidP="00D41148">
            <w:pPr>
              <w:tabs>
                <w:tab w:val="left" w:pos="426"/>
              </w:tabs>
              <w:spacing w:after="0"/>
              <w:jc w:val="both"/>
              <w:rPr>
                <w:rFonts w:ascii="Times New Roman" w:hAnsi="Times New Roman"/>
                <w:szCs w:val="24"/>
              </w:rPr>
            </w:pPr>
            <w:r w:rsidRPr="00760E1A">
              <w:rPr>
                <w:rFonts w:ascii="Times New Roman" w:hAnsi="Times New Roman"/>
                <w:szCs w:val="24"/>
              </w:rPr>
              <w:t>9</w:t>
            </w:r>
          </w:p>
        </w:tc>
        <w:tc>
          <w:tcPr>
            <w:tcW w:w="992" w:type="dxa"/>
            <w:shd w:val="clear" w:color="auto" w:fill="auto"/>
          </w:tcPr>
          <w:p w:rsidR="009C6C05" w:rsidRPr="00760E1A" w:rsidRDefault="008A0CAB" w:rsidP="00D41148">
            <w:pPr>
              <w:tabs>
                <w:tab w:val="left" w:pos="426"/>
              </w:tabs>
              <w:spacing w:after="0"/>
              <w:jc w:val="both"/>
              <w:rPr>
                <w:rFonts w:ascii="Times New Roman" w:hAnsi="Times New Roman"/>
                <w:szCs w:val="24"/>
              </w:rPr>
            </w:pPr>
            <w:r w:rsidRPr="00760E1A">
              <w:rPr>
                <w:rFonts w:ascii="Times New Roman" w:hAnsi="Times New Roman"/>
                <w:szCs w:val="24"/>
              </w:rPr>
              <w:t>24</w:t>
            </w:r>
          </w:p>
        </w:tc>
        <w:tc>
          <w:tcPr>
            <w:tcW w:w="1418" w:type="dxa"/>
            <w:tcBorders>
              <w:right w:val="single" w:sz="12" w:space="0" w:color="auto"/>
            </w:tcBorders>
            <w:shd w:val="clear" w:color="auto" w:fill="auto"/>
          </w:tcPr>
          <w:p w:rsidR="009C6C05" w:rsidRPr="00760E1A" w:rsidRDefault="008A0CAB" w:rsidP="00D41148">
            <w:pPr>
              <w:tabs>
                <w:tab w:val="left" w:pos="426"/>
              </w:tabs>
              <w:spacing w:after="0"/>
              <w:jc w:val="both"/>
              <w:rPr>
                <w:rFonts w:ascii="Times New Roman" w:hAnsi="Times New Roman"/>
                <w:szCs w:val="24"/>
              </w:rPr>
            </w:pPr>
            <w:r w:rsidRPr="00760E1A">
              <w:rPr>
                <w:rFonts w:ascii="Times New Roman" w:hAnsi="Times New Roman"/>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760E1A" w:rsidRDefault="009C6C05" w:rsidP="00D41148">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760E1A" w:rsidRDefault="009C6C05" w:rsidP="00D41148">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760E1A" w:rsidRDefault="009C6C05" w:rsidP="00D41148">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760E1A" w:rsidRDefault="009C6C05" w:rsidP="00D41148">
            <w:pPr>
              <w:tabs>
                <w:tab w:val="left" w:pos="426"/>
              </w:tabs>
              <w:spacing w:after="0"/>
              <w:jc w:val="both"/>
              <w:rPr>
                <w:rFonts w:ascii="Times New Roman" w:hAnsi="Times New Roman"/>
                <w:szCs w:val="24"/>
              </w:rPr>
            </w:pPr>
          </w:p>
        </w:tc>
      </w:tr>
      <w:tr w:rsidR="00D5715B" w:rsidRPr="00D41148" w:rsidTr="00760E1A">
        <w:tc>
          <w:tcPr>
            <w:tcW w:w="1768" w:type="dxa"/>
            <w:shd w:val="clear" w:color="auto" w:fill="auto"/>
          </w:tcPr>
          <w:p w:rsidR="009C6C05" w:rsidRPr="00760E1A" w:rsidRDefault="00CE7EA1" w:rsidP="00D41148">
            <w:pPr>
              <w:tabs>
                <w:tab w:val="left" w:pos="426"/>
              </w:tabs>
              <w:spacing w:after="0"/>
              <w:jc w:val="both"/>
              <w:rPr>
                <w:rFonts w:ascii="Times New Roman" w:hAnsi="Times New Roman"/>
                <w:szCs w:val="24"/>
              </w:rPr>
            </w:pPr>
            <w:r w:rsidRPr="00760E1A">
              <w:rPr>
                <w:rFonts w:ascii="Times New Roman" w:hAnsi="Times New Roman"/>
                <w:szCs w:val="24"/>
              </w:rPr>
              <w:t>2. Sınıf</w:t>
            </w:r>
          </w:p>
        </w:tc>
        <w:tc>
          <w:tcPr>
            <w:tcW w:w="892" w:type="dxa"/>
            <w:shd w:val="clear" w:color="auto" w:fill="auto"/>
          </w:tcPr>
          <w:p w:rsidR="009C6C05" w:rsidRPr="00760E1A" w:rsidRDefault="00933539" w:rsidP="00D41148">
            <w:pPr>
              <w:tabs>
                <w:tab w:val="left" w:pos="426"/>
              </w:tabs>
              <w:spacing w:after="0"/>
              <w:jc w:val="both"/>
              <w:rPr>
                <w:rFonts w:ascii="Times New Roman" w:hAnsi="Times New Roman"/>
                <w:szCs w:val="24"/>
              </w:rPr>
            </w:pPr>
            <w:r w:rsidRPr="00760E1A">
              <w:rPr>
                <w:rFonts w:ascii="Times New Roman" w:hAnsi="Times New Roman"/>
                <w:szCs w:val="24"/>
              </w:rPr>
              <w:t>1</w:t>
            </w:r>
            <w:r w:rsidR="008A0CAB" w:rsidRPr="00760E1A">
              <w:rPr>
                <w:rFonts w:ascii="Times New Roman" w:hAnsi="Times New Roman"/>
                <w:szCs w:val="24"/>
              </w:rPr>
              <w:t>0</w:t>
            </w:r>
          </w:p>
        </w:tc>
        <w:tc>
          <w:tcPr>
            <w:tcW w:w="992" w:type="dxa"/>
            <w:shd w:val="clear" w:color="auto" w:fill="auto"/>
          </w:tcPr>
          <w:p w:rsidR="009C6C05" w:rsidRPr="00760E1A" w:rsidRDefault="00933539" w:rsidP="00D41148">
            <w:pPr>
              <w:tabs>
                <w:tab w:val="left" w:pos="426"/>
              </w:tabs>
              <w:spacing w:after="0"/>
              <w:jc w:val="both"/>
              <w:rPr>
                <w:rFonts w:ascii="Times New Roman" w:hAnsi="Times New Roman"/>
                <w:szCs w:val="24"/>
              </w:rPr>
            </w:pPr>
            <w:r w:rsidRPr="00760E1A">
              <w:rPr>
                <w:rFonts w:ascii="Times New Roman" w:hAnsi="Times New Roman"/>
                <w:szCs w:val="24"/>
              </w:rPr>
              <w:t>1</w:t>
            </w:r>
            <w:r w:rsidR="008A0CAB" w:rsidRPr="00760E1A">
              <w:rPr>
                <w:rFonts w:ascii="Times New Roman" w:hAnsi="Times New Roman"/>
                <w:szCs w:val="24"/>
              </w:rPr>
              <w:t>4</w:t>
            </w:r>
          </w:p>
        </w:tc>
        <w:tc>
          <w:tcPr>
            <w:tcW w:w="1418" w:type="dxa"/>
            <w:tcBorders>
              <w:right w:val="single" w:sz="12" w:space="0" w:color="auto"/>
            </w:tcBorders>
            <w:shd w:val="clear" w:color="auto" w:fill="auto"/>
          </w:tcPr>
          <w:p w:rsidR="009C6C05" w:rsidRPr="00760E1A" w:rsidRDefault="008A0CAB" w:rsidP="00D41148">
            <w:pPr>
              <w:tabs>
                <w:tab w:val="left" w:pos="426"/>
              </w:tabs>
              <w:spacing w:after="0"/>
              <w:jc w:val="both"/>
              <w:rPr>
                <w:rFonts w:ascii="Times New Roman" w:hAnsi="Times New Roman"/>
                <w:szCs w:val="24"/>
              </w:rPr>
            </w:pPr>
            <w:r w:rsidRPr="00760E1A">
              <w:rPr>
                <w:rFonts w:ascii="Times New Roman" w:hAnsi="Times New Roman"/>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760E1A" w:rsidRDefault="009C6C05" w:rsidP="00D41148">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760E1A" w:rsidRDefault="009C6C05" w:rsidP="00D41148">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760E1A" w:rsidRDefault="009C6C05" w:rsidP="00D41148">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760E1A" w:rsidRDefault="009C6C05" w:rsidP="00D41148">
            <w:pPr>
              <w:tabs>
                <w:tab w:val="left" w:pos="426"/>
              </w:tabs>
              <w:spacing w:after="0"/>
              <w:jc w:val="both"/>
              <w:rPr>
                <w:rFonts w:ascii="Times New Roman" w:hAnsi="Times New Roman"/>
                <w:szCs w:val="24"/>
              </w:rPr>
            </w:pPr>
          </w:p>
        </w:tc>
      </w:tr>
      <w:tr w:rsidR="00D5715B" w:rsidRPr="00D41148" w:rsidTr="00760E1A">
        <w:tc>
          <w:tcPr>
            <w:tcW w:w="1768" w:type="dxa"/>
            <w:shd w:val="clear" w:color="auto" w:fill="auto"/>
          </w:tcPr>
          <w:p w:rsidR="009C6C05" w:rsidRPr="00760E1A" w:rsidRDefault="00CE7EA1" w:rsidP="00D41148">
            <w:pPr>
              <w:tabs>
                <w:tab w:val="left" w:pos="426"/>
              </w:tabs>
              <w:spacing w:after="0"/>
              <w:jc w:val="both"/>
              <w:rPr>
                <w:rFonts w:ascii="Times New Roman" w:hAnsi="Times New Roman"/>
                <w:szCs w:val="24"/>
              </w:rPr>
            </w:pPr>
            <w:r w:rsidRPr="00760E1A">
              <w:rPr>
                <w:rFonts w:ascii="Times New Roman" w:hAnsi="Times New Roman"/>
                <w:szCs w:val="24"/>
              </w:rPr>
              <w:t>3. Sınıf</w:t>
            </w:r>
          </w:p>
        </w:tc>
        <w:tc>
          <w:tcPr>
            <w:tcW w:w="892" w:type="dxa"/>
            <w:shd w:val="clear" w:color="auto" w:fill="auto"/>
          </w:tcPr>
          <w:p w:rsidR="009C6C05" w:rsidRPr="00760E1A" w:rsidRDefault="00933539" w:rsidP="00D41148">
            <w:pPr>
              <w:tabs>
                <w:tab w:val="left" w:pos="426"/>
              </w:tabs>
              <w:spacing w:after="0"/>
              <w:jc w:val="both"/>
              <w:rPr>
                <w:rFonts w:ascii="Times New Roman" w:hAnsi="Times New Roman"/>
                <w:szCs w:val="24"/>
              </w:rPr>
            </w:pPr>
            <w:r w:rsidRPr="00760E1A">
              <w:rPr>
                <w:rFonts w:ascii="Times New Roman" w:hAnsi="Times New Roman"/>
                <w:szCs w:val="24"/>
              </w:rPr>
              <w:t>1</w:t>
            </w:r>
            <w:r w:rsidR="008A0CAB" w:rsidRPr="00760E1A">
              <w:rPr>
                <w:rFonts w:ascii="Times New Roman" w:hAnsi="Times New Roman"/>
                <w:szCs w:val="24"/>
              </w:rPr>
              <w:t>8</w:t>
            </w:r>
          </w:p>
        </w:tc>
        <w:tc>
          <w:tcPr>
            <w:tcW w:w="992" w:type="dxa"/>
            <w:shd w:val="clear" w:color="auto" w:fill="auto"/>
          </w:tcPr>
          <w:p w:rsidR="009C6C05" w:rsidRPr="00760E1A" w:rsidRDefault="00933539" w:rsidP="00D41148">
            <w:pPr>
              <w:tabs>
                <w:tab w:val="left" w:pos="426"/>
              </w:tabs>
              <w:spacing w:after="0"/>
              <w:jc w:val="both"/>
              <w:rPr>
                <w:rFonts w:ascii="Times New Roman" w:hAnsi="Times New Roman"/>
                <w:szCs w:val="24"/>
              </w:rPr>
            </w:pPr>
            <w:r w:rsidRPr="00760E1A">
              <w:rPr>
                <w:rFonts w:ascii="Times New Roman" w:hAnsi="Times New Roman"/>
                <w:szCs w:val="24"/>
              </w:rPr>
              <w:t>17</w:t>
            </w:r>
          </w:p>
        </w:tc>
        <w:tc>
          <w:tcPr>
            <w:tcW w:w="1418" w:type="dxa"/>
            <w:tcBorders>
              <w:right w:val="single" w:sz="12" w:space="0" w:color="auto"/>
            </w:tcBorders>
            <w:shd w:val="clear" w:color="auto" w:fill="auto"/>
          </w:tcPr>
          <w:p w:rsidR="009C6C05" w:rsidRPr="00760E1A" w:rsidRDefault="00933539" w:rsidP="00D41148">
            <w:pPr>
              <w:tabs>
                <w:tab w:val="left" w:pos="426"/>
              </w:tabs>
              <w:spacing w:after="0"/>
              <w:jc w:val="both"/>
              <w:rPr>
                <w:rFonts w:ascii="Times New Roman" w:hAnsi="Times New Roman"/>
                <w:szCs w:val="24"/>
              </w:rPr>
            </w:pPr>
            <w:r w:rsidRPr="00760E1A">
              <w:rPr>
                <w:rFonts w:ascii="Times New Roman" w:hAnsi="Times New Roman"/>
                <w:szCs w:val="24"/>
              </w:rPr>
              <w:t>3</w:t>
            </w:r>
            <w:r w:rsidR="008A0CAB" w:rsidRPr="00760E1A">
              <w:rPr>
                <w:rFonts w:ascii="Times New Roman" w:hAnsi="Times New Roman"/>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760E1A" w:rsidRDefault="009C6C05" w:rsidP="00D41148">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760E1A" w:rsidRDefault="009C6C05" w:rsidP="00D41148">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760E1A" w:rsidRDefault="009C6C05" w:rsidP="00D41148">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760E1A" w:rsidRDefault="009C6C05" w:rsidP="00D41148">
            <w:pPr>
              <w:tabs>
                <w:tab w:val="left" w:pos="426"/>
              </w:tabs>
              <w:spacing w:after="0"/>
              <w:jc w:val="both"/>
              <w:rPr>
                <w:rFonts w:ascii="Times New Roman" w:hAnsi="Times New Roman"/>
                <w:szCs w:val="24"/>
              </w:rPr>
            </w:pPr>
          </w:p>
        </w:tc>
      </w:tr>
      <w:tr w:rsidR="00D5715B" w:rsidRPr="00D41148" w:rsidTr="00760E1A">
        <w:tc>
          <w:tcPr>
            <w:tcW w:w="1768" w:type="dxa"/>
            <w:shd w:val="clear" w:color="auto" w:fill="auto"/>
          </w:tcPr>
          <w:p w:rsidR="009C6C05" w:rsidRPr="00760E1A" w:rsidRDefault="00CE7EA1" w:rsidP="00D41148">
            <w:pPr>
              <w:tabs>
                <w:tab w:val="left" w:pos="426"/>
              </w:tabs>
              <w:spacing w:after="0"/>
              <w:jc w:val="both"/>
              <w:rPr>
                <w:rFonts w:ascii="Times New Roman" w:hAnsi="Times New Roman"/>
                <w:szCs w:val="24"/>
              </w:rPr>
            </w:pPr>
            <w:r w:rsidRPr="00760E1A">
              <w:rPr>
                <w:rFonts w:ascii="Times New Roman" w:hAnsi="Times New Roman"/>
                <w:szCs w:val="24"/>
              </w:rPr>
              <w:t>4. Sınıf</w:t>
            </w:r>
          </w:p>
        </w:tc>
        <w:tc>
          <w:tcPr>
            <w:tcW w:w="892" w:type="dxa"/>
            <w:shd w:val="clear" w:color="auto" w:fill="auto"/>
          </w:tcPr>
          <w:p w:rsidR="009C6C05" w:rsidRPr="00760E1A" w:rsidRDefault="008A0CAB" w:rsidP="00D41148">
            <w:pPr>
              <w:tabs>
                <w:tab w:val="left" w:pos="426"/>
              </w:tabs>
              <w:spacing w:after="0"/>
              <w:jc w:val="both"/>
              <w:rPr>
                <w:rFonts w:ascii="Times New Roman" w:hAnsi="Times New Roman"/>
                <w:szCs w:val="24"/>
              </w:rPr>
            </w:pPr>
            <w:r w:rsidRPr="00760E1A">
              <w:rPr>
                <w:rFonts w:ascii="Times New Roman" w:hAnsi="Times New Roman"/>
                <w:szCs w:val="24"/>
              </w:rPr>
              <w:t>9</w:t>
            </w:r>
          </w:p>
        </w:tc>
        <w:tc>
          <w:tcPr>
            <w:tcW w:w="992" w:type="dxa"/>
            <w:shd w:val="clear" w:color="auto" w:fill="auto"/>
          </w:tcPr>
          <w:p w:rsidR="009C6C05" w:rsidRPr="00760E1A" w:rsidRDefault="00933539" w:rsidP="00D41148">
            <w:pPr>
              <w:tabs>
                <w:tab w:val="left" w:pos="426"/>
              </w:tabs>
              <w:spacing w:after="0"/>
              <w:jc w:val="both"/>
              <w:rPr>
                <w:rFonts w:ascii="Times New Roman" w:hAnsi="Times New Roman"/>
                <w:szCs w:val="24"/>
              </w:rPr>
            </w:pPr>
            <w:r w:rsidRPr="00760E1A">
              <w:rPr>
                <w:rFonts w:ascii="Times New Roman" w:hAnsi="Times New Roman"/>
                <w:szCs w:val="24"/>
              </w:rPr>
              <w:t>1</w:t>
            </w:r>
            <w:r w:rsidR="008A0CAB" w:rsidRPr="00760E1A">
              <w:rPr>
                <w:rFonts w:ascii="Times New Roman" w:hAnsi="Times New Roman"/>
                <w:szCs w:val="24"/>
              </w:rPr>
              <w:t>7</w:t>
            </w:r>
          </w:p>
        </w:tc>
        <w:tc>
          <w:tcPr>
            <w:tcW w:w="1418" w:type="dxa"/>
            <w:tcBorders>
              <w:right w:val="single" w:sz="12" w:space="0" w:color="auto"/>
            </w:tcBorders>
            <w:shd w:val="clear" w:color="auto" w:fill="auto"/>
          </w:tcPr>
          <w:p w:rsidR="009C6C05" w:rsidRPr="00760E1A" w:rsidRDefault="008A0CAB" w:rsidP="00D41148">
            <w:pPr>
              <w:tabs>
                <w:tab w:val="left" w:pos="426"/>
              </w:tabs>
              <w:spacing w:after="0"/>
              <w:jc w:val="both"/>
              <w:rPr>
                <w:rFonts w:ascii="Times New Roman" w:hAnsi="Times New Roman"/>
                <w:szCs w:val="24"/>
              </w:rPr>
            </w:pPr>
            <w:r w:rsidRPr="00760E1A">
              <w:rPr>
                <w:rFonts w:ascii="Times New Roman" w:hAnsi="Times New Roman"/>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760E1A" w:rsidRDefault="009C6C05" w:rsidP="00D41148">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760E1A" w:rsidRDefault="009C6C05" w:rsidP="00D41148">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760E1A" w:rsidRDefault="009C6C05" w:rsidP="00D41148">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760E1A" w:rsidRDefault="009C6C05" w:rsidP="00D41148">
            <w:pPr>
              <w:tabs>
                <w:tab w:val="left" w:pos="426"/>
              </w:tabs>
              <w:spacing w:after="0"/>
              <w:jc w:val="both"/>
              <w:rPr>
                <w:rFonts w:ascii="Times New Roman" w:hAnsi="Times New Roman"/>
                <w:szCs w:val="24"/>
              </w:rPr>
            </w:pPr>
          </w:p>
        </w:tc>
      </w:tr>
    </w:tbl>
    <w:p w:rsidR="00733568" w:rsidRPr="00733568" w:rsidRDefault="00733568" w:rsidP="00733568">
      <w:pPr>
        <w:pStyle w:val="Balk2"/>
        <w:jc w:val="right"/>
        <w:rPr>
          <w:b w:val="0"/>
        </w:rPr>
      </w:pPr>
      <w:r w:rsidRPr="00733568">
        <w:rPr>
          <w:b w:val="0"/>
          <w:sz w:val="18"/>
          <w:szCs w:val="18"/>
        </w:rPr>
        <w:t>26.12.219 tarihi itibari ile güncellenmiştir</w:t>
      </w:r>
    </w:p>
    <w:p w:rsidR="009C6C05" w:rsidRDefault="009C6C05" w:rsidP="0064544A">
      <w:pPr>
        <w:pStyle w:val="Balk2"/>
      </w:pPr>
      <w:r>
        <w:t>Donanım ve Teknolojik Kaynaklarımız</w:t>
      </w:r>
    </w:p>
    <w:p w:rsidR="009C6C05" w:rsidRDefault="009C6C05" w:rsidP="0015593B">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4"/>
        <w:gridCol w:w="2255"/>
        <w:gridCol w:w="4532"/>
        <w:gridCol w:w="2277"/>
      </w:tblGrid>
      <w:tr w:rsidR="009C6C05" w:rsidRPr="00760E1A" w:rsidTr="00760E1A">
        <w:tc>
          <w:tcPr>
            <w:tcW w:w="4714" w:type="dxa"/>
            <w:shd w:val="clear" w:color="auto" w:fill="auto"/>
          </w:tcPr>
          <w:p w:rsidR="009C6C05" w:rsidRPr="00760E1A" w:rsidRDefault="009C6C05" w:rsidP="009C6C05">
            <w:pPr>
              <w:rPr>
                <w:rFonts w:ascii="Times New Roman" w:hAnsi="Times New Roman"/>
              </w:rPr>
            </w:pPr>
            <w:r w:rsidRPr="00760E1A">
              <w:rPr>
                <w:rFonts w:ascii="Times New Roman" w:hAnsi="Times New Roman"/>
              </w:rPr>
              <w:t>Akıllı Tahta Sayısı</w:t>
            </w:r>
          </w:p>
        </w:tc>
        <w:tc>
          <w:tcPr>
            <w:tcW w:w="2357" w:type="dxa"/>
            <w:shd w:val="clear" w:color="auto" w:fill="auto"/>
          </w:tcPr>
          <w:p w:rsidR="009C6C05" w:rsidRPr="00760E1A" w:rsidRDefault="0015593B" w:rsidP="009C6C05">
            <w:pPr>
              <w:rPr>
                <w:rFonts w:ascii="Times New Roman" w:hAnsi="Times New Roman"/>
              </w:rPr>
            </w:pPr>
            <w:r w:rsidRPr="00760E1A">
              <w:rPr>
                <w:rFonts w:ascii="Times New Roman" w:hAnsi="Times New Roman"/>
              </w:rPr>
              <w:t>0</w:t>
            </w:r>
          </w:p>
        </w:tc>
        <w:tc>
          <w:tcPr>
            <w:tcW w:w="4715" w:type="dxa"/>
            <w:shd w:val="clear" w:color="auto" w:fill="auto"/>
          </w:tcPr>
          <w:p w:rsidR="009C6C05" w:rsidRPr="00760E1A" w:rsidRDefault="009C6C05" w:rsidP="009C6C05">
            <w:pPr>
              <w:rPr>
                <w:rFonts w:ascii="Times New Roman" w:hAnsi="Times New Roman"/>
              </w:rPr>
            </w:pPr>
            <w:r w:rsidRPr="00760E1A">
              <w:rPr>
                <w:rFonts w:ascii="Times New Roman" w:hAnsi="Times New Roman"/>
              </w:rPr>
              <w:t>TV Sayısı</w:t>
            </w:r>
          </w:p>
        </w:tc>
        <w:tc>
          <w:tcPr>
            <w:tcW w:w="2358" w:type="dxa"/>
            <w:shd w:val="clear" w:color="auto" w:fill="auto"/>
          </w:tcPr>
          <w:p w:rsidR="009C6C05" w:rsidRPr="00760E1A" w:rsidRDefault="0015593B" w:rsidP="009C6C05">
            <w:pPr>
              <w:rPr>
                <w:rFonts w:ascii="Times New Roman" w:hAnsi="Times New Roman"/>
              </w:rPr>
            </w:pPr>
            <w:r w:rsidRPr="00760E1A">
              <w:rPr>
                <w:rFonts w:ascii="Times New Roman" w:hAnsi="Times New Roman"/>
              </w:rPr>
              <w:t>0</w:t>
            </w:r>
          </w:p>
        </w:tc>
      </w:tr>
      <w:tr w:rsidR="009C6C05" w:rsidRPr="00760E1A" w:rsidTr="00760E1A">
        <w:tc>
          <w:tcPr>
            <w:tcW w:w="4714" w:type="dxa"/>
            <w:shd w:val="clear" w:color="auto" w:fill="auto"/>
          </w:tcPr>
          <w:p w:rsidR="009C6C05" w:rsidRPr="00760E1A" w:rsidRDefault="009C6C05" w:rsidP="009C6C05">
            <w:pPr>
              <w:rPr>
                <w:rFonts w:ascii="Times New Roman" w:hAnsi="Times New Roman"/>
              </w:rPr>
            </w:pPr>
            <w:r w:rsidRPr="00760E1A">
              <w:rPr>
                <w:rFonts w:ascii="Times New Roman" w:hAnsi="Times New Roman"/>
              </w:rPr>
              <w:t>Masaüstü Bilgisayar Sayısı</w:t>
            </w:r>
          </w:p>
        </w:tc>
        <w:tc>
          <w:tcPr>
            <w:tcW w:w="2357" w:type="dxa"/>
            <w:shd w:val="clear" w:color="auto" w:fill="auto"/>
          </w:tcPr>
          <w:p w:rsidR="009C6C05" w:rsidRPr="00760E1A" w:rsidRDefault="00F97A16" w:rsidP="009C6C05">
            <w:pPr>
              <w:rPr>
                <w:rFonts w:ascii="Times New Roman" w:hAnsi="Times New Roman"/>
              </w:rPr>
            </w:pPr>
            <w:r w:rsidRPr="00760E1A">
              <w:rPr>
                <w:rFonts w:ascii="Times New Roman" w:hAnsi="Times New Roman"/>
              </w:rPr>
              <w:t>8</w:t>
            </w:r>
          </w:p>
        </w:tc>
        <w:tc>
          <w:tcPr>
            <w:tcW w:w="4715" w:type="dxa"/>
            <w:shd w:val="clear" w:color="auto" w:fill="auto"/>
          </w:tcPr>
          <w:p w:rsidR="009C6C05" w:rsidRPr="00760E1A" w:rsidRDefault="009C6C05" w:rsidP="009C6C05">
            <w:pPr>
              <w:rPr>
                <w:rFonts w:ascii="Times New Roman" w:hAnsi="Times New Roman"/>
              </w:rPr>
            </w:pPr>
            <w:r w:rsidRPr="00760E1A">
              <w:rPr>
                <w:rFonts w:ascii="Times New Roman" w:hAnsi="Times New Roman"/>
              </w:rPr>
              <w:t>Yazıcı Sayısı</w:t>
            </w:r>
          </w:p>
        </w:tc>
        <w:tc>
          <w:tcPr>
            <w:tcW w:w="2358" w:type="dxa"/>
            <w:shd w:val="clear" w:color="auto" w:fill="auto"/>
          </w:tcPr>
          <w:p w:rsidR="009C6C05" w:rsidRPr="00760E1A" w:rsidRDefault="00F97A16" w:rsidP="009C6C05">
            <w:pPr>
              <w:rPr>
                <w:rFonts w:ascii="Times New Roman" w:hAnsi="Times New Roman"/>
              </w:rPr>
            </w:pPr>
            <w:r w:rsidRPr="00760E1A">
              <w:rPr>
                <w:rFonts w:ascii="Times New Roman" w:hAnsi="Times New Roman"/>
              </w:rPr>
              <w:t>3</w:t>
            </w:r>
          </w:p>
        </w:tc>
      </w:tr>
      <w:tr w:rsidR="009C6C05" w:rsidRPr="00760E1A" w:rsidTr="00760E1A">
        <w:tc>
          <w:tcPr>
            <w:tcW w:w="4714" w:type="dxa"/>
            <w:shd w:val="clear" w:color="auto" w:fill="auto"/>
          </w:tcPr>
          <w:p w:rsidR="009C6C05" w:rsidRPr="00760E1A" w:rsidRDefault="009C6C05" w:rsidP="009C6C05">
            <w:pPr>
              <w:rPr>
                <w:rFonts w:ascii="Times New Roman" w:hAnsi="Times New Roman"/>
              </w:rPr>
            </w:pPr>
            <w:r w:rsidRPr="00760E1A">
              <w:rPr>
                <w:rFonts w:ascii="Times New Roman" w:hAnsi="Times New Roman"/>
              </w:rPr>
              <w:t>Taşınabilir Bilgisayar Sayısı</w:t>
            </w:r>
          </w:p>
        </w:tc>
        <w:tc>
          <w:tcPr>
            <w:tcW w:w="2357" w:type="dxa"/>
            <w:shd w:val="clear" w:color="auto" w:fill="auto"/>
          </w:tcPr>
          <w:p w:rsidR="009C6C05" w:rsidRPr="00760E1A" w:rsidRDefault="0015593B" w:rsidP="009C6C05">
            <w:pPr>
              <w:rPr>
                <w:rFonts w:ascii="Times New Roman" w:hAnsi="Times New Roman"/>
              </w:rPr>
            </w:pPr>
            <w:r w:rsidRPr="00760E1A">
              <w:rPr>
                <w:rFonts w:ascii="Times New Roman" w:hAnsi="Times New Roman"/>
              </w:rPr>
              <w:t>0</w:t>
            </w:r>
          </w:p>
        </w:tc>
        <w:tc>
          <w:tcPr>
            <w:tcW w:w="4715" w:type="dxa"/>
            <w:shd w:val="clear" w:color="auto" w:fill="auto"/>
          </w:tcPr>
          <w:p w:rsidR="009C6C05" w:rsidRPr="00760E1A" w:rsidRDefault="009C6C05" w:rsidP="009C6C05">
            <w:pPr>
              <w:rPr>
                <w:rFonts w:ascii="Times New Roman" w:hAnsi="Times New Roman"/>
              </w:rPr>
            </w:pPr>
            <w:r w:rsidRPr="00760E1A">
              <w:rPr>
                <w:rFonts w:ascii="Times New Roman" w:hAnsi="Times New Roman"/>
              </w:rPr>
              <w:t>Fotokopi Makinası Sayısı</w:t>
            </w:r>
          </w:p>
        </w:tc>
        <w:tc>
          <w:tcPr>
            <w:tcW w:w="2358" w:type="dxa"/>
            <w:shd w:val="clear" w:color="auto" w:fill="auto"/>
          </w:tcPr>
          <w:p w:rsidR="009C6C05" w:rsidRPr="00760E1A" w:rsidRDefault="0015593B" w:rsidP="009C6C05">
            <w:pPr>
              <w:rPr>
                <w:rFonts w:ascii="Times New Roman" w:hAnsi="Times New Roman"/>
              </w:rPr>
            </w:pPr>
            <w:r w:rsidRPr="00760E1A">
              <w:rPr>
                <w:rFonts w:ascii="Times New Roman" w:hAnsi="Times New Roman"/>
              </w:rPr>
              <w:t>1</w:t>
            </w:r>
          </w:p>
        </w:tc>
      </w:tr>
      <w:tr w:rsidR="009C6C05" w:rsidRPr="00760E1A" w:rsidTr="00760E1A">
        <w:tc>
          <w:tcPr>
            <w:tcW w:w="4714" w:type="dxa"/>
            <w:shd w:val="clear" w:color="auto" w:fill="auto"/>
          </w:tcPr>
          <w:p w:rsidR="009C6C05" w:rsidRPr="00760E1A" w:rsidRDefault="009C6C05" w:rsidP="009C6C05">
            <w:pPr>
              <w:rPr>
                <w:rFonts w:ascii="Times New Roman" w:hAnsi="Times New Roman"/>
              </w:rPr>
            </w:pPr>
            <w:r w:rsidRPr="00760E1A">
              <w:rPr>
                <w:rFonts w:ascii="Times New Roman" w:hAnsi="Times New Roman"/>
              </w:rPr>
              <w:t>Projeksiyon Sayısı</w:t>
            </w:r>
          </w:p>
        </w:tc>
        <w:tc>
          <w:tcPr>
            <w:tcW w:w="2357" w:type="dxa"/>
            <w:shd w:val="clear" w:color="auto" w:fill="auto"/>
          </w:tcPr>
          <w:p w:rsidR="009C6C05" w:rsidRPr="00760E1A" w:rsidRDefault="00F97A16" w:rsidP="009C6C05">
            <w:pPr>
              <w:rPr>
                <w:rFonts w:ascii="Times New Roman" w:hAnsi="Times New Roman"/>
              </w:rPr>
            </w:pPr>
            <w:r w:rsidRPr="00760E1A">
              <w:rPr>
                <w:rFonts w:ascii="Times New Roman" w:hAnsi="Times New Roman"/>
              </w:rPr>
              <w:t>0</w:t>
            </w:r>
          </w:p>
        </w:tc>
        <w:tc>
          <w:tcPr>
            <w:tcW w:w="4715" w:type="dxa"/>
            <w:shd w:val="clear" w:color="auto" w:fill="auto"/>
          </w:tcPr>
          <w:p w:rsidR="009C6C05" w:rsidRPr="00760E1A" w:rsidRDefault="009C6C05" w:rsidP="009C6C05">
            <w:pPr>
              <w:rPr>
                <w:rFonts w:ascii="Times New Roman" w:hAnsi="Times New Roman"/>
              </w:rPr>
            </w:pPr>
            <w:r w:rsidRPr="00760E1A">
              <w:rPr>
                <w:rFonts w:ascii="Times New Roman" w:hAnsi="Times New Roman"/>
              </w:rPr>
              <w:t>İnternet Bağlantı Hızı</w:t>
            </w:r>
          </w:p>
        </w:tc>
        <w:tc>
          <w:tcPr>
            <w:tcW w:w="2358" w:type="dxa"/>
            <w:shd w:val="clear" w:color="auto" w:fill="auto"/>
          </w:tcPr>
          <w:p w:rsidR="009C6C05" w:rsidRPr="00760E1A" w:rsidRDefault="00DD50D3" w:rsidP="00DD50D3">
            <w:pPr>
              <w:rPr>
                <w:rFonts w:ascii="Times New Roman" w:hAnsi="Times New Roman"/>
                <w:color w:val="000000"/>
                <w:highlight w:val="yellow"/>
              </w:rPr>
            </w:pPr>
            <w:r w:rsidRPr="00760E1A">
              <w:rPr>
                <w:rFonts w:ascii="Times New Roman" w:hAnsi="Times New Roman"/>
                <w:color w:val="000000"/>
              </w:rPr>
              <w:t>4 Mbps</w:t>
            </w:r>
          </w:p>
        </w:tc>
      </w:tr>
    </w:tbl>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CA5395" w:rsidP="009C6C05">
            <w:r>
              <w:t>845,60</w:t>
            </w:r>
          </w:p>
        </w:tc>
        <w:tc>
          <w:tcPr>
            <w:tcW w:w="2357" w:type="dxa"/>
            <w:shd w:val="clear" w:color="auto" w:fill="auto"/>
          </w:tcPr>
          <w:p w:rsidR="004962D0" w:rsidRDefault="00CA5395" w:rsidP="009C6C05">
            <w:r>
              <w:t>839,85</w:t>
            </w:r>
          </w:p>
        </w:tc>
      </w:tr>
      <w:tr w:rsidR="0015593B" w:rsidTr="00D41148">
        <w:tc>
          <w:tcPr>
            <w:tcW w:w="2357" w:type="dxa"/>
            <w:shd w:val="clear" w:color="auto" w:fill="auto"/>
          </w:tcPr>
          <w:p w:rsidR="0015593B" w:rsidRDefault="0015593B" w:rsidP="009C6C05">
            <w:r>
              <w:t>2018</w:t>
            </w:r>
          </w:p>
        </w:tc>
        <w:tc>
          <w:tcPr>
            <w:tcW w:w="2357" w:type="dxa"/>
            <w:shd w:val="clear" w:color="auto" w:fill="auto"/>
          </w:tcPr>
          <w:p w:rsidR="0015593B" w:rsidRDefault="00CA5395" w:rsidP="009C6C05">
            <w:r>
              <w:t>1.090,75</w:t>
            </w:r>
          </w:p>
        </w:tc>
        <w:tc>
          <w:tcPr>
            <w:tcW w:w="2357" w:type="dxa"/>
            <w:shd w:val="clear" w:color="auto" w:fill="auto"/>
          </w:tcPr>
          <w:p w:rsidR="0015593B" w:rsidRDefault="00CA5395" w:rsidP="009C6C05">
            <w:r>
              <w:t>1.090,75</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64544A" w:rsidRDefault="003C7244" w:rsidP="0064544A">
      <w:pPr>
        <w:pStyle w:val="Balk2"/>
      </w:pPr>
      <w:bookmarkStart w:id="22" w:name="_Toc534807299"/>
      <w:bookmarkStart w:id="23" w:name="_Toc416085140"/>
      <w:r w:rsidRPr="0064544A">
        <w:lastRenderedPageBreak/>
        <w:t>PAYDAŞ ANALİZİ</w:t>
      </w:r>
      <w:bookmarkEnd w:id="22"/>
    </w:p>
    <w:p w:rsidR="00B21A33" w:rsidRPr="00760E1A" w:rsidRDefault="002D155D" w:rsidP="008E01DD">
      <w:pPr>
        <w:ind w:firstLine="708"/>
        <w:jc w:val="both"/>
        <w:rPr>
          <w:rFonts w:ascii="Times New Roman" w:hAnsi="Times New Roman"/>
        </w:rPr>
      </w:pPr>
      <w:r w:rsidRPr="00760E1A">
        <w:rPr>
          <w:rFonts w:ascii="Times New Roman" w:hAnsi="Times New Roman"/>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760E1A">
        <w:rPr>
          <w:rFonts w:ascii="Times New Roman" w:hAnsi="Times New Roman"/>
        </w:rPr>
        <w:t>dâhil olmak üzere çeşitli yöntemlerle sürekli olarak alınmaktadır.</w:t>
      </w:r>
    </w:p>
    <w:p w:rsidR="00B21A33" w:rsidRDefault="005B345B" w:rsidP="00B21A33">
      <w:pPr>
        <w:jc w:val="both"/>
      </w:pPr>
      <w:r w:rsidRPr="005B345B">
        <w:rPr>
          <w:noProof/>
          <w:szCs w:val="24"/>
        </w:rPr>
        <w:drawing>
          <wp:inline distT="0" distB="0" distL="0" distR="0">
            <wp:extent cx="5486400" cy="3200400"/>
            <wp:effectExtent l="19050" t="0" r="19050" b="0"/>
            <wp:docPr id="23"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1A33" w:rsidRDefault="00B21A33" w:rsidP="00B21A33">
      <w:pPr>
        <w:jc w:val="both"/>
      </w:pPr>
    </w:p>
    <w:p w:rsidR="005B345B" w:rsidRDefault="005B345B" w:rsidP="00B21A33">
      <w:pPr>
        <w:jc w:val="both"/>
      </w:pPr>
    </w:p>
    <w:p w:rsidR="00760E1A" w:rsidRDefault="00760E1A" w:rsidP="00B21A33">
      <w:pPr>
        <w:jc w:val="both"/>
      </w:pPr>
    </w:p>
    <w:p w:rsidR="005B345B" w:rsidRDefault="005B345B" w:rsidP="00B21A33">
      <w:pPr>
        <w:jc w:val="both"/>
      </w:pPr>
    </w:p>
    <w:p w:rsidR="00B21A33" w:rsidRPr="00760E1A" w:rsidRDefault="00B21A33" w:rsidP="00B21A33">
      <w:pPr>
        <w:jc w:val="both"/>
        <w:rPr>
          <w:rFonts w:ascii="Times New Roman" w:hAnsi="Times New Roman"/>
        </w:rPr>
      </w:pPr>
      <w:r w:rsidRPr="00760E1A">
        <w:rPr>
          <w:rFonts w:ascii="Times New Roman" w:hAnsi="Times New Roman"/>
        </w:rPr>
        <w:lastRenderedPageBreak/>
        <w:t xml:space="preserve">Paydaş anketlerine ilişkin ortaya çıkan temel sonuçlara altta yer verilmiştir: </w:t>
      </w:r>
    </w:p>
    <w:p w:rsidR="00B21A33" w:rsidRPr="00760E1A" w:rsidRDefault="00373590" w:rsidP="00373590">
      <w:pPr>
        <w:pStyle w:val="Balk3"/>
      </w:pPr>
      <w:r w:rsidRPr="00760E1A">
        <w:t>Öğrenci Anketi Sonuçları:</w:t>
      </w:r>
    </w:p>
    <w:p w:rsidR="00373590" w:rsidRPr="00760E1A" w:rsidRDefault="00191764" w:rsidP="00373590">
      <w:pPr>
        <w:rPr>
          <w:rFonts w:ascii="Times New Roman" w:hAnsi="Times New Roman"/>
        </w:rPr>
      </w:pPr>
      <w:r w:rsidRPr="00760E1A">
        <w:rPr>
          <w:rFonts w:ascii="Times New Roman" w:hAnsi="Times New Roman"/>
        </w:rPr>
        <w:t>Nuriye</w:t>
      </w:r>
      <w:r w:rsidR="00D634A2" w:rsidRPr="00760E1A">
        <w:rPr>
          <w:rFonts w:ascii="Times New Roman" w:hAnsi="Times New Roman"/>
        </w:rPr>
        <w:t xml:space="preserve"> ilkokulu olarak 2019-2013 Stratejik Planı paydaş analizi için</w:t>
      </w:r>
      <w:r w:rsidR="00E62EF8" w:rsidRPr="00760E1A">
        <w:rPr>
          <w:rFonts w:ascii="Times New Roman" w:hAnsi="Times New Roman"/>
        </w:rPr>
        <w:t xml:space="preserve"> her sınıftan rastgele seçilen 8</w:t>
      </w:r>
      <w:r w:rsidR="00D634A2" w:rsidRPr="00760E1A">
        <w:rPr>
          <w:rFonts w:ascii="Times New Roman" w:hAnsi="Times New Roman"/>
        </w:rPr>
        <w:t xml:space="preserve"> öğrenciye toplamda </w:t>
      </w:r>
      <w:r w:rsidR="00E62EF8" w:rsidRPr="00760E1A">
        <w:rPr>
          <w:rFonts w:ascii="Times New Roman" w:hAnsi="Times New Roman"/>
        </w:rPr>
        <w:t>40</w:t>
      </w:r>
      <w:r w:rsidR="00D634A2" w:rsidRPr="00760E1A">
        <w:rPr>
          <w:rFonts w:ascii="Times New Roman" w:hAnsi="Times New Roman"/>
        </w:rPr>
        <w:t xml:space="preserve"> adet “Öğrenci Görüş ve Değerlendirme” anket formu uygulandı. Anketler incelendiğinde öğrenc</w:t>
      </w:r>
      <w:r w:rsidR="00E62EF8" w:rsidRPr="00760E1A">
        <w:rPr>
          <w:rFonts w:ascii="Times New Roman" w:hAnsi="Times New Roman"/>
        </w:rPr>
        <w:t>ilerimiz ders öğretmenlerinden,</w:t>
      </w:r>
      <w:r w:rsidR="00D634A2" w:rsidRPr="00760E1A">
        <w:rPr>
          <w:rFonts w:ascii="Times New Roman" w:hAnsi="Times New Roman"/>
        </w:rPr>
        <w:t xml:space="preserve"> okulda bulunan güvenlik g</w:t>
      </w:r>
      <w:r w:rsidR="00C52EA0" w:rsidRPr="00760E1A">
        <w:rPr>
          <w:rFonts w:ascii="Times New Roman" w:hAnsi="Times New Roman"/>
        </w:rPr>
        <w:t xml:space="preserve">örevlisinin varlığından, okul bahçesinin büyük olmasından duyulan </w:t>
      </w:r>
      <w:r w:rsidR="00D634A2" w:rsidRPr="00760E1A">
        <w:rPr>
          <w:rFonts w:ascii="Times New Roman" w:hAnsi="Times New Roman"/>
        </w:rPr>
        <w:t xml:space="preserve">memnuniyetleri öne çıkmaktadır. Bunun yanında çevresini kirleten olan öğrencilerin varlığı,  </w:t>
      </w:r>
      <w:r w:rsidR="00596EC2" w:rsidRPr="00760E1A">
        <w:rPr>
          <w:rFonts w:ascii="Times New Roman" w:hAnsi="Times New Roman"/>
        </w:rPr>
        <w:t xml:space="preserve">teneffüste lambaların boşuna yanması, </w:t>
      </w:r>
      <w:r w:rsidR="00E62EF8" w:rsidRPr="00760E1A">
        <w:rPr>
          <w:rFonts w:ascii="Times New Roman" w:hAnsi="Times New Roman"/>
        </w:rPr>
        <w:t>okulda rehber öğretmeninin olmaması</w:t>
      </w:r>
      <w:r w:rsidR="00596EC2" w:rsidRPr="00760E1A">
        <w:rPr>
          <w:rFonts w:ascii="Times New Roman" w:hAnsi="Times New Roman"/>
        </w:rPr>
        <w:t xml:space="preserve">, okulda sağlık personelinin bulunmaması, </w:t>
      </w:r>
      <w:r w:rsidR="00E62EF8" w:rsidRPr="00760E1A">
        <w:rPr>
          <w:rFonts w:ascii="Times New Roman" w:hAnsi="Times New Roman"/>
        </w:rPr>
        <w:t>taşımalı</w:t>
      </w:r>
      <w:r w:rsidR="00596EC2" w:rsidRPr="00760E1A">
        <w:rPr>
          <w:rFonts w:ascii="Times New Roman" w:hAnsi="Times New Roman"/>
        </w:rPr>
        <w:t xml:space="preserve"> servis araçlarının zamana riayet etmemesi</w:t>
      </w:r>
      <w:r w:rsidR="00E62EF8" w:rsidRPr="00760E1A">
        <w:rPr>
          <w:rFonts w:ascii="Times New Roman" w:hAnsi="Times New Roman"/>
        </w:rPr>
        <w:t>, bahçede yeteri kadar oyun alanının bulunmaması ve renksiz olması</w:t>
      </w:r>
      <w:r w:rsidR="00596EC2" w:rsidRPr="00760E1A">
        <w:rPr>
          <w:rFonts w:ascii="Times New Roman" w:hAnsi="Times New Roman"/>
        </w:rPr>
        <w:t xml:space="preserve"> öne çıkan sorunlar olarak gözükmektedir.</w:t>
      </w:r>
    </w:p>
    <w:p w:rsidR="00232C73" w:rsidRDefault="00232C73" w:rsidP="00373590"/>
    <w:p w:rsidR="003C78F4" w:rsidRDefault="003C78F4" w:rsidP="00373590">
      <w:pPr>
        <w:rPr>
          <w:bCs/>
        </w:rPr>
      </w:pPr>
      <w:r w:rsidRPr="003C78F4">
        <w:rPr>
          <w:bCs/>
        </w:rPr>
        <w:t xml:space="preserve">Şekil </w:t>
      </w:r>
      <w:r w:rsidR="00232C73">
        <w:rPr>
          <w:bCs/>
        </w:rPr>
        <w:t xml:space="preserve">1 </w:t>
      </w:r>
      <w:r w:rsidRPr="003C78F4">
        <w:rPr>
          <w:bCs/>
        </w:rPr>
        <w:t xml:space="preserve">: Memnun Olunan Faaliyet Alanları                                    </w:t>
      </w:r>
      <w:r w:rsidR="00232C73">
        <w:rPr>
          <w:bCs/>
        </w:rPr>
        <w:t xml:space="preserve">Şekil 2 </w:t>
      </w:r>
      <w:r w:rsidRPr="003C78F4">
        <w:rPr>
          <w:bCs/>
        </w:rPr>
        <w:t>: Öncelik Verilmesi Gerekli Görülen Faaliyet Alanları</w:t>
      </w:r>
    </w:p>
    <w:p w:rsidR="00A9265F" w:rsidRPr="003C78F4" w:rsidRDefault="00A9265F" w:rsidP="00373590">
      <w:r w:rsidRPr="00A9265F">
        <w:rPr>
          <w:bCs/>
          <w:noProof/>
        </w:rPr>
        <w:drawing>
          <wp:inline distT="0" distB="0" distL="0" distR="0">
            <wp:extent cx="3505200" cy="2381250"/>
            <wp:effectExtent l="19050" t="0" r="19050" b="0"/>
            <wp:docPr id="10"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B2124C">
        <w:t xml:space="preserve">                </w:t>
      </w:r>
      <w:r w:rsidR="00B2124C" w:rsidRPr="00B2124C">
        <w:rPr>
          <w:noProof/>
        </w:rPr>
        <w:drawing>
          <wp:inline distT="0" distB="0" distL="0" distR="0">
            <wp:extent cx="4495800" cy="2133600"/>
            <wp:effectExtent l="19050" t="0" r="19050" b="0"/>
            <wp:docPr id="15"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96EC2" w:rsidRDefault="00A9265F" w:rsidP="00373590">
      <w:r>
        <w:t xml:space="preserve">                                                                                                            </w:t>
      </w:r>
    </w:p>
    <w:p w:rsidR="00A07F48" w:rsidRPr="00760E1A" w:rsidRDefault="00373590" w:rsidP="00373590">
      <w:pPr>
        <w:pStyle w:val="Balk3"/>
        <w:rPr>
          <w:szCs w:val="24"/>
        </w:rPr>
      </w:pPr>
      <w:r w:rsidRPr="00760E1A">
        <w:rPr>
          <w:szCs w:val="24"/>
        </w:rPr>
        <w:lastRenderedPageBreak/>
        <w:t>Öğretmen Anketi Sonuçları:</w:t>
      </w:r>
    </w:p>
    <w:p w:rsidR="005B345B" w:rsidRPr="00760E1A" w:rsidRDefault="00A9616C" w:rsidP="005B345B">
      <w:pPr>
        <w:rPr>
          <w:rFonts w:ascii="Times New Roman" w:hAnsi="Times New Roman"/>
        </w:rPr>
      </w:pPr>
      <w:r w:rsidRPr="00760E1A">
        <w:rPr>
          <w:rFonts w:ascii="Times New Roman" w:hAnsi="Times New Roman"/>
        </w:rPr>
        <w:t>Nuriye İ</w:t>
      </w:r>
      <w:r w:rsidR="00732047" w:rsidRPr="00760E1A">
        <w:rPr>
          <w:rFonts w:ascii="Times New Roman" w:hAnsi="Times New Roman"/>
        </w:rPr>
        <w:t xml:space="preserve">lkokulu olarak 2019-2013 Stratejik Planı paydaş </w:t>
      </w:r>
      <w:r w:rsidRPr="00760E1A">
        <w:rPr>
          <w:rFonts w:ascii="Times New Roman" w:hAnsi="Times New Roman"/>
        </w:rPr>
        <w:t>analizi için tüm öğretmenlere 6</w:t>
      </w:r>
      <w:r w:rsidR="00732047" w:rsidRPr="00760E1A">
        <w:rPr>
          <w:rFonts w:ascii="Times New Roman" w:hAnsi="Times New Roman"/>
        </w:rPr>
        <w:t xml:space="preserve"> adet “Öğretmen Görüş ve Değerlendirme” anket formu uygulandı. Anketler incelendiğinde öğretmenlerimiz okul kültürünün oluşmasından, okul veli işbirliğinden, öğretmen ve yöneticiler arası iletişimden, güvenlik görevlisinin varlığından memnun oldukları öne çıkan konulardır. Bunun yanında sosyal ve sportif faaliyetlerin yetersiz kalması, öğretmenler odasının </w:t>
      </w:r>
      <w:r w:rsidRPr="00760E1A">
        <w:rPr>
          <w:rFonts w:ascii="Times New Roman" w:hAnsi="Times New Roman"/>
        </w:rPr>
        <w:t>yetersiz olması</w:t>
      </w:r>
      <w:r w:rsidR="00732047" w:rsidRPr="00760E1A">
        <w:rPr>
          <w:rFonts w:ascii="Times New Roman" w:hAnsi="Times New Roman"/>
        </w:rPr>
        <w:t>,</w:t>
      </w:r>
      <w:r w:rsidRPr="00760E1A">
        <w:rPr>
          <w:rFonts w:ascii="Times New Roman" w:hAnsi="Times New Roman"/>
        </w:rPr>
        <w:t>iki okulun birlikte olasının getirdiği sorunlar</w:t>
      </w:r>
      <w:r w:rsidR="00732047" w:rsidRPr="00760E1A">
        <w:rPr>
          <w:rFonts w:ascii="Times New Roman" w:hAnsi="Times New Roman"/>
        </w:rPr>
        <w:t xml:space="preserve"> , öğrenci profili, bazı ilgisiz velilerin tutum ve davranışları</w:t>
      </w:r>
      <w:r w:rsidRPr="00760E1A">
        <w:rPr>
          <w:rFonts w:ascii="Times New Roman" w:hAnsi="Times New Roman"/>
        </w:rPr>
        <w:t>, çalışanlara yeterli sosyal faaliyette bulunulmaması</w:t>
      </w:r>
      <w:r w:rsidR="00732047" w:rsidRPr="00760E1A">
        <w:rPr>
          <w:rFonts w:ascii="Times New Roman" w:hAnsi="Times New Roman"/>
        </w:rPr>
        <w:t xml:space="preserve"> öne çıkan sorunlar olarak gözükmektedir</w:t>
      </w:r>
      <w:bookmarkStart w:id="24" w:name="_Toc533002132"/>
      <w:bookmarkStart w:id="25" w:name="_Toc533002131"/>
      <w:r w:rsidR="005B345B" w:rsidRPr="00760E1A">
        <w:rPr>
          <w:rFonts w:ascii="Times New Roman" w:hAnsi="Times New Roman"/>
        </w:rPr>
        <w:t>.</w:t>
      </w:r>
    </w:p>
    <w:p w:rsidR="009E7CE3" w:rsidRPr="005B345B" w:rsidRDefault="009E7CE3" w:rsidP="005B345B">
      <w:r w:rsidRPr="009E7CE3">
        <w:rPr>
          <w:b/>
          <w:bCs/>
        </w:rPr>
        <w:t xml:space="preserve">Şekil </w:t>
      </w:r>
      <w:r w:rsidR="00232C73">
        <w:rPr>
          <w:b/>
          <w:bCs/>
        </w:rPr>
        <w:t xml:space="preserve">3 </w:t>
      </w:r>
      <w:r w:rsidRPr="009E7CE3">
        <w:rPr>
          <w:b/>
          <w:bCs/>
        </w:rPr>
        <w:t>: Memnun Olunan Faaliyet Alanları</w:t>
      </w:r>
      <w:bookmarkEnd w:id="24"/>
      <w:r w:rsidRPr="009E7CE3">
        <w:rPr>
          <w:b/>
          <w:bCs/>
        </w:rPr>
        <w:t xml:space="preserve">                 </w:t>
      </w:r>
      <w:r>
        <w:rPr>
          <w:b/>
          <w:bCs/>
        </w:rPr>
        <w:t xml:space="preserve">                   </w:t>
      </w:r>
      <w:r w:rsidR="00232C73">
        <w:rPr>
          <w:b/>
          <w:bCs/>
        </w:rPr>
        <w:t xml:space="preserve">Şekil 4 </w:t>
      </w:r>
      <w:r w:rsidRPr="009E7CE3">
        <w:rPr>
          <w:b/>
          <w:bCs/>
        </w:rPr>
        <w:t>: Öncelik Verilmesi Gerekli Görülen Faaliyet Alanları</w:t>
      </w:r>
      <w:bookmarkEnd w:id="25"/>
    </w:p>
    <w:p w:rsidR="00A9616C" w:rsidRPr="00A9616C" w:rsidRDefault="00A9616C" w:rsidP="00A9616C">
      <w:r w:rsidRPr="00A9616C">
        <w:rPr>
          <w:noProof/>
        </w:rPr>
        <w:drawing>
          <wp:inline distT="0" distB="0" distL="0" distR="0">
            <wp:extent cx="3781425" cy="2828925"/>
            <wp:effectExtent l="19050" t="0" r="9525" b="0"/>
            <wp:docPr id="16"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FC44A9">
        <w:t xml:space="preserve">                           </w:t>
      </w:r>
      <w:r w:rsidR="00FC44A9" w:rsidRPr="00FC44A9">
        <w:rPr>
          <w:noProof/>
        </w:rPr>
        <w:drawing>
          <wp:inline distT="0" distB="0" distL="0" distR="0">
            <wp:extent cx="3467100" cy="3190875"/>
            <wp:effectExtent l="19050" t="0" r="19050" b="0"/>
            <wp:docPr id="18"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E7CE3" w:rsidRDefault="009E7CE3" w:rsidP="00732047"/>
    <w:p w:rsidR="00732047" w:rsidRPr="00732047" w:rsidRDefault="00A9616C" w:rsidP="00732047">
      <w:r>
        <w:rPr>
          <w:noProof/>
        </w:rPr>
        <w:t xml:space="preserve">                                                                                                                     </w:t>
      </w:r>
      <w:r w:rsidR="000A3E80" w:rsidRPr="000A3E80">
        <w:t xml:space="preserve"> </w:t>
      </w:r>
    </w:p>
    <w:p w:rsidR="00373590" w:rsidRPr="00760E1A" w:rsidRDefault="00373590" w:rsidP="00373590">
      <w:pPr>
        <w:pStyle w:val="Balk3"/>
        <w:rPr>
          <w:szCs w:val="24"/>
        </w:rPr>
      </w:pPr>
      <w:r w:rsidRPr="00760E1A">
        <w:rPr>
          <w:szCs w:val="24"/>
        </w:rPr>
        <w:lastRenderedPageBreak/>
        <w:t>Veli Anketi Sonuçları:</w:t>
      </w:r>
    </w:p>
    <w:p w:rsidR="000A3E80" w:rsidRDefault="009A25F2" w:rsidP="00732047">
      <w:r w:rsidRPr="00760E1A">
        <w:rPr>
          <w:rFonts w:ascii="Times New Roman" w:hAnsi="Times New Roman"/>
        </w:rPr>
        <w:t>Nuriye</w:t>
      </w:r>
      <w:r w:rsidR="00455F62" w:rsidRPr="00760E1A">
        <w:rPr>
          <w:rFonts w:ascii="Times New Roman" w:hAnsi="Times New Roman"/>
        </w:rPr>
        <w:t xml:space="preserve"> ilkokulu olarak 2019-2013 Stratejik Planı paydaş analizi için her sınıftan rastgele seçilen </w:t>
      </w:r>
      <w:r w:rsidRPr="00760E1A">
        <w:rPr>
          <w:rFonts w:ascii="Times New Roman" w:hAnsi="Times New Roman"/>
        </w:rPr>
        <w:t>9</w:t>
      </w:r>
      <w:r w:rsidR="00455F62" w:rsidRPr="00760E1A">
        <w:rPr>
          <w:rFonts w:ascii="Times New Roman" w:hAnsi="Times New Roman"/>
        </w:rPr>
        <w:t xml:space="preserve"> veliye toplamda </w:t>
      </w:r>
      <w:r w:rsidRPr="00760E1A">
        <w:rPr>
          <w:rFonts w:ascii="Times New Roman" w:hAnsi="Times New Roman"/>
        </w:rPr>
        <w:t>45</w:t>
      </w:r>
      <w:r w:rsidR="00455F62" w:rsidRPr="00760E1A">
        <w:rPr>
          <w:rFonts w:ascii="Times New Roman" w:hAnsi="Times New Roman"/>
        </w:rPr>
        <w:t xml:space="preserve"> adet “Veli Görüş ve Değerlendirme” anket formu uygulandı. Anketler incelendiğinde velilerimiz güvenlik görevlisinin varlığından, öğretmen ve yönetim uyumundan, okulun yeniliklere açık olmasından, </w:t>
      </w:r>
      <w:r w:rsidRPr="00760E1A">
        <w:rPr>
          <w:rFonts w:ascii="Times New Roman" w:hAnsi="Times New Roman"/>
        </w:rPr>
        <w:t xml:space="preserve">temizlik bakımının düzenli olmasından, fiziki şartlardan memnun olmaları </w:t>
      </w:r>
      <w:r w:rsidR="00455F62" w:rsidRPr="00760E1A">
        <w:rPr>
          <w:rFonts w:ascii="Times New Roman" w:hAnsi="Times New Roman"/>
        </w:rPr>
        <w:t>öne çıkmaktadır. Bunun yanında sanatsal ve kültürel faaliyetlerin yetersizliği</w:t>
      </w:r>
      <w:r w:rsidRPr="00760E1A">
        <w:rPr>
          <w:rFonts w:ascii="Times New Roman" w:hAnsi="Times New Roman"/>
        </w:rPr>
        <w:t>, açılan kursların yetersiz olması, bahçenin daha renkli olması gerektiği ve taşımalı servis araçlarının zamana riayet etmemesi</w:t>
      </w:r>
      <w:r w:rsidR="00732047" w:rsidRPr="00760E1A">
        <w:rPr>
          <w:rFonts w:ascii="Times New Roman" w:hAnsi="Times New Roman"/>
        </w:rPr>
        <w:t xml:space="preserve"> öne çıkan sorunlar olarak gözükmektedir</w:t>
      </w:r>
      <w:r w:rsidR="00732047">
        <w:t>.</w:t>
      </w:r>
    </w:p>
    <w:p w:rsidR="00232C73" w:rsidRDefault="00232C73" w:rsidP="00732047"/>
    <w:p w:rsidR="000A3E80" w:rsidRDefault="000A3E80" w:rsidP="00732047">
      <w:pPr>
        <w:rPr>
          <w:bCs/>
        </w:rPr>
      </w:pPr>
      <w:r w:rsidRPr="000A3E80">
        <w:rPr>
          <w:bCs/>
        </w:rPr>
        <w:t xml:space="preserve">Şekil </w:t>
      </w:r>
      <w:r w:rsidR="00232C73">
        <w:rPr>
          <w:bCs/>
        </w:rPr>
        <w:t xml:space="preserve"> 5 </w:t>
      </w:r>
      <w:r w:rsidRPr="000A3E80">
        <w:rPr>
          <w:bCs/>
        </w:rPr>
        <w:t xml:space="preserve">: Memnun Olunan Faaliyet Alanları                                    </w:t>
      </w:r>
      <w:r w:rsidR="00232C73">
        <w:rPr>
          <w:bCs/>
        </w:rPr>
        <w:t xml:space="preserve">Şekil 6 </w:t>
      </w:r>
      <w:r w:rsidRPr="000A3E80">
        <w:rPr>
          <w:bCs/>
        </w:rPr>
        <w:t>: Öncelik Verilmesi Gerekli Görülen Faaliyet Alanları</w:t>
      </w:r>
    </w:p>
    <w:p w:rsidR="00BE7468" w:rsidRPr="000A3E80" w:rsidRDefault="00BE7468" w:rsidP="00732047">
      <w:r w:rsidRPr="00BE7468">
        <w:rPr>
          <w:bCs/>
          <w:noProof/>
        </w:rPr>
        <w:drawing>
          <wp:inline distT="0" distB="0" distL="0" distR="0">
            <wp:extent cx="3657600" cy="2447925"/>
            <wp:effectExtent l="19050" t="0" r="19050" b="0"/>
            <wp:docPr id="19"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t xml:space="preserve">                   </w:t>
      </w:r>
      <w:r w:rsidRPr="00BE7468">
        <w:rPr>
          <w:noProof/>
        </w:rPr>
        <w:drawing>
          <wp:inline distT="0" distB="0" distL="0" distR="0">
            <wp:extent cx="4200525" cy="2305050"/>
            <wp:effectExtent l="19050" t="0" r="9525" b="0"/>
            <wp:docPr id="22"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60E1A" w:rsidRDefault="005B345B" w:rsidP="005B345B">
      <w:pPr>
        <w:jc w:val="both"/>
        <w:rPr>
          <w:b/>
          <w:noProof/>
          <w:szCs w:val="24"/>
        </w:rPr>
      </w:pPr>
      <w:r>
        <w:rPr>
          <w:b/>
          <w:noProof/>
          <w:szCs w:val="24"/>
        </w:rPr>
        <w:t xml:space="preserve">     </w:t>
      </w:r>
      <w:bookmarkStart w:id="26" w:name="_Toc534807300"/>
    </w:p>
    <w:p w:rsidR="00760E1A" w:rsidRDefault="00760E1A" w:rsidP="005B345B">
      <w:pPr>
        <w:jc w:val="both"/>
        <w:rPr>
          <w:b/>
          <w:noProof/>
          <w:szCs w:val="24"/>
        </w:rPr>
      </w:pPr>
    </w:p>
    <w:p w:rsidR="00760E1A" w:rsidRDefault="00760E1A" w:rsidP="005B345B">
      <w:pPr>
        <w:jc w:val="both"/>
        <w:rPr>
          <w:b/>
          <w:noProof/>
          <w:szCs w:val="24"/>
        </w:rPr>
      </w:pPr>
    </w:p>
    <w:p w:rsidR="00EA32DB" w:rsidRPr="00760E1A" w:rsidRDefault="00F16D1B" w:rsidP="005B345B">
      <w:pPr>
        <w:jc w:val="both"/>
        <w:rPr>
          <w:rFonts w:ascii="Times New Roman" w:hAnsi="Times New Roman"/>
          <w:b/>
          <w:szCs w:val="24"/>
        </w:rPr>
      </w:pPr>
      <w:r w:rsidRPr="00760E1A">
        <w:rPr>
          <w:rFonts w:ascii="Times New Roman" w:hAnsi="Times New Roman"/>
        </w:rPr>
        <w:lastRenderedPageBreak/>
        <w:t>GZFT</w:t>
      </w:r>
      <w:r w:rsidR="006658C1" w:rsidRPr="00760E1A">
        <w:rPr>
          <w:rFonts w:ascii="Times New Roman" w:hAnsi="Times New Roman"/>
        </w:rPr>
        <w:t xml:space="preserve"> (Güçlü, Zayıf, Fırsat, Tehdit)</w:t>
      </w:r>
      <w:r w:rsidRPr="00760E1A">
        <w:rPr>
          <w:rFonts w:ascii="Times New Roman" w:hAnsi="Times New Roman"/>
        </w:rPr>
        <w:t xml:space="preserve"> Analizi</w:t>
      </w:r>
      <w:bookmarkEnd w:id="23"/>
      <w:r w:rsidR="00710994" w:rsidRPr="00760E1A">
        <w:rPr>
          <w:rFonts w:ascii="Times New Roman" w:hAnsi="Times New Roman"/>
        </w:rPr>
        <w:t xml:space="preserve"> </w:t>
      </w:r>
      <w:bookmarkEnd w:id="26"/>
    </w:p>
    <w:p w:rsidR="00B21A33" w:rsidRPr="00760E1A" w:rsidRDefault="00B21A33" w:rsidP="008E01DD">
      <w:pPr>
        <w:ind w:firstLine="708"/>
        <w:jc w:val="both"/>
        <w:rPr>
          <w:rFonts w:ascii="Times New Roman" w:hAnsi="Times New Roman"/>
          <w:szCs w:val="24"/>
        </w:rPr>
      </w:pPr>
      <w:r w:rsidRPr="00760E1A">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760E1A" w:rsidRDefault="009F4287" w:rsidP="008E01DD">
      <w:pPr>
        <w:ind w:firstLine="708"/>
        <w:jc w:val="both"/>
        <w:rPr>
          <w:rFonts w:ascii="Times New Roman" w:hAnsi="Times New Roman"/>
          <w:szCs w:val="24"/>
        </w:rPr>
      </w:pPr>
      <w:r w:rsidRPr="00760E1A">
        <w:rPr>
          <w:rFonts w:ascii="Times New Roman" w:hAnsi="Times New Roman"/>
          <w:szCs w:val="24"/>
        </w:rPr>
        <w:t xml:space="preserve">Kurumun güçlü ve zayıf yönleri </w:t>
      </w:r>
      <w:r w:rsidR="008E01DD" w:rsidRPr="00760E1A">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760E1A" w:rsidRDefault="008E01DD" w:rsidP="00760E1A">
      <w:pPr>
        <w:pStyle w:val="Balk3"/>
      </w:pPr>
      <w:bookmarkStart w:id="27" w:name="_Toc416084889"/>
      <w:r>
        <w:t>İçsel Faktörler</w:t>
      </w:r>
    </w:p>
    <w:p w:rsidR="000D3A4A" w:rsidRPr="00284611" w:rsidRDefault="00284611" w:rsidP="0049575C">
      <w:pPr>
        <w:spacing w:after="0"/>
        <w:ind w:firstLine="708"/>
        <w:jc w:val="both"/>
        <w:rPr>
          <w:b/>
          <w:szCs w:val="24"/>
        </w:rPr>
      </w:pPr>
      <w:r w:rsidRPr="00284611">
        <w:rPr>
          <w:b/>
          <w:szCs w:val="24"/>
        </w:rPr>
        <w:t>Güçlü Yönler</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65"/>
        <w:gridCol w:w="10143"/>
      </w:tblGrid>
      <w:tr w:rsidR="00284611" w:rsidRPr="0064544A" w:rsidTr="00760E1A">
        <w:tc>
          <w:tcPr>
            <w:tcW w:w="2518" w:type="dxa"/>
            <w:shd w:val="clear" w:color="auto" w:fill="auto"/>
          </w:tcPr>
          <w:p w:rsidR="00284611" w:rsidRPr="0064544A" w:rsidRDefault="00284611" w:rsidP="00D41148">
            <w:pPr>
              <w:spacing w:after="0"/>
              <w:jc w:val="both"/>
              <w:rPr>
                <w:rFonts w:ascii="Times New Roman" w:hAnsi="Times New Roman"/>
                <w:sz w:val="22"/>
                <w:szCs w:val="22"/>
              </w:rPr>
            </w:pPr>
            <w:r w:rsidRPr="0064544A">
              <w:rPr>
                <w:rFonts w:ascii="Times New Roman" w:hAnsi="Times New Roman"/>
                <w:sz w:val="22"/>
                <w:szCs w:val="22"/>
              </w:rPr>
              <w:t>Öğrenciler</w:t>
            </w:r>
          </w:p>
        </w:tc>
        <w:tc>
          <w:tcPr>
            <w:tcW w:w="7371" w:type="dxa"/>
            <w:shd w:val="clear" w:color="auto" w:fill="auto"/>
          </w:tcPr>
          <w:p w:rsidR="00284611" w:rsidRPr="0064544A" w:rsidRDefault="00FB1C5A" w:rsidP="00FB1C5A">
            <w:pPr>
              <w:numPr>
                <w:ilvl w:val="0"/>
                <w:numId w:val="2"/>
              </w:numPr>
              <w:spacing w:after="0"/>
              <w:jc w:val="both"/>
              <w:rPr>
                <w:rFonts w:ascii="Times New Roman" w:hAnsi="Times New Roman"/>
                <w:sz w:val="22"/>
                <w:szCs w:val="22"/>
              </w:rPr>
            </w:pPr>
            <w:r w:rsidRPr="0064544A">
              <w:rPr>
                <w:rFonts w:ascii="Times New Roman" w:hAnsi="Times New Roman"/>
                <w:sz w:val="22"/>
                <w:szCs w:val="22"/>
              </w:rPr>
              <w:t>Öğrencilerin doğal yeteneklerine, ilgi alanlarına odaklanabilmelerinin kolaylaştırılması ve teşvik edilmesi</w:t>
            </w:r>
          </w:p>
          <w:p w:rsidR="00B463BF" w:rsidRPr="0064544A" w:rsidRDefault="00B463BF" w:rsidP="00B463BF">
            <w:pPr>
              <w:numPr>
                <w:ilvl w:val="0"/>
                <w:numId w:val="2"/>
              </w:numPr>
              <w:spacing w:after="0"/>
              <w:jc w:val="both"/>
              <w:rPr>
                <w:rFonts w:ascii="Times New Roman" w:hAnsi="Times New Roman"/>
                <w:sz w:val="22"/>
                <w:szCs w:val="22"/>
              </w:rPr>
            </w:pPr>
            <w:r w:rsidRPr="0064544A">
              <w:rPr>
                <w:rFonts w:ascii="Times New Roman" w:hAnsi="Times New Roman"/>
                <w:sz w:val="22"/>
                <w:szCs w:val="22"/>
              </w:rPr>
              <w:t>Eğitim bölgemizde, özel eğitime ihtiyacı olan bireylere büyük oranda ulaşılıyor olması</w:t>
            </w:r>
          </w:p>
        </w:tc>
      </w:tr>
      <w:tr w:rsidR="00284611" w:rsidRPr="0064544A" w:rsidTr="00760E1A">
        <w:tc>
          <w:tcPr>
            <w:tcW w:w="2518" w:type="dxa"/>
            <w:shd w:val="clear" w:color="auto" w:fill="auto"/>
          </w:tcPr>
          <w:p w:rsidR="00284611" w:rsidRPr="0064544A" w:rsidRDefault="00284611" w:rsidP="00D41148">
            <w:pPr>
              <w:spacing w:after="0"/>
              <w:jc w:val="both"/>
              <w:rPr>
                <w:rFonts w:ascii="Times New Roman" w:hAnsi="Times New Roman"/>
                <w:sz w:val="22"/>
                <w:szCs w:val="22"/>
              </w:rPr>
            </w:pPr>
            <w:r w:rsidRPr="0064544A">
              <w:rPr>
                <w:rFonts w:ascii="Times New Roman" w:hAnsi="Times New Roman"/>
                <w:sz w:val="22"/>
                <w:szCs w:val="22"/>
              </w:rPr>
              <w:t>Çalışanlar</w:t>
            </w:r>
          </w:p>
        </w:tc>
        <w:tc>
          <w:tcPr>
            <w:tcW w:w="7371" w:type="dxa"/>
            <w:shd w:val="clear" w:color="auto" w:fill="auto"/>
          </w:tcPr>
          <w:p w:rsidR="00284611" w:rsidRPr="0064544A" w:rsidRDefault="00FB1C5A" w:rsidP="00FB1C5A">
            <w:pPr>
              <w:numPr>
                <w:ilvl w:val="0"/>
                <w:numId w:val="2"/>
              </w:numPr>
              <w:spacing w:after="0"/>
              <w:jc w:val="both"/>
              <w:rPr>
                <w:rFonts w:ascii="Times New Roman" w:hAnsi="Times New Roman"/>
                <w:sz w:val="22"/>
                <w:szCs w:val="22"/>
              </w:rPr>
            </w:pPr>
            <w:r w:rsidRPr="0064544A">
              <w:rPr>
                <w:rFonts w:ascii="Times New Roman" w:hAnsi="Times New Roman"/>
                <w:sz w:val="22"/>
                <w:szCs w:val="22"/>
              </w:rPr>
              <w:t>Kurum personelinin sosyal bağları güçlü, ekip çalışmasına açık, genç ve dinamik olması</w:t>
            </w:r>
          </w:p>
          <w:p w:rsidR="00B463BF" w:rsidRPr="0064544A" w:rsidRDefault="00B463BF" w:rsidP="00FB1C5A">
            <w:pPr>
              <w:numPr>
                <w:ilvl w:val="0"/>
                <w:numId w:val="2"/>
              </w:numPr>
              <w:spacing w:after="0"/>
              <w:jc w:val="both"/>
              <w:rPr>
                <w:rFonts w:ascii="Times New Roman" w:hAnsi="Times New Roman"/>
                <w:sz w:val="22"/>
                <w:szCs w:val="22"/>
              </w:rPr>
            </w:pPr>
            <w:r w:rsidRPr="0064544A">
              <w:rPr>
                <w:rFonts w:ascii="Times New Roman" w:hAnsi="Times New Roman"/>
                <w:sz w:val="22"/>
                <w:szCs w:val="22"/>
              </w:rPr>
              <w:t>Okul personelinin eğitim düzeyi ve mesleki deneyiminin iyi olması.</w:t>
            </w:r>
          </w:p>
          <w:p w:rsidR="00B463BF" w:rsidRPr="0064544A" w:rsidRDefault="00B463BF" w:rsidP="00FB1C5A">
            <w:pPr>
              <w:numPr>
                <w:ilvl w:val="0"/>
                <w:numId w:val="2"/>
              </w:numPr>
              <w:spacing w:after="0"/>
              <w:jc w:val="both"/>
              <w:rPr>
                <w:rFonts w:ascii="Times New Roman" w:hAnsi="Times New Roman"/>
                <w:sz w:val="22"/>
                <w:szCs w:val="22"/>
              </w:rPr>
            </w:pPr>
            <w:r w:rsidRPr="0064544A">
              <w:rPr>
                <w:rFonts w:ascii="Times New Roman" w:hAnsi="Times New Roman"/>
                <w:sz w:val="22"/>
                <w:szCs w:val="22"/>
              </w:rPr>
              <w:t>Öğretmen kadrosunun çoğunlukla özverili, öğrenmeye açık, kendini geliştirme arzusunda olması</w:t>
            </w:r>
          </w:p>
        </w:tc>
      </w:tr>
      <w:tr w:rsidR="00284611" w:rsidRPr="0064544A" w:rsidTr="00760E1A">
        <w:tc>
          <w:tcPr>
            <w:tcW w:w="2518" w:type="dxa"/>
            <w:shd w:val="clear" w:color="auto" w:fill="auto"/>
          </w:tcPr>
          <w:p w:rsidR="00284611" w:rsidRPr="0064544A" w:rsidRDefault="00284611" w:rsidP="00D41148">
            <w:pPr>
              <w:spacing w:after="0"/>
              <w:jc w:val="both"/>
              <w:rPr>
                <w:rFonts w:ascii="Times New Roman" w:hAnsi="Times New Roman"/>
                <w:sz w:val="22"/>
                <w:szCs w:val="22"/>
              </w:rPr>
            </w:pPr>
            <w:r w:rsidRPr="0064544A">
              <w:rPr>
                <w:rFonts w:ascii="Times New Roman" w:hAnsi="Times New Roman"/>
                <w:sz w:val="22"/>
                <w:szCs w:val="22"/>
              </w:rPr>
              <w:t>Veliler</w:t>
            </w:r>
          </w:p>
        </w:tc>
        <w:tc>
          <w:tcPr>
            <w:tcW w:w="7371" w:type="dxa"/>
            <w:shd w:val="clear" w:color="auto" w:fill="auto"/>
          </w:tcPr>
          <w:p w:rsidR="00284611" w:rsidRPr="0064544A" w:rsidRDefault="00FB1C5A" w:rsidP="00FB1C5A">
            <w:pPr>
              <w:numPr>
                <w:ilvl w:val="0"/>
                <w:numId w:val="2"/>
              </w:numPr>
              <w:spacing w:after="0"/>
              <w:jc w:val="both"/>
              <w:rPr>
                <w:rFonts w:ascii="Times New Roman" w:hAnsi="Times New Roman"/>
                <w:sz w:val="22"/>
                <w:szCs w:val="22"/>
              </w:rPr>
            </w:pPr>
            <w:r w:rsidRPr="0064544A">
              <w:rPr>
                <w:rFonts w:ascii="Times New Roman" w:hAnsi="Times New Roman"/>
                <w:sz w:val="22"/>
                <w:szCs w:val="22"/>
              </w:rPr>
              <w:t>Öğretmen ve yöneticilerin velilerle iyi iletişim kurabilmeleri</w:t>
            </w:r>
          </w:p>
          <w:p w:rsidR="00B463BF" w:rsidRPr="0064544A" w:rsidRDefault="00B463BF" w:rsidP="00CA7421">
            <w:pPr>
              <w:spacing w:after="0"/>
              <w:ind w:left="360"/>
              <w:jc w:val="both"/>
              <w:rPr>
                <w:rFonts w:ascii="Times New Roman" w:hAnsi="Times New Roman"/>
                <w:sz w:val="22"/>
                <w:szCs w:val="22"/>
              </w:rPr>
            </w:pPr>
          </w:p>
        </w:tc>
      </w:tr>
      <w:tr w:rsidR="00284611" w:rsidRPr="0064544A" w:rsidTr="00760E1A">
        <w:tc>
          <w:tcPr>
            <w:tcW w:w="2518" w:type="dxa"/>
            <w:shd w:val="clear" w:color="auto" w:fill="auto"/>
          </w:tcPr>
          <w:p w:rsidR="00284611" w:rsidRPr="0064544A" w:rsidRDefault="00284611" w:rsidP="00D41148">
            <w:pPr>
              <w:spacing w:after="0"/>
              <w:jc w:val="both"/>
              <w:rPr>
                <w:rFonts w:ascii="Times New Roman" w:hAnsi="Times New Roman"/>
                <w:sz w:val="22"/>
                <w:szCs w:val="22"/>
              </w:rPr>
            </w:pPr>
            <w:r w:rsidRPr="0064544A">
              <w:rPr>
                <w:rFonts w:ascii="Times New Roman" w:hAnsi="Times New Roman"/>
                <w:sz w:val="22"/>
                <w:szCs w:val="22"/>
              </w:rPr>
              <w:t>Bina ve Yerleşke</w:t>
            </w:r>
          </w:p>
        </w:tc>
        <w:tc>
          <w:tcPr>
            <w:tcW w:w="7371" w:type="dxa"/>
            <w:shd w:val="clear" w:color="auto" w:fill="auto"/>
          </w:tcPr>
          <w:p w:rsidR="00B463BF" w:rsidRPr="0064544A" w:rsidRDefault="00FB1C5A" w:rsidP="00F5597D">
            <w:pPr>
              <w:numPr>
                <w:ilvl w:val="0"/>
                <w:numId w:val="2"/>
              </w:numPr>
              <w:spacing w:after="0"/>
              <w:jc w:val="both"/>
              <w:rPr>
                <w:rFonts w:ascii="Times New Roman" w:hAnsi="Times New Roman"/>
                <w:sz w:val="22"/>
                <w:szCs w:val="22"/>
              </w:rPr>
            </w:pPr>
            <w:r w:rsidRPr="0064544A">
              <w:rPr>
                <w:rFonts w:ascii="Times New Roman" w:hAnsi="Times New Roman"/>
                <w:sz w:val="22"/>
                <w:szCs w:val="22"/>
              </w:rPr>
              <w:t>Fatih Projesi kapsamındaki okulumuzda öğretmen eğitimi ve alt yapı çalışmalarına başlanı</w:t>
            </w:r>
            <w:r w:rsidR="00B463BF" w:rsidRPr="0064544A">
              <w:rPr>
                <w:rFonts w:ascii="Times New Roman" w:hAnsi="Times New Roman"/>
                <w:sz w:val="22"/>
                <w:szCs w:val="22"/>
              </w:rPr>
              <w:t>lacak</w:t>
            </w:r>
            <w:r w:rsidRPr="0064544A">
              <w:rPr>
                <w:rFonts w:ascii="Times New Roman" w:hAnsi="Times New Roman"/>
                <w:sz w:val="22"/>
                <w:szCs w:val="22"/>
              </w:rPr>
              <w:t xml:space="preserve"> olması</w:t>
            </w:r>
          </w:p>
        </w:tc>
      </w:tr>
      <w:tr w:rsidR="00284611" w:rsidRPr="0064544A" w:rsidTr="00760E1A">
        <w:tc>
          <w:tcPr>
            <w:tcW w:w="2518" w:type="dxa"/>
            <w:shd w:val="clear" w:color="auto" w:fill="auto"/>
          </w:tcPr>
          <w:p w:rsidR="00284611" w:rsidRPr="0064544A" w:rsidRDefault="00284611" w:rsidP="00D41148">
            <w:pPr>
              <w:spacing w:after="0"/>
              <w:jc w:val="both"/>
              <w:rPr>
                <w:rFonts w:ascii="Times New Roman" w:hAnsi="Times New Roman"/>
                <w:sz w:val="22"/>
                <w:szCs w:val="22"/>
              </w:rPr>
            </w:pPr>
            <w:r w:rsidRPr="0064544A">
              <w:rPr>
                <w:rFonts w:ascii="Times New Roman" w:hAnsi="Times New Roman"/>
                <w:sz w:val="22"/>
                <w:szCs w:val="22"/>
              </w:rPr>
              <w:t>Donanım</w:t>
            </w:r>
          </w:p>
        </w:tc>
        <w:tc>
          <w:tcPr>
            <w:tcW w:w="7371" w:type="dxa"/>
            <w:shd w:val="clear" w:color="auto" w:fill="auto"/>
          </w:tcPr>
          <w:p w:rsidR="00284611" w:rsidRPr="0064544A" w:rsidRDefault="00FB1C5A" w:rsidP="00FB1C5A">
            <w:pPr>
              <w:numPr>
                <w:ilvl w:val="0"/>
                <w:numId w:val="2"/>
              </w:numPr>
              <w:autoSpaceDE w:val="0"/>
              <w:autoSpaceDN w:val="0"/>
              <w:adjustRightInd w:val="0"/>
              <w:spacing w:after="0" w:line="240" w:lineRule="auto"/>
              <w:rPr>
                <w:rFonts w:ascii="Times New Roman" w:hAnsi="Times New Roman"/>
                <w:sz w:val="22"/>
                <w:szCs w:val="22"/>
              </w:rPr>
            </w:pPr>
            <w:r w:rsidRPr="0064544A">
              <w:rPr>
                <w:rFonts w:ascii="Times New Roman" w:hAnsi="Times New Roman"/>
                <w:sz w:val="22"/>
                <w:szCs w:val="22"/>
              </w:rPr>
              <w:t>Kurumun teknolojik donanımları ve iletişim alt yapı sistemlerinin ihtiyacı karşılayacak düzeyde olması, bilgiye ulaşımın kolay olması</w:t>
            </w:r>
          </w:p>
        </w:tc>
      </w:tr>
      <w:tr w:rsidR="00284611" w:rsidRPr="0064544A" w:rsidTr="00760E1A">
        <w:tc>
          <w:tcPr>
            <w:tcW w:w="2518" w:type="dxa"/>
            <w:shd w:val="clear" w:color="auto" w:fill="auto"/>
          </w:tcPr>
          <w:p w:rsidR="00284611" w:rsidRPr="0064544A" w:rsidRDefault="00284611" w:rsidP="00D41148">
            <w:pPr>
              <w:spacing w:after="0"/>
              <w:jc w:val="both"/>
              <w:rPr>
                <w:rFonts w:ascii="Times New Roman" w:hAnsi="Times New Roman"/>
                <w:sz w:val="22"/>
                <w:szCs w:val="22"/>
              </w:rPr>
            </w:pPr>
            <w:r w:rsidRPr="0064544A">
              <w:rPr>
                <w:rFonts w:ascii="Times New Roman" w:hAnsi="Times New Roman"/>
                <w:sz w:val="22"/>
                <w:szCs w:val="22"/>
              </w:rPr>
              <w:t>Bütçe</w:t>
            </w:r>
          </w:p>
        </w:tc>
        <w:tc>
          <w:tcPr>
            <w:tcW w:w="7371" w:type="dxa"/>
            <w:shd w:val="clear" w:color="auto" w:fill="auto"/>
          </w:tcPr>
          <w:p w:rsidR="00284611" w:rsidRPr="0064544A" w:rsidRDefault="00B463BF" w:rsidP="00B463BF">
            <w:pPr>
              <w:numPr>
                <w:ilvl w:val="0"/>
                <w:numId w:val="2"/>
              </w:numPr>
              <w:spacing w:after="0"/>
              <w:jc w:val="both"/>
              <w:rPr>
                <w:rFonts w:ascii="Times New Roman" w:hAnsi="Times New Roman"/>
                <w:sz w:val="22"/>
                <w:szCs w:val="22"/>
              </w:rPr>
            </w:pPr>
            <w:r w:rsidRPr="0064544A">
              <w:rPr>
                <w:rFonts w:ascii="Times New Roman" w:hAnsi="Times New Roman"/>
                <w:sz w:val="22"/>
                <w:szCs w:val="22"/>
              </w:rPr>
              <w:t>Okula yapılan bağış ve yardımların artıyor olması</w:t>
            </w:r>
          </w:p>
        </w:tc>
      </w:tr>
      <w:tr w:rsidR="00284611" w:rsidRPr="0064544A" w:rsidTr="00760E1A">
        <w:tc>
          <w:tcPr>
            <w:tcW w:w="2518" w:type="dxa"/>
            <w:shd w:val="clear" w:color="auto" w:fill="auto"/>
          </w:tcPr>
          <w:p w:rsidR="00284611" w:rsidRPr="0064544A" w:rsidRDefault="00284611" w:rsidP="00D41148">
            <w:pPr>
              <w:spacing w:after="0"/>
              <w:jc w:val="both"/>
              <w:rPr>
                <w:rFonts w:ascii="Times New Roman" w:hAnsi="Times New Roman"/>
                <w:sz w:val="22"/>
                <w:szCs w:val="22"/>
              </w:rPr>
            </w:pPr>
            <w:r w:rsidRPr="0064544A">
              <w:rPr>
                <w:rFonts w:ascii="Times New Roman" w:hAnsi="Times New Roman"/>
                <w:sz w:val="22"/>
                <w:szCs w:val="22"/>
              </w:rPr>
              <w:t>Yönetim</w:t>
            </w:r>
            <w:r w:rsidR="009F4287" w:rsidRPr="0064544A">
              <w:rPr>
                <w:rFonts w:ascii="Times New Roman" w:hAnsi="Times New Roman"/>
                <w:sz w:val="22"/>
                <w:szCs w:val="22"/>
              </w:rPr>
              <w:t xml:space="preserve"> Süreçleri</w:t>
            </w:r>
          </w:p>
        </w:tc>
        <w:tc>
          <w:tcPr>
            <w:tcW w:w="7371" w:type="dxa"/>
            <w:shd w:val="clear" w:color="auto" w:fill="auto"/>
          </w:tcPr>
          <w:p w:rsidR="00284611" w:rsidRPr="0064544A" w:rsidRDefault="00B463BF" w:rsidP="00B463BF">
            <w:pPr>
              <w:numPr>
                <w:ilvl w:val="0"/>
                <w:numId w:val="2"/>
              </w:numPr>
              <w:spacing w:after="0"/>
              <w:jc w:val="both"/>
              <w:rPr>
                <w:rFonts w:ascii="Times New Roman" w:hAnsi="Times New Roman"/>
                <w:sz w:val="22"/>
                <w:szCs w:val="22"/>
              </w:rPr>
            </w:pPr>
            <w:r w:rsidRPr="0064544A">
              <w:rPr>
                <w:rFonts w:ascii="Times New Roman" w:hAnsi="Times New Roman"/>
                <w:sz w:val="22"/>
                <w:szCs w:val="22"/>
              </w:rPr>
              <w:t>Kurumun eğitim-öğretim, insan kaynakları ve proje alanlarındaki çalışmalarının başarısı</w:t>
            </w:r>
          </w:p>
          <w:p w:rsidR="00B463BF" w:rsidRPr="0064544A" w:rsidRDefault="00B463BF" w:rsidP="00B463BF">
            <w:pPr>
              <w:numPr>
                <w:ilvl w:val="0"/>
                <w:numId w:val="2"/>
              </w:numPr>
              <w:autoSpaceDE w:val="0"/>
              <w:autoSpaceDN w:val="0"/>
              <w:adjustRightInd w:val="0"/>
              <w:spacing w:after="0" w:line="240" w:lineRule="auto"/>
              <w:rPr>
                <w:rFonts w:ascii="Times New Roman" w:hAnsi="Times New Roman"/>
                <w:sz w:val="22"/>
                <w:szCs w:val="22"/>
              </w:rPr>
            </w:pPr>
            <w:r w:rsidRPr="0064544A">
              <w:rPr>
                <w:rFonts w:ascii="Times New Roman" w:hAnsi="Times New Roman"/>
                <w:sz w:val="22"/>
                <w:szCs w:val="22"/>
              </w:rPr>
              <w:t>Sosyal, kültürel, sanatsal ve sportif etkinliklere katılımların yüksek olması, bu çalışmaların diğer kurumlarla işbirliği içerisinde yürütülmesi</w:t>
            </w:r>
          </w:p>
          <w:p w:rsidR="00B463BF" w:rsidRPr="0064544A" w:rsidRDefault="00B463BF" w:rsidP="00B463BF">
            <w:pPr>
              <w:numPr>
                <w:ilvl w:val="0"/>
                <w:numId w:val="2"/>
              </w:numPr>
              <w:autoSpaceDE w:val="0"/>
              <w:autoSpaceDN w:val="0"/>
              <w:adjustRightInd w:val="0"/>
              <w:spacing w:after="0" w:line="240" w:lineRule="auto"/>
              <w:rPr>
                <w:rFonts w:ascii="Times New Roman" w:hAnsi="Times New Roman"/>
                <w:sz w:val="22"/>
                <w:szCs w:val="22"/>
              </w:rPr>
            </w:pPr>
            <w:r w:rsidRPr="0064544A">
              <w:rPr>
                <w:rFonts w:ascii="Times New Roman" w:hAnsi="Times New Roman"/>
                <w:sz w:val="22"/>
                <w:szCs w:val="22"/>
              </w:rPr>
              <w:t>Stratejik yönetim ve planlamaya önem veren kurum liderinin olması</w:t>
            </w:r>
          </w:p>
        </w:tc>
      </w:tr>
      <w:tr w:rsidR="00284611" w:rsidRPr="0064544A" w:rsidTr="00760E1A">
        <w:tc>
          <w:tcPr>
            <w:tcW w:w="2518" w:type="dxa"/>
            <w:shd w:val="clear" w:color="auto" w:fill="auto"/>
          </w:tcPr>
          <w:p w:rsidR="00284611" w:rsidRPr="0064544A" w:rsidRDefault="00284611" w:rsidP="00D41148">
            <w:pPr>
              <w:spacing w:after="0"/>
              <w:jc w:val="both"/>
              <w:rPr>
                <w:rFonts w:ascii="Times New Roman" w:hAnsi="Times New Roman"/>
                <w:sz w:val="22"/>
                <w:szCs w:val="22"/>
              </w:rPr>
            </w:pPr>
            <w:r w:rsidRPr="0064544A">
              <w:rPr>
                <w:rFonts w:ascii="Times New Roman" w:hAnsi="Times New Roman"/>
                <w:sz w:val="22"/>
                <w:szCs w:val="22"/>
              </w:rPr>
              <w:t xml:space="preserve">İletişim </w:t>
            </w:r>
            <w:r w:rsidR="009F4287" w:rsidRPr="0064544A">
              <w:rPr>
                <w:rFonts w:ascii="Times New Roman" w:hAnsi="Times New Roman"/>
                <w:sz w:val="22"/>
                <w:szCs w:val="22"/>
              </w:rPr>
              <w:t>Süreçleri</w:t>
            </w:r>
          </w:p>
        </w:tc>
        <w:tc>
          <w:tcPr>
            <w:tcW w:w="7371" w:type="dxa"/>
            <w:shd w:val="clear" w:color="auto" w:fill="auto"/>
          </w:tcPr>
          <w:p w:rsidR="00FB1C5A" w:rsidRPr="0064544A" w:rsidRDefault="00FB1C5A" w:rsidP="00B463BF">
            <w:pPr>
              <w:numPr>
                <w:ilvl w:val="0"/>
                <w:numId w:val="2"/>
              </w:numPr>
              <w:spacing w:after="0"/>
              <w:jc w:val="both"/>
              <w:rPr>
                <w:rFonts w:ascii="Times New Roman" w:hAnsi="Times New Roman"/>
                <w:sz w:val="22"/>
                <w:szCs w:val="22"/>
              </w:rPr>
            </w:pPr>
            <w:r w:rsidRPr="0064544A">
              <w:rPr>
                <w:rFonts w:ascii="Times New Roman" w:hAnsi="Times New Roman"/>
                <w:sz w:val="22"/>
                <w:szCs w:val="22"/>
              </w:rPr>
              <w:t>Okul Aile Birliği’nin okul idaresi ile uyum içinde ve faal çalışması</w:t>
            </w:r>
          </w:p>
        </w:tc>
      </w:tr>
    </w:tbl>
    <w:p w:rsidR="00284611" w:rsidRPr="0064544A" w:rsidRDefault="00284611" w:rsidP="0049575C">
      <w:pPr>
        <w:spacing w:after="0"/>
        <w:ind w:firstLine="708"/>
        <w:jc w:val="both"/>
        <w:rPr>
          <w:rFonts w:ascii="Times New Roman" w:hAnsi="Times New Roman"/>
          <w:sz w:val="22"/>
          <w:szCs w:val="22"/>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65"/>
        <w:gridCol w:w="10143"/>
      </w:tblGrid>
      <w:tr w:rsidR="008E01DD" w:rsidRPr="00D41148" w:rsidTr="00760E1A">
        <w:tc>
          <w:tcPr>
            <w:tcW w:w="2518" w:type="dxa"/>
            <w:shd w:val="clear" w:color="auto" w:fill="auto"/>
          </w:tcPr>
          <w:p w:rsidR="008E01DD" w:rsidRPr="00760E1A" w:rsidRDefault="008E01DD" w:rsidP="00D41148">
            <w:pPr>
              <w:spacing w:after="0"/>
              <w:jc w:val="both"/>
              <w:rPr>
                <w:rFonts w:ascii="Times New Roman" w:hAnsi="Times New Roman"/>
                <w:szCs w:val="24"/>
              </w:rPr>
            </w:pPr>
            <w:r w:rsidRPr="00760E1A">
              <w:rPr>
                <w:rFonts w:ascii="Times New Roman" w:hAnsi="Times New Roman"/>
                <w:szCs w:val="24"/>
              </w:rPr>
              <w:t>Öğrenciler</w:t>
            </w:r>
          </w:p>
        </w:tc>
        <w:tc>
          <w:tcPr>
            <w:tcW w:w="7371" w:type="dxa"/>
            <w:shd w:val="clear" w:color="auto" w:fill="auto"/>
          </w:tcPr>
          <w:p w:rsidR="00CA7421" w:rsidRPr="00760E1A" w:rsidRDefault="00C60A86" w:rsidP="00CA7421">
            <w:pPr>
              <w:numPr>
                <w:ilvl w:val="0"/>
                <w:numId w:val="2"/>
              </w:numPr>
              <w:spacing w:after="0"/>
              <w:jc w:val="both"/>
              <w:rPr>
                <w:rFonts w:ascii="Times New Roman" w:hAnsi="Times New Roman"/>
                <w:szCs w:val="24"/>
              </w:rPr>
            </w:pPr>
            <w:r w:rsidRPr="00760E1A">
              <w:rPr>
                <w:rFonts w:ascii="Times New Roman" w:hAnsi="Times New Roman"/>
                <w:szCs w:val="24"/>
              </w:rPr>
              <w:t>Okul ve kurumlarda demokrasi kültürünün ve demokratik tutumların istenen düzeyde olmaması</w:t>
            </w:r>
          </w:p>
          <w:p w:rsidR="00CA7421" w:rsidRPr="00760E1A" w:rsidRDefault="00CA7421" w:rsidP="00CA7421">
            <w:pPr>
              <w:numPr>
                <w:ilvl w:val="0"/>
                <w:numId w:val="2"/>
              </w:numPr>
              <w:spacing w:after="0"/>
              <w:jc w:val="both"/>
              <w:rPr>
                <w:rFonts w:ascii="Times New Roman" w:hAnsi="Times New Roman"/>
                <w:szCs w:val="24"/>
              </w:rPr>
            </w:pPr>
            <w:r w:rsidRPr="00760E1A">
              <w:rPr>
                <w:rFonts w:ascii="Times New Roman" w:hAnsi="Times New Roman"/>
                <w:bCs/>
                <w:szCs w:val="24"/>
              </w:rPr>
              <w:t>Öğrencilerin ortak bir okul kültüre sahip olmaması</w:t>
            </w:r>
          </w:p>
          <w:p w:rsidR="00CA7421" w:rsidRPr="00760E1A" w:rsidRDefault="00CA7421" w:rsidP="00CA7421">
            <w:pPr>
              <w:pStyle w:val="AralkYok"/>
              <w:ind w:left="360"/>
              <w:jc w:val="both"/>
              <w:rPr>
                <w:rFonts w:ascii="Times New Roman" w:hAnsi="Times New Roman"/>
                <w:szCs w:val="24"/>
              </w:rPr>
            </w:pPr>
          </w:p>
        </w:tc>
      </w:tr>
      <w:tr w:rsidR="008E01DD" w:rsidRPr="00D41148" w:rsidTr="00760E1A">
        <w:tc>
          <w:tcPr>
            <w:tcW w:w="2518" w:type="dxa"/>
            <w:shd w:val="clear" w:color="auto" w:fill="auto"/>
          </w:tcPr>
          <w:p w:rsidR="008E01DD" w:rsidRPr="00760E1A" w:rsidRDefault="008E01DD" w:rsidP="00D41148">
            <w:pPr>
              <w:spacing w:after="0"/>
              <w:jc w:val="both"/>
              <w:rPr>
                <w:rFonts w:ascii="Times New Roman" w:hAnsi="Times New Roman"/>
                <w:szCs w:val="24"/>
              </w:rPr>
            </w:pPr>
            <w:r w:rsidRPr="00760E1A">
              <w:rPr>
                <w:rFonts w:ascii="Times New Roman" w:hAnsi="Times New Roman"/>
                <w:szCs w:val="24"/>
              </w:rPr>
              <w:t>Çalışanlar</w:t>
            </w:r>
          </w:p>
        </w:tc>
        <w:tc>
          <w:tcPr>
            <w:tcW w:w="7371" w:type="dxa"/>
            <w:shd w:val="clear" w:color="auto" w:fill="auto"/>
          </w:tcPr>
          <w:p w:rsidR="008E01DD" w:rsidRPr="00760E1A" w:rsidRDefault="00C60A86" w:rsidP="00C60A86">
            <w:pPr>
              <w:numPr>
                <w:ilvl w:val="0"/>
                <w:numId w:val="2"/>
              </w:numPr>
              <w:spacing w:after="0"/>
              <w:jc w:val="both"/>
              <w:rPr>
                <w:rFonts w:ascii="Times New Roman" w:hAnsi="Times New Roman"/>
                <w:szCs w:val="24"/>
              </w:rPr>
            </w:pPr>
            <w:r w:rsidRPr="00760E1A">
              <w:rPr>
                <w:rFonts w:ascii="Times New Roman" w:hAnsi="Times New Roman"/>
                <w:szCs w:val="24"/>
              </w:rPr>
              <w:t>Hizmet içi eğitim faaliyet çeşitliliğinin ilgi ve talebe göre yeterli olmaması</w:t>
            </w:r>
          </w:p>
          <w:p w:rsidR="00C60A86" w:rsidRPr="00760E1A" w:rsidRDefault="00C60A86" w:rsidP="00C60A86">
            <w:pPr>
              <w:numPr>
                <w:ilvl w:val="0"/>
                <w:numId w:val="2"/>
              </w:numPr>
              <w:spacing w:after="0"/>
              <w:jc w:val="both"/>
              <w:rPr>
                <w:rFonts w:ascii="Times New Roman" w:hAnsi="Times New Roman"/>
                <w:szCs w:val="24"/>
              </w:rPr>
            </w:pPr>
            <w:r w:rsidRPr="00760E1A">
              <w:rPr>
                <w:rFonts w:ascii="Times New Roman" w:hAnsi="Times New Roman"/>
                <w:szCs w:val="24"/>
              </w:rPr>
              <w:t>AB Projeleri kapsamındaki yurt dışı faaliyetlerinin etkili bir şekilde yürütülememesi</w:t>
            </w:r>
          </w:p>
          <w:p w:rsidR="00C60A86" w:rsidRPr="00760E1A" w:rsidRDefault="00C60A86" w:rsidP="00C60A86">
            <w:pPr>
              <w:numPr>
                <w:ilvl w:val="0"/>
                <w:numId w:val="2"/>
              </w:numPr>
              <w:autoSpaceDE w:val="0"/>
              <w:autoSpaceDN w:val="0"/>
              <w:adjustRightInd w:val="0"/>
              <w:spacing w:after="0" w:line="240" w:lineRule="auto"/>
              <w:rPr>
                <w:rFonts w:ascii="Times New Roman" w:hAnsi="Times New Roman"/>
                <w:szCs w:val="24"/>
              </w:rPr>
            </w:pPr>
            <w:r w:rsidRPr="00760E1A">
              <w:rPr>
                <w:rFonts w:ascii="Times New Roman" w:hAnsi="Times New Roman"/>
                <w:szCs w:val="24"/>
              </w:rPr>
              <w:t>Bakanlığının belirlediği eğitim politikalarının uygulanmasında kurum personelinin alışılagelmiş davranışlarını değiştirmede zorlanmaları</w:t>
            </w:r>
          </w:p>
        </w:tc>
      </w:tr>
      <w:tr w:rsidR="008E01DD" w:rsidRPr="00D41148" w:rsidTr="00760E1A">
        <w:tc>
          <w:tcPr>
            <w:tcW w:w="2518" w:type="dxa"/>
            <w:shd w:val="clear" w:color="auto" w:fill="auto"/>
          </w:tcPr>
          <w:p w:rsidR="008E01DD" w:rsidRPr="00760E1A" w:rsidRDefault="008E01DD" w:rsidP="00D41148">
            <w:pPr>
              <w:spacing w:after="0"/>
              <w:jc w:val="both"/>
              <w:rPr>
                <w:rFonts w:ascii="Times New Roman" w:hAnsi="Times New Roman"/>
                <w:szCs w:val="24"/>
              </w:rPr>
            </w:pPr>
            <w:r w:rsidRPr="00760E1A">
              <w:rPr>
                <w:rFonts w:ascii="Times New Roman" w:hAnsi="Times New Roman"/>
                <w:szCs w:val="24"/>
              </w:rPr>
              <w:t>Veliler</w:t>
            </w:r>
          </w:p>
        </w:tc>
        <w:tc>
          <w:tcPr>
            <w:tcW w:w="7371" w:type="dxa"/>
            <w:shd w:val="clear" w:color="auto" w:fill="auto"/>
          </w:tcPr>
          <w:p w:rsidR="008E01DD" w:rsidRPr="00760E1A" w:rsidRDefault="00B463BF" w:rsidP="00B463BF">
            <w:pPr>
              <w:numPr>
                <w:ilvl w:val="0"/>
                <w:numId w:val="2"/>
              </w:numPr>
              <w:autoSpaceDE w:val="0"/>
              <w:autoSpaceDN w:val="0"/>
              <w:adjustRightInd w:val="0"/>
              <w:spacing w:after="0" w:line="240" w:lineRule="auto"/>
              <w:rPr>
                <w:rFonts w:ascii="Times New Roman" w:hAnsi="Times New Roman"/>
                <w:szCs w:val="24"/>
              </w:rPr>
            </w:pPr>
            <w:r w:rsidRPr="00760E1A">
              <w:rPr>
                <w:rFonts w:ascii="Times New Roman" w:hAnsi="Times New Roman"/>
                <w:szCs w:val="24"/>
              </w:rPr>
              <w:t>Okullarımızda çoğunlukla engelli öğrenciler ve kaynaştırma önerilen özel eğitim öğrencilerinin kayıtları ile ilgili (ek bir düzenleme ve sorumluluk getireceği düşüncesinden kaynaklı) gönülsüzlük olması</w:t>
            </w:r>
          </w:p>
          <w:p w:rsidR="00C60A86" w:rsidRPr="00760E1A" w:rsidRDefault="00C60A86" w:rsidP="00D26FA5">
            <w:pPr>
              <w:numPr>
                <w:ilvl w:val="0"/>
                <w:numId w:val="2"/>
              </w:numPr>
              <w:autoSpaceDE w:val="0"/>
              <w:autoSpaceDN w:val="0"/>
              <w:adjustRightInd w:val="0"/>
              <w:spacing w:after="0" w:line="240" w:lineRule="auto"/>
              <w:rPr>
                <w:rFonts w:ascii="Times New Roman" w:hAnsi="Times New Roman"/>
                <w:szCs w:val="24"/>
              </w:rPr>
            </w:pPr>
            <w:r w:rsidRPr="00760E1A">
              <w:rPr>
                <w:rFonts w:ascii="Times New Roman" w:hAnsi="Times New Roman"/>
                <w:szCs w:val="24"/>
              </w:rPr>
              <w:t>Hayat boyu öğrenme kapsamında açılan kurslar</w:t>
            </w:r>
            <w:r w:rsidR="00D26FA5" w:rsidRPr="00760E1A">
              <w:rPr>
                <w:rFonts w:ascii="Times New Roman" w:hAnsi="Times New Roman"/>
                <w:szCs w:val="24"/>
              </w:rPr>
              <w:t>a yeterli başvuru olmaması</w:t>
            </w:r>
          </w:p>
        </w:tc>
      </w:tr>
      <w:tr w:rsidR="008E01DD" w:rsidRPr="00D41148" w:rsidTr="00760E1A">
        <w:tc>
          <w:tcPr>
            <w:tcW w:w="2518" w:type="dxa"/>
            <w:shd w:val="clear" w:color="auto" w:fill="auto"/>
          </w:tcPr>
          <w:p w:rsidR="008E01DD" w:rsidRPr="00760E1A" w:rsidRDefault="008E01DD" w:rsidP="00D41148">
            <w:pPr>
              <w:spacing w:after="0"/>
              <w:jc w:val="both"/>
              <w:rPr>
                <w:rFonts w:ascii="Times New Roman" w:hAnsi="Times New Roman"/>
                <w:szCs w:val="24"/>
              </w:rPr>
            </w:pPr>
            <w:r w:rsidRPr="00760E1A">
              <w:rPr>
                <w:rFonts w:ascii="Times New Roman" w:hAnsi="Times New Roman"/>
                <w:szCs w:val="24"/>
              </w:rPr>
              <w:t>Bina ve Yerleşke</w:t>
            </w:r>
          </w:p>
        </w:tc>
        <w:tc>
          <w:tcPr>
            <w:tcW w:w="7371" w:type="dxa"/>
            <w:shd w:val="clear" w:color="auto" w:fill="auto"/>
          </w:tcPr>
          <w:p w:rsidR="00B463BF" w:rsidRPr="00760E1A" w:rsidRDefault="00B463BF" w:rsidP="00C60A86">
            <w:pPr>
              <w:numPr>
                <w:ilvl w:val="0"/>
                <w:numId w:val="2"/>
              </w:numPr>
              <w:autoSpaceDE w:val="0"/>
              <w:autoSpaceDN w:val="0"/>
              <w:adjustRightInd w:val="0"/>
              <w:spacing w:after="0" w:line="240" w:lineRule="auto"/>
              <w:rPr>
                <w:rFonts w:ascii="Times New Roman" w:hAnsi="Times New Roman"/>
                <w:szCs w:val="24"/>
              </w:rPr>
            </w:pPr>
            <w:r w:rsidRPr="00760E1A">
              <w:rPr>
                <w:rFonts w:ascii="Times New Roman" w:hAnsi="Times New Roman"/>
                <w:szCs w:val="24"/>
              </w:rPr>
              <w:t>Okulun bulunduğu sanayinin yoğun olduğu bir bölgede bulunmasına rağmen bu durumun avantajlarından yeterince faydalanılamaması</w:t>
            </w:r>
          </w:p>
        </w:tc>
      </w:tr>
      <w:tr w:rsidR="008E01DD" w:rsidRPr="00D41148" w:rsidTr="00760E1A">
        <w:tc>
          <w:tcPr>
            <w:tcW w:w="2518" w:type="dxa"/>
            <w:shd w:val="clear" w:color="auto" w:fill="auto"/>
          </w:tcPr>
          <w:p w:rsidR="008E01DD" w:rsidRPr="00760E1A" w:rsidRDefault="008E01DD" w:rsidP="00D41148">
            <w:pPr>
              <w:spacing w:after="0"/>
              <w:jc w:val="both"/>
              <w:rPr>
                <w:rFonts w:ascii="Times New Roman" w:hAnsi="Times New Roman"/>
                <w:szCs w:val="24"/>
              </w:rPr>
            </w:pPr>
            <w:r w:rsidRPr="00760E1A">
              <w:rPr>
                <w:rFonts w:ascii="Times New Roman" w:hAnsi="Times New Roman"/>
                <w:szCs w:val="24"/>
              </w:rPr>
              <w:t>Donanım</w:t>
            </w:r>
          </w:p>
        </w:tc>
        <w:tc>
          <w:tcPr>
            <w:tcW w:w="7371" w:type="dxa"/>
            <w:shd w:val="clear" w:color="auto" w:fill="auto"/>
          </w:tcPr>
          <w:p w:rsidR="008E01DD" w:rsidRPr="00760E1A" w:rsidRDefault="00C60A86" w:rsidP="00C60A86">
            <w:pPr>
              <w:numPr>
                <w:ilvl w:val="0"/>
                <w:numId w:val="2"/>
              </w:numPr>
              <w:spacing w:after="0"/>
              <w:jc w:val="both"/>
              <w:rPr>
                <w:rFonts w:ascii="Times New Roman" w:hAnsi="Times New Roman"/>
                <w:szCs w:val="24"/>
              </w:rPr>
            </w:pPr>
            <w:r w:rsidRPr="00760E1A">
              <w:rPr>
                <w:rFonts w:ascii="Times New Roman" w:hAnsi="Times New Roman"/>
                <w:szCs w:val="24"/>
              </w:rPr>
              <w:t>Okullarda sosyal, kültürel ve sportif etkinlikler için gerekli fiziki alan ve donanımın yetersiz olması</w:t>
            </w:r>
          </w:p>
        </w:tc>
      </w:tr>
      <w:tr w:rsidR="008E01DD" w:rsidRPr="00D41148" w:rsidTr="00760E1A">
        <w:tc>
          <w:tcPr>
            <w:tcW w:w="2518" w:type="dxa"/>
            <w:shd w:val="clear" w:color="auto" w:fill="auto"/>
          </w:tcPr>
          <w:p w:rsidR="008E01DD" w:rsidRPr="00760E1A" w:rsidRDefault="008E01DD" w:rsidP="00D41148">
            <w:pPr>
              <w:spacing w:after="0"/>
              <w:jc w:val="both"/>
              <w:rPr>
                <w:rFonts w:ascii="Times New Roman" w:hAnsi="Times New Roman"/>
                <w:szCs w:val="24"/>
              </w:rPr>
            </w:pPr>
            <w:r w:rsidRPr="00760E1A">
              <w:rPr>
                <w:rFonts w:ascii="Times New Roman" w:hAnsi="Times New Roman"/>
                <w:szCs w:val="24"/>
              </w:rPr>
              <w:t>Bütçe</w:t>
            </w:r>
          </w:p>
        </w:tc>
        <w:tc>
          <w:tcPr>
            <w:tcW w:w="7371" w:type="dxa"/>
            <w:shd w:val="clear" w:color="auto" w:fill="auto"/>
          </w:tcPr>
          <w:p w:rsidR="008E01DD" w:rsidRPr="00760E1A" w:rsidRDefault="00C60A86" w:rsidP="00C60A86">
            <w:pPr>
              <w:numPr>
                <w:ilvl w:val="0"/>
                <w:numId w:val="2"/>
              </w:numPr>
              <w:spacing w:after="0"/>
              <w:jc w:val="both"/>
              <w:rPr>
                <w:rFonts w:ascii="Times New Roman" w:hAnsi="Times New Roman"/>
                <w:szCs w:val="24"/>
              </w:rPr>
            </w:pPr>
            <w:r w:rsidRPr="00760E1A">
              <w:rPr>
                <w:rFonts w:ascii="Times New Roman" w:hAnsi="Times New Roman"/>
                <w:szCs w:val="24"/>
              </w:rPr>
              <w:t>Okul aile birliği dışında herhangi bir gelirinin olmaması</w:t>
            </w:r>
          </w:p>
        </w:tc>
      </w:tr>
      <w:tr w:rsidR="008E01DD" w:rsidRPr="00D41148" w:rsidTr="00760E1A">
        <w:tc>
          <w:tcPr>
            <w:tcW w:w="2518" w:type="dxa"/>
            <w:shd w:val="clear" w:color="auto" w:fill="auto"/>
          </w:tcPr>
          <w:p w:rsidR="008E01DD" w:rsidRPr="00760E1A" w:rsidRDefault="008E01DD" w:rsidP="00D41148">
            <w:pPr>
              <w:spacing w:after="0"/>
              <w:jc w:val="both"/>
              <w:rPr>
                <w:rFonts w:ascii="Times New Roman" w:hAnsi="Times New Roman"/>
                <w:szCs w:val="24"/>
              </w:rPr>
            </w:pPr>
            <w:r w:rsidRPr="00760E1A">
              <w:rPr>
                <w:rFonts w:ascii="Times New Roman" w:hAnsi="Times New Roman"/>
                <w:szCs w:val="24"/>
              </w:rPr>
              <w:t>Yönetim Süreçleri</w:t>
            </w:r>
          </w:p>
        </w:tc>
        <w:tc>
          <w:tcPr>
            <w:tcW w:w="7371" w:type="dxa"/>
            <w:shd w:val="clear" w:color="auto" w:fill="auto"/>
          </w:tcPr>
          <w:p w:rsidR="008E01DD" w:rsidRPr="00760E1A" w:rsidRDefault="00C60A86" w:rsidP="00C60A86">
            <w:pPr>
              <w:numPr>
                <w:ilvl w:val="0"/>
                <w:numId w:val="2"/>
              </w:numPr>
              <w:spacing w:after="0"/>
              <w:jc w:val="both"/>
              <w:rPr>
                <w:rFonts w:ascii="Times New Roman" w:hAnsi="Times New Roman"/>
                <w:szCs w:val="24"/>
              </w:rPr>
            </w:pPr>
            <w:r w:rsidRPr="00760E1A">
              <w:rPr>
                <w:rFonts w:ascii="Times New Roman" w:hAnsi="Times New Roman"/>
                <w:szCs w:val="24"/>
              </w:rPr>
              <w:t>Stratejik yönetim ve planlama anlayışının kurumlarda yerleşmemiş olması</w:t>
            </w:r>
          </w:p>
          <w:p w:rsidR="00C60A86" w:rsidRPr="00760E1A" w:rsidRDefault="00C60A86" w:rsidP="00C60A86">
            <w:pPr>
              <w:numPr>
                <w:ilvl w:val="0"/>
                <w:numId w:val="2"/>
              </w:numPr>
              <w:spacing w:after="0"/>
              <w:jc w:val="both"/>
              <w:rPr>
                <w:rFonts w:ascii="Times New Roman" w:hAnsi="Times New Roman"/>
                <w:szCs w:val="24"/>
              </w:rPr>
            </w:pPr>
            <w:r w:rsidRPr="00760E1A">
              <w:rPr>
                <w:rFonts w:ascii="Times New Roman" w:hAnsi="Times New Roman"/>
                <w:szCs w:val="24"/>
              </w:rPr>
              <w:t>Okul ve kurum personelinin stratejik planların uygulanabilirliğine inancının zayıf olması</w:t>
            </w:r>
          </w:p>
        </w:tc>
      </w:tr>
      <w:tr w:rsidR="00710994" w:rsidRPr="00D41148" w:rsidTr="00760E1A">
        <w:tc>
          <w:tcPr>
            <w:tcW w:w="2518" w:type="dxa"/>
            <w:shd w:val="clear" w:color="auto" w:fill="auto"/>
          </w:tcPr>
          <w:p w:rsidR="00710994" w:rsidRPr="00760E1A" w:rsidRDefault="00710994" w:rsidP="00D41148">
            <w:pPr>
              <w:spacing w:after="0"/>
              <w:jc w:val="both"/>
              <w:rPr>
                <w:rFonts w:ascii="Times New Roman" w:hAnsi="Times New Roman"/>
                <w:szCs w:val="24"/>
              </w:rPr>
            </w:pPr>
            <w:r w:rsidRPr="00760E1A">
              <w:rPr>
                <w:rFonts w:ascii="Times New Roman" w:hAnsi="Times New Roman"/>
                <w:szCs w:val="24"/>
              </w:rPr>
              <w:t>İletişim Süreçleri</w:t>
            </w:r>
          </w:p>
        </w:tc>
        <w:tc>
          <w:tcPr>
            <w:tcW w:w="7371" w:type="dxa"/>
            <w:shd w:val="clear" w:color="auto" w:fill="auto"/>
          </w:tcPr>
          <w:p w:rsidR="00710994" w:rsidRPr="00760E1A" w:rsidRDefault="00C60A86" w:rsidP="00C60A86">
            <w:pPr>
              <w:numPr>
                <w:ilvl w:val="0"/>
                <w:numId w:val="2"/>
              </w:numPr>
              <w:spacing w:after="0"/>
              <w:jc w:val="both"/>
              <w:rPr>
                <w:rFonts w:ascii="Times New Roman" w:hAnsi="Times New Roman"/>
                <w:szCs w:val="24"/>
              </w:rPr>
            </w:pPr>
            <w:r w:rsidRPr="00760E1A">
              <w:rPr>
                <w:rFonts w:ascii="Times New Roman" w:hAnsi="Times New Roman"/>
                <w:szCs w:val="24"/>
              </w:rPr>
              <w:t>Üniversitelerle yeterli düzeyde iş birliğinin olmaması</w:t>
            </w:r>
          </w:p>
        </w:tc>
      </w:tr>
    </w:tbl>
    <w:p w:rsidR="000D3A4A" w:rsidRDefault="000D3A4A" w:rsidP="0049575C">
      <w:pPr>
        <w:spacing w:after="0"/>
        <w:ind w:firstLine="708"/>
        <w:jc w:val="both"/>
        <w:rPr>
          <w:szCs w:val="24"/>
        </w:rPr>
      </w:pPr>
    </w:p>
    <w:p w:rsidR="005B345B" w:rsidRDefault="005B345B" w:rsidP="00710994">
      <w:pPr>
        <w:pStyle w:val="Balk3"/>
      </w:pPr>
    </w:p>
    <w:p w:rsidR="00760E1A" w:rsidRPr="00760E1A" w:rsidRDefault="00760E1A" w:rsidP="00760E1A"/>
    <w:p w:rsidR="00710994" w:rsidRPr="0064544A" w:rsidRDefault="00710994" w:rsidP="0064544A">
      <w:pPr>
        <w:pStyle w:val="Balk2"/>
      </w:pPr>
      <w:r w:rsidRPr="0064544A">
        <w:lastRenderedPageBreak/>
        <w:t>Dışsal Faktörler</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65"/>
        <w:gridCol w:w="10143"/>
      </w:tblGrid>
      <w:tr w:rsidR="009029FB" w:rsidRPr="00760E1A" w:rsidTr="00760E1A">
        <w:tc>
          <w:tcPr>
            <w:tcW w:w="2518" w:type="dxa"/>
            <w:shd w:val="clear" w:color="auto" w:fill="auto"/>
          </w:tcPr>
          <w:p w:rsidR="009029FB" w:rsidRPr="00760E1A" w:rsidRDefault="00474795" w:rsidP="00D41148">
            <w:pPr>
              <w:spacing w:after="0"/>
              <w:jc w:val="both"/>
              <w:rPr>
                <w:rFonts w:ascii="Times New Roman" w:hAnsi="Times New Roman"/>
                <w:szCs w:val="24"/>
              </w:rPr>
            </w:pPr>
            <w:r w:rsidRPr="00760E1A">
              <w:rPr>
                <w:rFonts w:ascii="Times New Roman" w:hAnsi="Times New Roman"/>
                <w:szCs w:val="24"/>
              </w:rPr>
              <w:t>Politik</w:t>
            </w:r>
          </w:p>
        </w:tc>
        <w:tc>
          <w:tcPr>
            <w:tcW w:w="7371" w:type="dxa"/>
            <w:shd w:val="clear" w:color="auto" w:fill="auto"/>
          </w:tcPr>
          <w:p w:rsidR="009029FB" w:rsidRPr="00760E1A" w:rsidRDefault="00C60A86" w:rsidP="00C60A86">
            <w:pPr>
              <w:numPr>
                <w:ilvl w:val="0"/>
                <w:numId w:val="2"/>
              </w:numPr>
              <w:spacing w:after="0"/>
              <w:jc w:val="both"/>
              <w:rPr>
                <w:rFonts w:ascii="Times New Roman" w:hAnsi="Times New Roman"/>
                <w:szCs w:val="24"/>
              </w:rPr>
            </w:pPr>
            <w:r w:rsidRPr="00760E1A">
              <w:rPr>
                <w:rFonts w:ascii="Times New Roman" w:hAnsi="Times New Roman"/>
                <w:szCs w:val="24"/>
              </w:rPr>
              <w:t>Bakanlığın özel eğitimi öncelikli olarak görmesi</w:t>
            </w:r>
          </w:p>
          <w:p w:rsidR="00C60A86" w:rsidRPr="00760E1A" w:rsidRDefault="00C60A86" w:rsidP="00C60A86">
            <w:pPr>
              <w:numPr>
                <w:ilvl w:val="0"/>
                <w:numId w:val="2"/>
              </w:numPr>
              <w:spacing w:after="0"/>
              <w:jc w:val="both"/>
              <w:rPr>
                <w:rFonts w:ascii="Times New Roman" w:hAnsi="Times New Roman"/>
                <w:szCs w:val="24"/>
              </w:rPr>
            </w:pPr>
            <w:r w:rsidRPr="00760E1A">
              <w:rPr>
                <w:rFonts w:ascii="Times New Roman" w:hAnsi="Times New Roman"/>
                <w:szCs w:val="24"/>
              </w:rPr>
              <w:t>Avrupa birliğine tam üyelik süreci ve AB fonlarından yararlanma imkânlarının devam etmesi</w:t>
            </w:r>
          </w:p>
        </w:tc>
      </w:tr>
      <w:tr w:rsidR="009029FB" w:rsidRPr="00760E1A" w:rsidTr="00760E1A">
        <w:tc>
          <w:tcPr>
            <w:tcW w:w="2518" w:type="dxa"/>
            <w:shd w:val="clear" w:color="auto" w:fill="auto"/>
          </w:tcPr>
          <w:p w:rsidR="009029FB" w:rsidRPr="00760E1A" w:rsidRDefault="00474795" w:rsidP="00D41148">
            <w:pPr>
              <w:spacing w:after="0"/>
              <w:jc w:val="both"/>
              <w:rPr>
                <w:rFonts w:ascii="Times New Roman" w:hAnsi="Times New Roman"/>
                <w:szCs w:val="24"/>
              </w:rPr>
            </w:pPr>
            <w:r w:rsidRPr="00760E1A">
              <w:rPr>
                <w:rFonts w:ascii="Times New Roman" w:hAnsi="Times New Roman"/>
                <w:szCs w:val="24"/>
              </w:rPr>
              <w:t>Ekonomik</w:t>
            </w:r>
          </w:p>
        </w:tc>
        <w:tc>
          <w:tcPr>
            <w:tcW w:w="7371" w:type="dxa"/>
            <w:shd w:val="clear" w:color="auto" w:fill="auto"/>
          </w:tcPr>
          <w:p w:rsidR="009029FB" w:rsidRPr="00760E1A" w:rsidRDefault="00C60A86" w:rsidP="00C60A86">
            <w:pPr>
              <w:numPr>
                <w:ilvl w:val="0"/>
                <w:numId w:val="2"/>
              </w:numPr>
              <w:spacing w:after="0"/>
              <w:jc w:val="both"/>
              <w:rPr>
                <w:rFonts w:ascii="Times New Roman" w:hAnsi="Times New Roman"/>
                <w:szCs w:val="24"/>
              </w:rPr>
            </w:pPr>
            <w:r w:rsidRPr="00760E1A">
              <w:rPr>
                <w:rFonts w:ascii="Times New Roman" w:hAnsi="Times New Roman"/>
                <w:szCs w:val="24"/>
              </w:rPr>
              <w:t>İlçemizin sanayinin yoğun olduğu bir bölgede bulunması</w:t>
            </w:r>
          </w:p>
        </w:tc>
      </w:tr>
      <w:tr w:rsidR="009029FB" w:rsidRPr="00760E1A" w:rsidTr="00760E1A">
        <w:tc>
          <w:tcPr>
            <w:tcW w:w="2518" w:type="dxa"/>
            <w:shd w:val="clear" w:color="auto" w:fill="auto"/>
          </w:tcPr>
          <w:p w:rsidR="009029FB" w:rsidRPr="00760E1A" w:rsidRDefault="00474795" w:rsidP="00D41148">
            <w:pPr>
              <w:spacing w:after="0"/>
              <w:jc w:val="both"/>
              <w:rPr>
                <w:rFonts w:ascii="Times New Roman" w:hAnsi="Times New Roman"/>
                <w:szCs w:val="24"/>
              </w:rPr>
            </w:pPr>
            <w:r w:rsidRPr="00760E1A">
              <w:rPr>
                <w:rFonts w:ascii="Times New Roman" w:hAnsi="Times New Roman"/>
                <w:szCs w:val="24"/>
              </w:rPr>
              <w:t>Sosyolojik</w:t>
            </w:r>
          </w:p>
        </w:tc>
        <w:tc>
          <w:tcPr>
            <w:tcW w:w="7371" w:type="dxa"/>
            <w:shd w:val="clear" w:color="auto" w:fill="auto"/>
          </w:tcPr>
          <w:p w:rsidR="009029FB" w:rsidRPr="00760E1A" w:rsidRDefault="00C60A86" w:rsidP="00C60A86">
            <w:pPr>
              <w:numPr>
                <w:ilvl w:val="0"/>
                <w:numId w:val="2"/>
              </w:numPr>
              <w:spacing w:after="0"/>
              <w:jc w:val="both"/>
              <w:rPr>
                <w:rFonts w:ascii="Times New Roman" w:hAnsi="Times New Roman"/>
                <w:szCs w:val="24"/>
              </w:rPr>
            </w:pPr>
            <w:r w:rsidRPr="00760E1A">
              <w:rPr>
                <w:rFonts w:ascii="Times New Roman" w:hAnsi="Times New Roman"/>
                <w:szCs w:val="24"/>
              </w:rPr>
              <w:t xml:space="preserve">İlçemizdeki ailelerin sosyal, kültürel ve ekonomik düzeylerinin </w:t>
            </w:r>
            <w:r w:rsidR="00285D44">
              <w:rPr>
                <w:rFonts w:ascii="Times New Roman" w:hAnsi="Times New Roman"/>
                <w:szCs w:val="24"/>
              </w:rPr>
              <w:t xml:space="preserve">ortanın üzerinde </w:t>
            </w:r>
            <w:r w:rsidRPr="00760E1A">
              <w:rPr>
                <w:rFonts w:ascii="Times New Roman" w:hAnsi="Times New Roman"/>
                <w:szCs w:val="24"/>
              </w:rPr>
              <w:t>olması</w:t>
            </w:r>
          </w:p>
          <w:p w:rsidR="00C60A86" w:rsidRPr="00760E1A" w:rsidRDefault="00C60A86" w:rsidP="00C60A86">
            <w:pPr>
              <w:numPr>
                <w:ilvl w:val="0"/>
                <w:numId w:val="2"/>
              </w:numPr>
              <w:spacing w:after="0"/>
              <w:jc w:val="both"/>
              <w:rPr>
                <w:rFonts w:ascii="Times New Roman" w:hAnsi="Times New Roman"/>
                <w:szCs w:val="24"/>
              </w:rPr>
            </w:pPr>
            <w:r w:rsidRPr="00760E1A">
              <w:rPr>
                <w:rFonts w:ascii="Times New Roman" w:hAnsi="Times New Roman"/>
                <w:szCs w:val="24"/>
              </w:rPr>
              <w:t>İlçemizde okur-yazar oranının yüksek olması</w:t>
            </w:r>
          </w:p>
          <w:p w:rsidR="00C60A86" w:rsidRPr="00760E1A" w:rsidRDefault="00C60A86" w:rsidP="00C60A86">
            <w:pPr>
              <w:numPr>
                <w:ilvl w:val="0"/>
                <w:numId w:val="2"/>
              </w:numPr>
              <w:spacing w:after="0"/>
              <w:jc w:val="both"/>
              <w:rPr>
                <w:rFonts w:ascii="Times New Roman" w:hAnsi="Times New Roman"/>
                <w:szCs w:val="24"/>
              </w:rPr>
            </w:pPr>
            <w:r w:rsidRPr="00760E1A">
              <w:rPr>
                <w:rFonts w:ascii="Times New Roman" w:hAnsi="Times New Roman"/>
                <w:szCs w:val="24"/>
              </w:rPr>
              <w:t>İlçe nüfusumuzun genç olması</w:t>
            </w:r>
          </w:p>
          <w:p w:rsidR="00C60A86" w:rsidRPr="00760E1A" w:rsidRDefault="00C60A86" w:rsidP="00C60A86">
            <w:pPr>
              <w:numPr>
                <w:ilvl w:val="0"/>
                <w:numId w:val="2"/>
              </w:numPr>
              <w:autoSpaceDE w:val="0"/>
              <w:autoSpaceDN w:val="0"/>
              <w:adjustRightInd w:val="0"/>
              <w:spacing w:after="0" w:line="240" w:lineRule="auto"/>
              <w:rPr>
                <w:rFonts w:ascii="Times New Roman" w:hAnsi="Times New Roman"/>
                <w:szCs w:val="24"/>
              </w:rPr>
            </w:pPr>
            <w:r w:rsidRPr="00760E1A">
              <w:rPr>
                <w:rFonts w:ascii="Times New Roman" w:hAnsi="Times New Roman"/>
                <w:szCs w:val="24"/>
              </w:rPr>
              <w:t>Erken eğitimin, çocukların gelişimi ve örgün eğitimdeki başarıları üzerindeki etkilerine dair ulusal farkındalığın artması</w:t>
            </w:r>
          </w:p>
          <w:p w:rsidR="0079472D" w:rsidRPr="00760E1A" w:rsidRDefault="0079472D" w:rsidP="00C60A86">
            <w:pPr>
              <w:numPr>
                <w:ilvl w:val="0"/>
                <w:numId w:val="2"/>
              </w:numPr>
              <w:autoSpaceDE w:val="0"/>
              <w:autoSpaceDN w:val="0"/>
              <w:adjustRightInd w:val="0"/>
              <w:spacing w:after="0" w:line="240" w:lineRule="auto"/>
              <w:rPr>
                <w:rFonts w:ascii="Times New Roman" w:hAnsi="Times New Roman"/>
                <w:szCs w:val="24"/>
              </w:rPr>
            </w:pPr>
            <w:r w:rsidRPr="00760E1A">
              <w:rPr>
                <w:rFonts w:ascii="Times New Roman" w:hAnsi="Times New Roman"/>
                <w:szCs w:val="24"/>
              </w:rPr>
              <w:t>Eğitime destek kampanyalarına ilginin devam etmesi</w:t>
            </w:r>
          </w:p>
          <w:p w:rsidR="0079472D" w:rsidRPr="00760E1A" w:rsidRDefault="0079472D" w:rsidP="00C60A86">
            <w:pPr>
              <w:numPr>
                <w:ilvl w:val="0"/>
                <w:numId w:val="2"/>
              </w:numPr>
              <w:autoSpaceDE w:val="0"/>
              <w:autoSpaceDN w:val="0"/>
              <w:adjustRightInd w:val="0"/>
              <w:spacing w:after="0" w:line="240" w:lineRule="auto"/>
              <w:rPr>
                <w:rFonts w:ascii="Times New Roman" w:hAnsi="Times New Roman"/>
                <w:szCs w:val="24"/>
              </w:rPr>
            </w:pPr>
            <w:r w:rsidRPr="00760E1A">
              <w:rPr>
                <w:rFonts w:ascii="Times New Roman" w:hAnsi="Times New Roman"/>
                <w:szCs w:val="24"/>
              </w:rPr>
              <w:t>Eğitimle ilgili halkın bilinç düzeyinde artış olması</w:t>
            </w:r>
          </w:p>
        </w:tc>
      </w:tr>
      <w:tr w:rsidR="009029FB" w:rsidRPr="00760E1A" w:rsidTr="00760E1A">
        <w:tc>
          <w:tcPr>
            <w:tcW w:w="2518" w:type="dxa"/>
            <w:shd w:val="clear" w:color="auto" w:fill="auto"/>
          </w:tcPr>
          <w:p w:rsidR="009029FB" w:rsidRPr="00760E1A" w:rsidRDefault="00474795" w:rsidP="00D41148">
            <w:pPr>
              <w:spacing w:after="0"/>
              <w:jc w:val="both"/>
              <w:rPr>
                <w:rFonts w:ascii="Times New Roman" w:hAnsi="Times New Roman"/>
                <w:szCs w:val="24"/>
              </w:rPr>
            </w:pPr>
            <w:r w:rsidRPr="00760E1A">
              <w:rPr>
                <w:rFonts w:ascii="Times New Roman" w:hAnsi="Times New Roman"/>
                <w:szCs w:val="24"/>
              </w:rPr>
              <w:t>Teknolojik</w:t>
            </w:r>
          </w:p>
        </w:tc>
        <w:tc>
          <w:tcPr>
            <w:tcW w:w="7371" w:type="dxa"/>
            <w:shd w:val="clear" w:color="auto" w:fill="auto"/>
          </w:tcPr>
          <w:p w:rsidR="009029FB" w:rsidRPr="00760E1A" w:rsidRDefault="00C60A86" w:rsidP="00C60A86">
            <w:pPr>
              <w:numPr>
                <w:ilvl w:val="0"/>
                <w:numId w:val="2"/>
              </w:numPr>
              <w:spacing w:after="0"/>
              <w:jc w:val="both"/>
              <w:rPr>
                <w:rFonts w:ascii="Times New Roman" w:hAnsi="Times New Roman"/>
                <w:szCs w:val="24"/>
              </w:rPr>
            </w:pPr>
            <w:r w:rsidRPr="00760E1A">
              <w:rPr>
                <w:rFonts w:ascii="Times New Roman" w:hAnsi="Times New Roman"/>
                <w:szCs w:val="24"/>
              </w:rPr>
              <w:t>Teknolojik gelişmeler ve eğitim öğretimin bu gelişmelere uygun olarak yapılandırılması</w:t>
            </w:r>
          </w:p>
          <w:p w:rsidR="0079472D" w:rsidRPr="00760E1A" w:rsidRDefault="0079472D" w:rsidP="00C60A86">
            <w:pPr>
              <w:numPr>
                <w:ilvl w:val="0"/>
                <w:numId w:val="2"/>
              </w:numPr>
              <w:spacing w:after="0"/>
              <w:jc w:val="both"/>
              <w:rPr>
                <w:rFonts w:ascii="Times New Roman" w:hAnsi="Times New Roman"/>
                <w:szCs w:val="24"/>
              </w:rPr>
            </w:pPr>
            <w:r w:rsidRPr="00760E1A">
              <w:rPr>
                <w:rFonts w:ascii="Times New Roman" w:hAnsi="Times New Roman"/>
                <w:szCs w:val="24"/>
              </w:rPr>
              <w:t>Bilgi ve iletişim teknolojilerinin müfredatı desteklemesi</w:t>
            </w:r>
          </w:p>
          <w:p w:rsidR="0079472D" w:rsidRPr="00760E1A" w:rsidRDefault="0079472D" w:rsidP="00C60A86">
            <w:pPr>
              <w:numPr>
                <w:ilvl w:val="0"/>
                <w:numId w:val="2"/>
              </w:numPr>
              <w:spacing w:after="0"/>
              <w:jc w:val="both"/>
              <w:rPr>
                <w:rFonts w:ascii="Times New Roman" w:hAnsi="Times New Roman"/>
                <w:szCs w:val="24"/>
              </w:rPr>
            </w:pPr>
            <w:r w:rsidRPr="00760E1A">
              <w:rPr>
                <w:rFonts w:ascii="Times New Roman" w:hAnsi="Times New Roman"/>
                <w:szCs w:val="24"/>
              </w:rPr>
              <w:t>Fatih projesi kapsamında okulların teknolojik donanımlarının yapılması</w:t>
            </w:r>
          </w:p>
          <w:p w:rsidR="0079472D" w:rsidRPr="00760E1A" w:rsidRDefault="0079472D" w:rsidP="00C60A86">
            <w:pPr>
              <w:numPr>
                <w:ilvl w:val="0"/>
                <w:numId w:val="2"/>
              </w:numPr>
              <w:spacing w:after="0"/>
              <w:jc w:val="both"/>
              <w:rPr>
                <w:rFonts w:ascii="Times New Roman" w:hAnsi="Times New Roman"/>
                <w:szCs w:val="24"/>
              </w:rPr>
            </w:pPr>
            <w:r w:rsidRPr="00760E1A">
              <w:rPr>
                <w:rFonts w:ascii="Times New Roman" w:hAnsi="Times New Roman"/>
                <w:szCs w:val="24"/>
              </w:rPr>
              <w:t>Teknolojinin gelişmesi ile bilgiye ulaşımın kolay olması</w:t>
            </w:r>
          </w:p>
        </w:tc>
      </w:tr>
      <w:tr w:rsidR="00474795" w:rsidRPr="00760E1A" w:rsidTr="00760E1A">
        <w:tc>
          <w:tcPr>
            <w:tcW w:w="2518" w:type="dxa"/>
            <w:shd w:val="clear" w:color="auto" w:fill="auto"/>
          </w:tcPr>
          <w:p w:rsidR="00474795" w:rsidRPr="00760E1A" w:rsidRDefault="00474795" w:rsidP="00474795">
            <w:pPr>
              <w:spacing w:after="0"/>
              <w:jc w:val="both"/>
              <w:rPr>
                <w:rFonts w:ascii="Times New Roman" w:hAnsi="Times New Roman"/>
                <w:szCs w:val="24"/>
              </w:rPr>
            </w:pPr>
            <w:r w:rsidRPr="00760E1A">
              <w:rPr>
                <w:rFonts w:ascii="Times New Roman" w:hAnsi="Times New Roman"/>
                <w:szCs w:val="24"/>
              </w:rPr>
              <w:t>Mevzuat-Yasal</w:t>
            </w:r>
          </w:p>
        </w:tc>
        <w:tc>
          <w:tcPr>
            <w:tcW w:w="7371" w:type="dxa"/>
            <w:shd w:val="clear" w:color="auto" w:fill="auto"/>
          </w:tcPr>
          <w:p w:rsidR="00474795" w:rsidRPr="00760E1A" w:rsidRDefault="0079472D" w:rsidP="0079472D">
            <w:pPr>
              <w:numPr>
                <w:ilvl w:val="0"/>
                <w:numId w:val="2"/>
              </w:numPr>
              <w:spacing w:after="0"/>
              <w:jc w:val="both"/>
              <w:rPr>
                <w:rFonts w:ascii="Times New Roman" w:hAnsi="Times New Roman"/>
                <w:szCs w:val="24"/>
              </w:rPr>
            </w:pPr>
            <w:r w:rsidRPr="00760E1A">
              <w:rPr>
                <w:rFonts w:ascii="Times New Roman" w:hAnsi="Times New Roman"/>
                <w:szCs w:val="24"/>
              </w:rPr>
              <w:t>Bakanlığın Doküman Yönetim sistemiyle yazışmaları e-ortamda daha hızlı yapılması, takibinin kolay olması</w:t>
            </w:r>
          </w:p>
          <w:p w:rsidR="0079472D" w:rsidRPr="00760E1A" w:rsidRDefault="0079472D" w:rsidP="0079472D">
            <w:pPr>
              <w:numPr>
                <w:ilvl w:val="0"/>
                <w:numId w:val="2"/>
              </w:numPr>
              <w:spacing w:after="0"/>
              <w:jc w:val="both"/>
              <w:rPr>
                <w:rFonts w:ascii="Times New Roman" w:hAnsi="Times New Roman"/>
                <w:szCs w:val="24"/>
              </w:rPr>
            </w:pPr>
            <w:r w:rsidRPr="00760E1A">
              <w:rPr>
                <w:rFonts w:ascii="Times New Roman" w:hAnsi="Times New Roman"/>
                <w:szCs w:val="24"/>
              </w:rPr>
              <w:t>e-Okul ve e-Devlet uygulamalarının varlığı</w:t>
            </w:r>
          </w:p>
        </w:tc>
      </w:tr>
      <w:tr w:rsidR="00474795" w:rsidRPr="00760E1A" w:rsidTr="00760E1A">
        <w:tc>
          <w:tcPr>
            <w:tcW w:w="2518" w:type="dxa"/>
            <w:shd w:val="clear" w:color="auto" w:fill="auto"/>
          </w:tcPr>
          <w:p w:rsidR="00474795" w:rsidRPr="00760E1A" w:rsidRDefault="00474795" w:rsidP="00474795">
            <w:pPr>
              <w:spacing w:after="0"/>
              <w:jc w:val="both"/>
              <w:rPr>
                <w:rFonts w:ascii="Times New Roman" w:hAnsi="Times New Roman"/>
                <w:szCs w:val="24"/>
              </w:rPr>
            </w:pPr>
            <w:r w:rsidRPr="00760E1A">
              <w:rPr>
                <w:rFonts w:ascii="Times New Roman" w:hAnsi="Times New Roman"/>
                <w:szCs w:val="24"/>
              </w:rPr>
              <w:t>Ekolojik</w:t>
            </w:r>
          </w:p>
        </w:tc>
        <w:tc>
          <w:tcPr>
            <w:tcW w:w="7371" w:type="dxa"/>
            <w:shd w:val="clear" w:color="auto" w:fill="auto"/>
          </w:tcPr>
          <w:p w:rsidR="00474795" w:rsidRPr="00760E1A" w:rsidRDefault="00C60A86" w:rsidP="00C60A86">
            <w:pPr>
              <w:numPr>
                <w:ilvl w:val="0"/>
                <w:numId w:val="2"/>
              </w:numPr>
              <w:spacing w:after="0"/>
              <w:jc w:val="both"/>
              <w:rPr>
                <w:rFonts w:ascii="Times New Roman" w:hAnsi="Times New Roman"/>
                <w:szCs w:val="24"/>
              </w:rPr>
            </w:pPr>
            <w:r w:rsidRPr="00760E1A">
              <w:rPr>
                <w:rFonts w:ascii="Times New Roman" w:hAnsi="Times New Roman"/>
                <w:szCs w:val="24"/>
              </w:rPr>
              <w:t>İlçemizin jeopolitik konumunun önemli olması, iklim şartlarının elverişli olması</w:t>
            </w:r>
          </w:p>
          <w:p w:rsidR="00C60A86" w:rsidRPr="00760E1A" w:rsidRDefault="00C60A86" w:rsidP="00C60A86">
            <w:pPr>
              <w:numPr>
                <w:ilvl w:val="0"/>
                <w:numId w:val="2"/>
              </w:numPr>
              <w:spacing w:after="0"/>
              <w:jc w:val="both"/>
              <w:rPr>
                <w:rFonts w:ascii="Times New Roman" w:hAnsi="Times New Roman"/>
                <w:szCs w:val="24"/>
              </w:rPr>
            </w:pPr>
            <w:r w:rsidRPr="00760E1A">
              <w:rPr>
                <w:rFonts w:ascii="Times New Roman" w:hAnsi="Times New Roman"/>
                <w:szCs w:val="24"/>
              </w:rPr>
              <w:t>İlçeler arası ulaşımın kolay olması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760E1A" w:rsidRDefault="00760E1A"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lastRenderedPageBreak/>
        <w:t>Tehditler</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65"/>
        <w:gridCol w:w="10143"/>
      </w:tblGrid>
      <w:tr w:rsidR="00474795" w:rsidRPr="00760E1A" w:rsidTr="00760E1A">
        <w:tc>
          <w:tcPr>
            <w:tcW w:w="2518" w:type="dxa"/>
          </w:tcPr>
          <w:p w:rsidR="00474795" w:rsidRPr="00760E1A" w:rsidRDefault="00474795" w:rsidP="00474795">
            <w:pPr>
              <w:spacing w:after="0"/>
              <w:jc w:val="both"/>
              <w:rPr>
                <w:rFonts w:ascii="Times New Roman" w:hAnsi="Times New Roman"/>
                <w:szCs w:val="24"/>
              </w:rPr>
            </w:pPr>
            <w:r w:rsidRPr="00760E1A">
              <w:rPr>
                <w:rFonts w:ascii="Times New Roman" w:hAnsi="Times New Roman"/>
                <w:szCs w:val="24"/>
              </w:rPr>
              <w:t>Politik</w:t>
            </w:r>
          </w:p>
        </w:tc>
        <w:tc>
          <w:tcPr>
            <w:tcW w:w="7371" w:type="dxa"/>
            <w:shd w:val="clear" w:color="auto" w:fill="auto"/>
          </w:tcPr>
          <w:p w:rsidR="00474795" w:rsidRPr="00760E1A" w:rsidRDefault="0079472D" w:rsidP="0079472D">
            <w:pPr>
              <w:numPr>
                <w:ilvl w:val="0"/>
                <w:numId w:val="2"/>
              </w:numPr>
              <w:spacing w:after="0"/>
              <w:jc w:val="both"/>
              <w:rPr>
                <w:rFonts w:ascii="Times New Roman" w:hAnsi="Times New Roman"/>
                <w:szCs w:val="24"/>
              </w:rPr>
            </w:pPr>
            <w:r w:rsidRPr="00760E1A">
              <w:rPr>
                <w:rFonts w:ascii="Times New Roman" w:hAnsi="Times New Roman"/>
                <w:szCs w:val="24"/>
              </w:rPr>
              <w:t>Bakanlığın politikalarının çok sık değişmesi öğretmen, öğrenci ve velileri olumsuz etkilemesi</w:t>
            </w:r>
          </w:p>
        </w:tc>
      </w:tr>
      <w:tr w:rsidR="00474795" w:rsidRPr="00760E1A" w:rsidTr="00760E1A">
        <w:tc>
          <w:tcPr>
            <w:tcW w:w="2518" w:type="dxa"/>
          </w:tcPr>
          <w:p w:rsidR="00474795" w:rsidRPr="00760E1A" w:rsidRDefault="00474795" w:rsidP="00474795">
            <w:pPr>
              <w:spacing w:after="0"/>
              <w:jc w:val="both"/>
              <w:rPr>
                <w:rFonts w:ascii="Times New Roman" w:hAnsi="Times New Roman"/>
                <w:szCs w:val="24"/>
              </w:rPr>
            </w:pPr>
            <w:r w:rsidRPr="00760E1A">
              <w:rPr>
                <w:rFonts w:ascii="Times New Roman" w:hAnsi="Times New Roman"/>
                <w:szCs w:val="24"/>
              </w:rPr>
              <w:t>Ekonomik</w:t>
            </w:r>
          </w:p>
        </w:tc>
        <w:tc>
          <w:tcPr>
            <w:tcW w:w="7371" w:type="dxa"/>
            <w:shd w:val="clear" w:color="auto" w:fill="auto"/>
          </w:tcPr>
          <w:p w:rsidR="00474795" w:rsidRPr="00760E1A" w:rsidRDefault="0079472D" w:rsidP="0079472D">
            <w:pPr>
              <w:numPr>
                <w:ilvl w:val="0"/>
                <w:numId w:val="2"/>
              </w:numPr>
              <w:spacing w:after="0"/>
              <w:jc w:val="both"/>
              <w:rPr>
                <w:rFonts w:ascii="Times New Roman" w:hAnsi="Times New Roman"/>
                <w:szCs w:val="24"/>
              </w:rPr>
            </w:pPr>
            <w:r w:rsidRPr="00760E1A">
              <w:rPr>
                <w:rFonts w:ascii="Times New Roman" w:hAnsi="Times New Roman"/>
                <w:szCs w:val="24"/>
              </w:rPr>
              <w:t>İlçemizin tarım ve sanayi bölgesi olması nedeniyle öğrencilerin yükseköğretime ilgisiz kalması</w:t>
            </w:r>
          </w:p>
          <w:p w:rsidR="00C52EA0" w:rsidRPr="00760E1A" w:rsidRDefault="00C52EA0" w:rsidP="0079472D">
            <w:pPr>
              <w:numPr>
                <w:ilvl w:val="0"/>
                <w:numId w:val="2"/>
              </w:numPr>
              <w:spacing w:after="0"/>
              <w:jc w:val="both"/>
              <w:rPr>
                <w:rFonts w:ascii="Times New Roman" w:hAnsi="Times New Roman"/>
                <w:szCs w:val="24"/>
              </w:rPr>
            </w:pPr>
            <w:r w:rsidRPr="00760E1A">
              <w:rPr>
                <w:rFonts w:ascii="Times New Roman" w:hAnsi="Times New Roman"/>
                <w:szCs w:val="24"/>
              </w:rPr>
              <w:t>İlkokul ve ortaokullara genel bütçeden doğrudan kaynak aktarılmayışı</w:t>
            </w:r>
          </w:p>
        </w:tc>
      </w:tr>
      <w:tr w:rsidR="00474795" w:rsidRPr="00760E1A" w:rsidTr="00760E1A">
        <w:tc>
          <w:tcPr>
            <w:tcW w:w="2518" w:type="dxa"/>
          </w:tcPr>
          <w:p w:rsidR="00474795" w:rsidRPr="00760E1A" w:rsidRDefault="00474795" w:rsidP="00474795">
            <w:pPr>
              <w:spacing w:after="0"/>
              <w:jc w:val="both"/>
              <w:rPr>
                <w:rFonts w:ascii="Times New Roman" w:hAnsi="Times New Roman"/>
                <w:szCs w:val="24"/>
              </w:rPr>
            </w:pPr>
            <w:r w:rsidRPr="00760E1A">
              <w:rPr>
                <w:rFonts w:ascii="Times New Roman" w:hAnsi="Times New Roman"/>
                <w:szCs w:val="24"/>
              </w:rPr>
              <w:t>Sosyolojik</w:t>
            </w:r>
          </w:p>
        </w:tc>
        <w:tc>
          <w:tcPr>
            <w:tcW w:w="7371" w:type="dxa"/>
            <w:shd w:val="clear" w:color="auto" w:fill="auto"/>
          </w:tcPr>
          <w:p w:rsidR="00474795" w:rsidRPr="00760E1A" w:rsidRDefault="0079472D" w:rsidP="0079472D">
            <w:pPr>
              <w:numPr>
                <w:ilvl w:val="0"/>
                <w:numId w:val="2"/>
              </w:numPr>
              <w:spacing w:after="0"/>
              <w:jc w:val="both"/>
              <w:rPr>
                <w:rFonts w:ascii="Times New Roman" w:hAnsi="Times New Roman"/>
                <w:szCs w:val="24"/>
              </w:rPr>
            </w:pPr>
            <w:r w:rsidRPr="00760E1A">
              <w:rPr>
                <w:rFonts w:ascii="Times New Roman" w:hAnsi="Times New Roman"/>
                <w:szCs w:val="24"/>
              </w:rPr>
              <w:t>İlçemizin bulunduğu bölgenin demografik hareketliliği</w:t>
            </w:r>
          </w:p>
          <w:p w:rsidR="0079472D" w:rsidRPr="00760E1A" w:rsidRDefault="0079472D" w:rsidP="0079472D">
            <w:pPr>
              <w:numPr>
                <w:ilvl w:val="0"/>
                <w:numId w:val="2"/>
              </w:numPr>
              <w:spacing w:after="0"/>
              <w:jc w:val="both"/>
              <w:rPr>
                <w:rFonts w:ascii="Times New Roman" w:hAnsi="Times New Roman"/>
                <w:szCs w:val="24"/>
              </w:rPr>
            </w:pPr>
            <w:r w:rsidRPr="00760E1A">
              <w:rPr>
                <w:rFonts w:ascii="Times New Roman" w:hAnsi="Times New Roman"/>
                <w:szCs w:val="24"/>
              </w:rPr>
              <w:t>Kız çocuklarının eğitime erişiminde sosyal kültürel engeller</w:t>
            </w:r>
          </w:p>
          <w:p w:rsidR="0079472D" w:rsidRPr="00760E1A" w:rsidRDefault="0079472D" w:rsidP="0079472D">
            <w:pPr>
              <w:numPr>
                <w:ilvl w:val="0"/>
                <w:numId w:val="2"/>
              </w:numPr>
              <w:spacing w:after="0"/>
              <w:jc w:val="both"/>
              <w:rPr>
                <w:rFonts w:ascii="Times New Roman" w:hAnsi="Times New Roman"/>
                <w:szCs w:val="24"/>
              </w:rPr>
            </w:pPr>
            <w:r w:rsidRPr="00760E1A">
              <w:rPr>
                <w:rFonts w:ascii="Times New Roman" w:hAnsi="Times New Roman"/>
                <w:szCs w:val="24"/>
              </w:rPr>
              <w:t>Toplumun eğitimle ilgili beklentilerinin akademik başarı odaklı olması</w:t>
            </w:r>
          </w:p>
          <w:p w:rsidR="0079472D" w:rsidRPr="00760E1A" w:rsidRDefault="0079472D" w:rsidP="0079472D">
            <w:pPr>
              <w:numPr>
                <w:ilvl w:val="0"/>
                <w:numId w:val="2"/>
              </w:numPr>
              <w:autoSpaceDE w:val="0"/>
              <w:autoSpaceDN w:val="0"/>
              <w:adjustRightInd w:val="0"/>
              <w:spacing w:after="0" w:line="240" w:lineRule="auto"/>
              <w:rPr>
                <w:rFonts w:ascii="Times New Roman" w:hAnsi="Times New Roman"/>
                <w:szCs w:val="24"/>
              </w:rPr>
            </w:pPr>
            <w:r w:rsidRPr="00760E1A">
              <w:rPr>
                <w:rFonts w:ascii="Times New Roman" w:hAnsi="Times New Roman"/>
                <w:szCs w:val="24"/>
              </w:rPr>
              <w:t>Göç nedeniyle öğrenci sayısının bazı yerleşim bölgelerinde düşerken bazı bölgelerde artmasının eğitim planlamasını olumsuz etkilemesi</w:t>
            </w:r>
          </w:p>
        </w:tc>
      </w:tr>
      <w:tr w:rsidR="00474795" w:rsidRPr="00760E1A" w:rsidTr="00760E1A">
        <w:tc>
          <w:tcPr>
            <w:tcW w:w="2518" w:type="dxa"/>
          </w:tcPr>
          <w:p w:rsidR="00474795" w:rsidRPr="00760E1A" w:rsidRDefault="00474795" w:rsidP="00474795">
            <w:pPr>
              <w:spacing w:after="0"/>
              <w:jc w:val="both"/>
              <w:rPr>
                <w:rFonts w:ascii="Times New Roman" w:hAnsi="Times New Roman"/>
                <w:szCs w:val="24"/>
              </w:rPr>
            </w:pPr>
            <w:r w:rsidRPr="00760E1A">
              <w:rPr>
                <w:rFonts w:ascii="Times New Roman" w:hAnsi="Times New Roman"/>
                <w:szCs w:val="24"/>
              </w:rPr>
              <w:t>Teknolojik</w:t>
            </w:r>
          </w:p>
        </w:tc>
        <w:tc>
          <w:tcPr>
            <w:tcW w:w="7371" w:type="dxa"/>
            <w:shd w:val="clear" w:color="auto" w:fill="auto"/>
          </w:tcPr>
          <w:p w:rsidR="00474795" w:rsidRPr="00760E1A" w:rsidRDefault="0079472D" w:rsidP="0079472D">
            <w:pPr>
              <w:numPr>
                <w:ilvl w:val="0"/>
                <w:numId w:val="2"/>
              </w:numPr>
              <w:spacing w:after="0"/>
              <w:jc w:val="both"/>
              <w:rPr>
                <w:rFonts w:ascii="Times New Roman" w:hAnsi="Times New Roman"/>
                <w:szCs w:val="24"/>
              </w:rPr>
            </w:pPr>
            <w:r w:rsidRPr="00760E1A">
              <w:rPr>
                <w:rFonts w:ascii="Times New Roman" w:hAnsi="Times New Roman"/>
                <w:szCs w:val="24"/>
              </w:rPr>
              <w:t>Öğrencilerin bilgisayar oyunları ve internet üzerinden oynanan sanal oyunlara artan ilgisi</w:t>
            </w:r>
          </w:p>
          <w:p w:rsidR="0079472D" w:rsidRPr="00760E1A" w:rsidRDefault="0079472D" w:rsidP="0079472D">
            <w:pPr>
              <w:numPr>
                <w:ilvl w:val="0"/>
                <w:numId w:val="2"/>
              </w:numPr>
              <w:autoSpaceDE w:val="0"/>
              <w:autoSpaceDN w:val="0"/>
              <w:adjustRightInd w:val="0"/>
              <w:spacing w:after="0" w:line="240" w:lineRule="auto"/>
              <w:rPr>
                <w:rFonts w:ascii="Times New Roman" w:hAnsi="Times New Roman"/>
                <w:szCs w:val="24"/>
              </w:rPr>
            </w:pPr>
            <w:r w:rsidRPr="00760E1A">
              <w:rPr>
                <w:rFonts w:ascii="Times New Roman" w:hAnsi="Times New Roman"/>
                <w:szCs w:val="24"/>
              </w:rPr>
              <w:t>İnternet Teknoloji altyapısının Bakanlık tarafından belirlenmesi nedeniyle kota yetersizliği, internet web sunucu sınırlaması olması</w:t>
            </w:r>
          </w:p>
          <w:p w:rsidR="00C52EA0" w:rsidRPr="00760E1A" w:rsidRDefault="00C52EA0" w:rsidP="0079472D">
            <w:pPr>
              <w:numPr>
                <w:ilvl w:val="0"/>
                <w:numId w:val="2"/>
              </w:numPr>
              <w:autoSpaceDE w:val="0"/>
              <w:autoSpaceDN w:val="0"/>
              <w:adjustRightInd w:val="0"/>
              <w:spacing w:after="0" w:line="240" w:lineRule="auto"/>
              <w:rPr>
                <w:rFonts w:ascii="Times New Roman" w:hAnsi="Times New Roman"/>
                <w:szCs w:val="24"/>
              </w:rPr>
            </w:pPr>
            <w:r w:rsidRPr="00760E1A">
              <w:rPr>
                <w:rFonts w:ascii="Times New Roman" w:hAnsi="Times New Roman"/>
                <w:szCs w:val="24"/>
              </w:rPr>
              <w:t>Bilgi güvenliği konusunda artan endişeler</w:t>
            </w:r>
          </w:p>
        </w:tc>
      </w:tr>
      <w:tr w:rsidR="00474795" w:rsidRPr="00760E1A" w:rsidTr="00760E1A">
        <w:tc>
          <w:tcPr>
            <w:tcW w:w="2518" w:type="dxa"/>
          </w:tcPr>
          <w:p w:rsidR="00474795" w:rsidRPr="00760E1A" w:rsidRDefault="00474795" w:rsidP="00474795">
            <w:pPr>
              <w:spacing w:after="0"/>
              <w:jc w:val="both"/>
              <w:rPr>
                <w:rFonts w:ascii="Times New Roman" w:hAnsi="Times New Roman"/>
                <w:szCs w:val="24"/>
              </w:rPr>
            </w:pPr>
            <w:r w:rsidRPr="00760E1A">
              <w:rPr>
                <w:rFonts w:ascii="Times New Roman" w:hAnsi="Times New Roman"/>
                <w:szCs w:val="24"/>
              </w:rPr>
              <w:t>Mevzuat-Yasal</w:t>
            </w:r>
          </w:p>
        </w:tc>
        <w:tc>
          <w:tcPr>
            <w:tcW w:w="7371" w:type="dxa"/>
            <w:shd w:val="clear" w:color="auto" w:fill="auto"/>
          </w:tcPr>
          <w:p w:rsidR="00474795" w:rsidRPr="00760E1A" w:rsidRDefault="0079472D" w:rsidP="0079472D">
            <w:pPr>
              <w:numPr>
                <w:ilvl w:val="0"/>
                <w:numId w:val="2"/>
              </w:numPr>
              <w:autoSpaceDE w:val="0"/>
              <w:autoSpaceDN w:val="0"/>
              <w:adjustRightInd w:val="0"/>
              <w:spacing w:after="0" w:line="240" w:lineRule="auto"/>
              <w:rPr>
                <w:rFonts w:ascii="Times New Roman" w:hAnsi="Times New Roman"/>
                <w:szCs w:val="24"/>
              </w:rPr>
            </w:pPr>
            <w:r w:rsidRPr="00760E1A">
              <w:rPr>
                <w:rFonts w:ascii="Times New Roman" w:hAnsi="Times New Roman"/>
                <w:szCs w:val="24"/>
              </w:rPr>
              <w:t>Yönetici atama yönetmeliklerinin sık değişmesi ile atama ve görevlendirmelerin yıl içinde sürekli yapılması nedeniyle eğitim öğretim de yaşanan aksaklıklar</w:t>
            </w:r>
          </w:p>
          <w:p w:rsidR="0079472D" w:rsidRPr="00760E1A" w:rsidRDefault="0079472D" w:rsidP="0079472D">
            <w:pPr>
              <w:numPr>
                <w:ilvl w:val="0"/>
                <w:numId w:val="2"/>
              </w:numPr>
              <w:autoSpaceDE w:val="0"/>
              <w:autoSpaceDN w:val="0"/>
              <w:adjustRightInd w:val="0"/>
              <w:spacing w:after="0" w:line="240" w:lineRule="auto"/>
              <w:rPr>
                <w:rFonts w:ascii="Times New Roman" w:hAnsi="Times New Roman"/>
                <w:szCs w:val="24"/>
              </w:rPr>
            </w:pPr>
            <w:r w:rsidRPr="00760E1A">
              <w:rPr>
                <w:rFonts w:ascii="Times New Roman" w:hAnsi="Times New Roman"/>
                <w:szCs w:val="24"/>
              </w:rPr>
              <w:t>Mevzuattaki sık değişiklikler</w:t>
            </w:r>
          </w:p>
        </w:tc>
      </w:tr>
      <w:tr w:rsidR="00474795" w:rsidRPr="00760E1A" w:rsidTr="00760E1A">
        <w:tc>
          <w:tcPr>
            <w:tcW w:w="2518" w:type="dxa"/>
          </w:tcPr>
          <w:p w:rsidR="00474795" w:rsidRPr="00760E1A" w:rsidRDefault="00474795" w:rsidP="00474795">
            <w:pPr>
              <w:spacing w:after="0"/>
              <w:jc w:val="both"/>
              <w:rPr>
                <w:rFonts w:ascii="Times New Roman" w:hAnsi="Times New Roman"/>
                <w:szCs w:val="24"/>
              </w:rPr>
            </w:pPr>
            <w:r w:rsidRPr="00760E1A">
              <w:rPr>
                <w:rFonts w:ascii="Times New Roman" w:hAnsi="Times New Roman"/>
                <w:szCs w:val="24"/>
              </w:rPr>
              <w:t>Ekolojik</w:t>
            </w:r>
          </w:p>
        </w:tc>
        <w:tc>
          <w:tcPr>
            <w:tcW w:w="7371" w:type="dxa"/>
            <w:shd w:val="clear" w:color="auto" w:fill="auto"/>
          </w:tcPr>
          <w:p w:rsidR="00474795" w:rsidRPr="00760E1A" w:rsidRDefault="0079472D" w:rsidP="0079472D">
            <w:pPr>
              <w:numPr>
                <w:ilvl w:val="0"/>
                <w:numId w:val="2"/>
              </w:numPr>
              <w:autoSpaceDE w:val="0"/>
              <w:autoSpaceDN w:val="0"/>
              <w:adjustRightInd w:val="0"/>
              <w:spacing w:after="0" w:line="240" w:lineRule="auto"/>
              <w:rPr>
                <w:rFonts w:ascii="Times New Roman" w:hAnsi="Times New Roman"/>
                <w:szCs w:val="24"/>
              </w:rPr>
            </w:pPr>
            <w:r w:rsidRPr="00760E1A">
              <w:rPr>
                <w:rFonts w:ascii="Times New Roman" w:hAnsi="Times New Roman"/>
                <w:szCs w:val="24"/>
              </w:rPr>
              <w:t>Okul öncesi eğitim öğrencilerinin (velilerin) şehir merkezlerindeki okulları tercih etmelerinden dolayı evleri okullara uzak olan öğrencilerin ulaşım zorlukları</w:t>
            </w:r>
          </w:p>
        </w:tc>
      </w:tr>
    </w:tbl>
    <w:p w:rsidR="007204B0" w:rsidRDefault="007204B0" w:rsidP="007204B0">
      <w:bookmarkStart w:id="28" w:name="_Toc416085141"/>
      <w:bookmarkStart w:id="29" w:name="_Toc529519454"/>
      <w:bookmarkEnd w:id="27"/>
    </w:p>
    <w:p w:rsidR="00DB7089" w:rsidRPr="00A47F2F" w:rsidRDefault="00DB7089" w:rsidP="007204B0">
      <w:pPr>
        <w:pStyle w:val="Balk2"/>
      </w:pPr>
      <w:r w:rsidRPr="00A47F2F">
        <w:t xml:space="preserve"> </w:t>
      </w:r>
      <w:bookmarkStart w:id="30" w:name="_Toc534807301"/>
      <w:r w:rsidRPr="00A47F2F">
        <w:t>Gelişim ve Sorun Alanları</w:t>
      </w:r>
      <w:bookmarkEnd w:id="28"/>
      <w:bookmarkEnd w:id="29"/>
      <w:bookmarkEnd w:id="30"/>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300580" w:rsidRDefault="00C27A06" w:rsidP="00FA2296">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 xml:space="preserve">Eğitime erişim, öğrencinin eğitim faaliyetine erişmesi ve tamamlamasına ilişkin süreçleri; Eğitimde kalite, öğrencinin akademik başarısı, sosyal ve bilişsel gelişimi ve istihdamı da dâhil olmak üzere eğitim ve </w:t>
      </w:r>
      <w:r>
        <w:rPr>
          <w:szCs w:val="24"/>
        </w:rPr>
        <w:lastRenderedPageBreak/>
        <w:t>öğretim sürecinin hayata hazırlama evresini; Kurumsal kapasite ise kurumsal yapı, kurum kültürü, donanım, bina gibi eğitim ve öğretim sürecine destek mahiyetinde olan kapasiteyi belirtmektedir.</w:t>
      </w:r>
      <w:proofErr w:type="gramEnd"/>
    </w:p>
    <w:p w:rsidR="00300580" w:rsidRDefault="00300580" w:rsidP="00FA2296">
      <w:pPr>
        <w:spacing w:after="0"/>
        <w:jc w:val="both"/>
        <w:rPr>
          <w:szCs w:val="24"/>
        </w:rPr>
      </w:pPr>
    </w:p>
    <w:p w:rsidR="00C27A06" w:rsidRDefault="00C27A06" w:rsidP="00C27A06">
      <w:pPr>
        <w:spacing w:after="0"/>
        <w:ind w:firstLine="708"/>
        <w:jc w:val="both"/>
        <w:rPr>
          <w:szCs w:val="24"/>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8"/>
        <w:gridCol w:w="3935"/>
        <w:gridCol w:w="4755"/>
      </w:tblGrid>
      <w:tr w:rsidR="00A20B34" w:rsidRPr="00D41148" w:rsidTr="006C735B">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FA2296" w:rsidTr="006C735B">
        <w:tc>
          <w:tcPr>
            <w:tcW w:w="4252" w:type="dxa"/>
            <w:shd w:val="clear" w:color="auto" w:fill="auto"/>
          </w:tcPr>
          <w:p w:rsidR="00A20B34" w:rsidRPr="00FA2296" w:rsidRDefault="00A20B34" w:rsidP="00C37165">
            <w:pPr>
              <w:spacing w:after="0"/>
              <w:rPr>
                <w:sz w:val="20"/>
                <w:szCs w:val="20"/>
              </w:rPr>
            </w:pPr>
            <w:r w:rsidRPr="00FA2296">
              <w:rPr>
                <w:sz w:val="20"/>
                <w:szCs w:val="20"/>
              </w:rPr>
              <w:t>Okullaşma Oranı</w:t>
            </w:r>
          </w:p>
        </w:tc>
        <w:tc>
          <w:tcPr>
            <w:tcW w:w="3402" w:type="dxa"/>
            <w:shd w:val="clear" w:color="auto" w:fill="auto"/>
          </w:tcPr>
          <w:p w:rsidR="00A20B34" w:rsidRPr="00FA2296" w:rsidRDefault="00A20B34" w:rsidP="00C37165">
            <w:pPr>
              <w:spacing w:after="0"/>
              <w:rPr>
                <w:sz w:val="20"/>
                <w:szCs w:val="20"/>
              </w:rPr>
            </w:pPr>
            <w:r w:rsidRPr="00FA2296">
              <w:rPr>
                <w:sz w:val="20"/>
                <w:szCs w:val="20"/>
              </w:rPr>
              <w:t>Akademik Başarı</w:t>
            </w:r>
          </w:p>
        </w:tc>
        <w:tc>
          <w:tcPr>
            <w:tcW w:w="4111" w:type="dxa"/>
            <w:shd w:val="clear" w:color="auto" w:fill="auto"/>
          </w:tcPr>
          <w:p w:rsidR="00A20B34" w:rsidRPr="00FA2296" w:rsidRDefault="00A20B34" w:rsidP="00C37165">
            <w:pPr>
              <w:spacing w:after="0"/>
              <w:rPr>
                <w:sz w:val="20"/>
                <w:szCs w:val="20"/>
              </w:rPr>
            </w:pPr>
            <w:r w:rsidRPr="00FA2296">
              <w:rPr>
                <w:sz w:val="20"/>
                <w:szCs w:val="20"/>
              </w:rPr>
              <w:t>Kurumsal İletişim</w:t>
            </w:r>
          </w:p>
        </w:tc>
      </w:tr>
      <w:tr w:rsidR="00A20B34" w:rsidRPr="00FA2296" w:rsidTr="006C735B">
        <w:tc>
          <w:tcPr>
            <w:tcW w:w="4252" w:type="dxa"/>
            <w:shd w:val="clear" w:color="auto" w:fill="auto"/>
          </w:tcPr>
          <w:p w:rsidR="00A20B34" w:rsidRPr="00FA2296" w:rsidRDefault="00A20B34" w:rsidP="00C37165">
            <w:pPr>
              <w:spacing w:after="0"/>
              <w:rPr>
                <w:sz w:val="20"/>
                <w:szCs w:val="20"/>
              </w:rPr>
            </w:pPr>
            <w:r w:rsidRPr="00FA2296">
              <w:rPr>
                <w:sz w:val="20"/>
                <w:szCs w:val="20"/>
              </w:rPr>
              <w:t>Okula Devam/ Devamsızlık</w:t>
            </w:r>
          </w:p>
        </w:tc>
        <w:tc>
          <w:tcPr>
            <w:tcW w:w="3402" w:type="dxa"/>
            <w:shd w:val="clear" w:color="auto" w:fill="auto"/>
          </w:tcPr>
          <w:p w:rsidR="00A20B34" w:rsidRPr="00FA2296" w:rsidRDefault="00A20B34" w:rsidP="00C37165">
            <w:pPr>
              <w:spacing w:after="0"/>
              <w:rPr>
                <w:sz w:val="20"/>
                <w:szCs w:val="20"/>
              </w:rPr>
            </w:pPr>
            <w:r w:rsidRPr="00FA2296">
              <w:rPr>
                <w:sz w:val="20"/>
                <w:szCs w:val="20"/>
              </w:rPr>
              <w:t>Sosyal, Kültürel ve Fiziksel Gelişim</w:t>
            </w:r>
          </w:p>
        </w:tc>
        <w:tc>
          <w:tcPr>
            <w:tcW w:w="4111" w:type="dxa"/>
            <w:shd w:val="clear" w:color="auto" w:fill="auto"/>
          </w:tcPr>
          <w:p w:rsidR="00A20B34" w:rsidRPr="00FA2296" w:rsidRDefault="00A20B34" w:rsidP="00C37165">
            <w:pPr>
              <w:spacing w:after="0"/>
              <w:rPr>
                <w:sz w:val="20"/>
                <w:szCs w:val="20"/>
              </w:rPr>
            </w:pPr>
            <w:r w:rsidRPr="00FA2296">
              <w:rPr>
                <w:sz w:val="20"/>
                <w:szCs w:val="20"/>
              </w:rPr>
              <w:t>Kurumsal Yönetim</w:t>
            </w:r>
          </w:p>
        </w:tc>
      </w:tr>
      <w:tr w:rsidR="00A20B34" w:rsidRPr="00FA2296" w:rsidTr="006C735B">
        <w:tc>
          <w:tcPr>
            <w:tcW w:w="4252" w:type="dxa"/>
            <w:shd w:val="clear" w:color="auto" w:fill="auto"/>
          </w:tcPr>
          <w:p w:rsidR="00A20B34" w:rsidRPr="00FA2296" w:rsidRDefault="003322A4" w:rsidP="00C37165">
            <w:pPr>
              <w:spacing w:after="0"/>
              <w:rPr>
                <w:sz w:val="20"/>
                <w:szCs w:val="20"/>
              </w:rPr>
            </w:pPr>
            <w:r w:rsidRPr="00FA2296">
              <w:rPr>
                <w:sz w:val="20"/>
                <w:szCs w:val="20"/>
              </w:rPr>
              <w:t>Okula Uyum, Oryantasyon</w:t>
            </w:r>
          </w:p>
        </w:tc>
        <w:tc>
          <w:tcPr>
            <w:tcW w:w="3402" w:type="dxa"/>
            <w:shd w:val="clear" w:color="auto" w:fill="auto"/>
          </w:tcPr>
          <w:p w:rsidR="00A20B34" w:rsidRPr="00FA2296" w:rsidRDefault="00A20B34" w:rsidP="00C37165">
            <w:pPr>
              <w:spacing w:after="0"/>
              <w:rPr>
                <w:sz w:val="20"/>
                <w:szCs w:val="20"/>
              </w:rPr>
            </w:pPr>
            <w:r w:rsidRPr="00FA2296">
              <w:rPr>
                <w:sz w:val="20"/>
                <w:szCs w:val="20"/>
              </w:rPr>
              <w:t>Sınıf Tekrarı</w:t>
            </w:r>
          </w:p>
        </w:tc>
        <w:tc>
          <w:tcPr>
            <w:tcW w:w="4111" w:type="dxa"/>
            <w:shd w:val="clear" w:color="auto" w:fill="auto"/>
          </w:tcPr>
          <w:p w:rsidR="00A20B34" w:rsidRPr="00FA2296" w:rsidRDefault="00A20B34" w:rsidP="00C37165">
            <w:pPr>
              <w:spacing w:after="0"/>
              <w:rPr>
                <w:sz w:val="20"/>
                <w:szCs w:val="20"/>
              </w:rPr>
            </w:pPr>
            <w:r w:rsidRPr="00FA2296">
              <w:rPr>
                <w:sz w:val="20"/>
                <w:szCs w:val="20"/>
              </w:rPr>
              <w:t>Bina ve Yerleşke</w:t>
            </w:r>
          </w:p>
        </w:tc>
      </w:tr>
      <w:tr w:rsidR="003322A4" w:rsidRPr="00FA2296" w:rsidTr="006C735B">
        <w:tc>
          <w:tcPr>
            <w:tcW w:w="4252" w:type="dxa"/>
            <w:shd w:val="clear" w:color="auto" w:fill="auto"/>
          </w:tcPr>
          <w:p w:rsidR="003322A4" w:rsidRPr="00FA2296" w:rsidRDefault="003322A4" w:rsidP="00C37165">
            <w:pPr>
              <w:spacing w:after="0"/>
              <w:rPr>
                <w:sz w:val="20"/>
                <w:szCs w:val="20"/>
              </w:rPr>
            </w:pPr>
            <w:r w:rsidRPr="00FA2296">
              <w:rPr>
                <w:sz w:val="20"/>
                <w:szCs w:val="20"/>
              </w:rPr>
              <w:t>Özel Eğitime İhtiyaç Duyan Bireyler</w:t>
            </w:r>
          </w:p>
        </w:tc>
        <w:tc>
          <w:tcPr>
            <w:tcW w:w="3402" w:type="dxa"/>
            <w:shd w:val="clear" w:color="auto" w:fill="auto"/>
          </w:tcPr>
          <w:p w:rsidR="003322A4" w:rsidRPr="00FA2296" w:rsidRDefault="003322A4" w:rsidP="00C37165">
            <w:pPr>
              <w:spacing w:after="0"/>
              <w:rPr>
                <w:sz w:val="20"/>
                <w:szCs w:val="20"/>
              </w:rPr>
            </w:pPr>
            <w:r w:rsidRPr="00FA2296">
              <w:rPr>
                <w:sz w:val="20"/>
                <w:szCs w:val="20"/>
              </w:rPr>
              <w:t>İstihdam</w:t>
            </w:r>
            <w:r w:rsidR="005E2863" w:rsidRPr="00FA2296">
              <w:rPr>
                <w:sz w:val="20"/>
                <w:szCs w:val="20"/>
              </w:rPr>
              <w:t xml:space="preserve"> Edilebilirlik ve Yönlendirme</w:t>
            </w:r>
          </w:p>
        </w:tc>
        <w:tc>
          <w:tcPr>
            <w:tcW w:w="4111" w:type="dxa"/>
            <w:shd w:val="clear" w:color="auto" w:fill="auto"/>
          </w:tcPr>
          <w:p w:rsidR="003322A4" w:rsidRPr="00FA2296" w:rsidRDefault="003322A4" w:rsidP="00C37165">
            <w:pPr>
              <w:spacing w:after="0"/>
              <w:rPr>
                <w:sz w:val="20"/>
                <w:szCs w:val="20"/>
              </w:rPr>
            </w:pPr>
            <w:r w:rsidRPr="00FA2296">
              <w:rPr>
                <w:sz w:val="20"/>
                <w:szCs w:val="20"/>
              </w:rPr>
              <w:t>Donanım</w:t>
            </w:r>
          </w:p>
        </w:tc>
      </w:tr>
      <w:tr w:rsidR="003322A4" w:rsidRPr="00FA2296" w:rsidTr="006C735B">
        <w:tc>
          <w:tcPr>
            <w:tcW w:w="4252" w:type="dxa"/>
            <w:shd w:val="clear" w:color="auto" w:fill="auto"/>
          </w:tcPr>
          <w:p w:rsidR="003322A4" w:rsidRPr="00FA2296" w:rsidRDefault="003322A4" w:rsidP="00C37165">
            <w:pPr>
              <w:spacing w:after="0"/>
              <w:rPr>
                <w:sz w:val="20"/>
                <w:szCs w:val="20"/>
              </w:rPr>
            </w:pPr>
            <w:r w:rsidRPr="00FA2296">
              <w:rPr>
                <w:sz w:val="20"/>
                <w:szCs w:val="20"/>
              </w:rPr>
              <w:t>Yabancı Öğrenciler</w:t>
            </w:r>
          </w:p>
        </w:tc>
        <w:tc>
          <w:tcPr>
            <w:tcW w:w="3402" w:type="dxa"/>
            <w:shd w:val="clear" w:color="auto" w:fill="auto"/>
          </w:tcPr>
          <w:p w:rsidR="003322A4" w:rsidRPr="00FA2296" w:rsidRDefault="003322A4" w:rsidP="00C37165">
            <w:pPr>
              <w:spacing w:after="0"/>
              <w:rPr>
                <w:sz w:val="20"/>
                <w:szCs w:val="20"/>
              </w:rPr>
            </w:pPr>
            <w:r w:rsidRPr="00FA2296">
              <w:rPr>
                <w:sz w:val="20"/>
                <w:szCs w:val="20"/>
              </w:rPr>
              <w:t>Öğretim Yöntemleri</w:t>
            </w:r>
          </w:p>
        </w:tc>
        <w:tc>
          <w:tcPr>
            <w:tcW w:w="4111" w:type="dxa"/>
            <w:shd w:val="clear" w:color="auto" w:fill="auto"/>
          </w:tcPr>
          <w:p w:rsidR="003322A4" w:rsidRPr="00FA2296" w:rsidRDefault="003322A4" w:rsidP="00C37165">
            <w:pPr>
              <w:spacing w:after="0"/>
              <w:rPr>
                <w:sz w:val="20"/>
                <w:szCs w:val="20"/>
              </w:rPr>
            </w:pPr>
            <w:r w:rsidRPr="00FA2296">
              <w:rPr>
                <w:sz w:val="20"/>
                <w:szCs w:val="20"/>
              </w:rPr>
              <w:t>Temizlik, Hijyen</w:t>
            </w:r>
          </w:p>
        </w:tc>
      </w:tr>
      <w:tr w:rsidR="003322A4" w:rsidRPr="00FA2296" w:rsidTr="006C735B">
        <w:tc>
          <w:tcPr>
            <w:tcW w:w="4252" w:type="dxa"/>
            <w:shd w:val="clear" w:color="auto" w:fill="auto"/>
          </w:tcPr>
          <w:p w:rsidR="003322A4" w:rsidRPr="00FA2296" w:rsidRDefault="003322A4" w:rsidP="00C37165">
            <w:pPr>
              <w:spacing w:after="0"/>
              <w:rPr>
                <w:sz w:val="20"/>
                <w:szCs w:val="20"/>
              </w:rPr>
            </w:pPr>
            <w:r w:rsidRPr="00FA2296">
              <w:rPr>
                <w:sz w:val="20"/>
                <w:szCs w:val="20"/>
              </w:rPr>
              <w:t>Hayatboyu Öğrenme</w:t>
            </w:r>
          </w:p>
        </w:tc>
        <w:tc>
          <w:tcPr>
            <w:tcW w:w="3402" w:type="dxa"/>
            <w:shd w:val="clear" w:color="auto" w:fill="auto"/>
          </w:tcPr>
          <w:p w:rsidR="003322A4" w:rsidRPr="00FA2296" w:rsidRDefault="003322A4" w:rsidP="00C37165">
            <w:pPr>
              <w:spacing w:after="0"/>
              <w:rPr>
                <w:sz w:val="20"/>
                <w:szCs w:val="20"/>
              </w:rPr>
            </w:pPr>
            <w:r w:rsidRPr="00FA2296">
              <w:rPr>
                <w:sz w:val="20"/>
                <w:szCs w:val="20"/>
              </w:rPr>
              <w:t>Ders araç gereçleri</w:t>
            </w:r>
          </w:p>
        </w:tc>
        <w:tc>
          <w:tcPr>
            <w:tcW w:w="4111" w:type="dxa"/>
            <w:shd w:val="clear" w:color="auto" w:fill="auto"/>
          </w:tcPr>
          <w:p w:rsidR="003322A4" w:rsidRPr="00FA2296" w:rsidRDefault="003322A4" w:rsidP="00C37165">
            <w:pPr>
              <w:spacing w:after="0"/>
              <w:rPr>
                <w:sz w:val="20"/>
                <w:szCs w:val="20"/>
              </w:rPr>
            </w:pPr>
            <w:r w:rsidRPr="00FA2296">
              <w:rPr>
                <w:sz w:val="20"/>
                <w:szCs w:val="20"/>
              </w:rPr>
              <w:t>İş Güvenliği, Okul Güvenliği</w:t>
            </w:r>
          </w:p>
        </w:tc>
      </w:tr>
      <w:tr w:rsidR="005E2863" w:rsidRPr="00FA2296" w:rsidTr="006C735B">
        <w:tc>
          <w:tcPr>
            <w:tcW w:w="4252" w:type="dxa"/>
            <w:shd w:val="clear" w:color="auto" w:fill="auto"/>
          </w:tcPr>
          <w:p w:rsidR="005E2863" w:rsidRPr="00FA2296" w:rsidRDefault="005E2863" w:rsidP="00C37165">
            <w:pPr>
              <w:spacing w:after="0"/>
              <w:rPr>
                <w:sz w:val="20"/>
                <w:szCs w:val="20"/>
              </w:rPr>
            </w:pPr>
          </w:p>
        </w:tc>
        <w:tc>
          <w:tcPr>
            <w:tcW w:w="3402" w:type="dxa"/>
            <w:shd w:val="clear" w:color="auto" w:fill="auto"/>
          </w:tcPr>
          <w:p w:rsidR="005E2863" w:rsidRPr="00FA2296" w:rsidRDefault="005E2863" w:rsidP="00C37165">
            <w:pPr>
              <w:spacing w:after="0"/>
              <w:rPr>
                <w:sz w:val="20"/>
                <w:szCs w:val="20"/>
              </w:rPr>
            </w:pPr>
          </w:p>
        </w:tc>
        <w:tc>
          <w:tcPr>
            <w:tcW w:w="4111" w:type="dxa"/>
            <w:shd w:val="clear" w:color="auto" w:fill="auto"/>
          </w:tcPr>
          <w:p w:rsidR="005E2863" w:rsidRPr="00FA2296" w:rsidRDefault="005E2863" w:rsidP="00C37165">
            <w:pPr>
              <w:spacing w:after="0"/>
              <w:rPr>
                <w:sz w:val="20"/>
                <w:szCs w:val="20"/>
              </w:rPr>
            </w:pPr>
            <w:r w:rsidRPr="00FA2296">
              <w:rPr>
                <w:sz w:val="20"/>
                <w:szCs w:val="20"/>
              </w:rPr>
              <w:t>Taşıma ve servis</w:t>
            </w:r>
          </w:p>
        </w:tc>
      </w:tr>
    </w:tbl>
    <w:p w:rsidR="00A20B34" w:rsidRPr="00FA2296" w:rsidRDefault="00A20B34" w:rsidP="00C27A06">
      <w:pPr>
        <w:spacing w:after="0"/>
        <w:ind w:firstLine="708"/>
        <w:jc w:val="both"/>
        <w:rPr>
          <w:sz w:val="20"/>
          <w:szCs w:val="20"/>
        </w:rPr>
      </w:pPr>
    </w:p>
    <w:p w:rsidR="006C735B" w:rsidRDefault="00C27A06" w:rsidP="006C735B">
      <w:pPr>
        <w:spacing w:after="0"/>
        <w:ind w:firstLine="708"/>
        <w:jc w:val="both"/>
        <w:rPr>
          <w:szCs w:val="24"/>
        </w:rPr>
      </w:pPr>
      <w:r>
        <w:rPr>
          <w:szCs w:val="24"/>
        </w:rPr>
        <w:t>Gelişim ve sorun alanlarına ilişkin GZFT analizinden yola çık</w:t>
      </w:r>
      <w:r w:rsidR="00A20B34">
        <w:rPr>
          <w:szCs w:val="24"/>
        </w:rPr>
        <w:t>ı</w:t>
      </w:r>
      <w:r>
        <w:rPr>
          <w:szCs w:val="24"/>
        </w:rPr>
        <w:t xml:space="preserve">larak saptamalar yapılırken yukarıdaki tabloda yer alan ayrımda belirtilen temel sorun alanlarına dikkat edilmesi gerekmektedir. </w:t>
      </w:r>
      <w:bookmarkStart w:id="31" w:name="_Toc416084890"/>
    </w:p>
    <w:p w:rsidR="00A20B34" w:rsidRPr="006C735B" w:rsidRDefault="00DB7089" w:rsidP="006C735B">
      <w:pPr>
        <w:spacing w:after="0"/>
        <w:ind w:firstLine="708"/>
        <w:jc w:val="both"/>
        <w:rPr>
          <w:szCs w:val="24"/>
        </w:rPr>
      </w:pPr>
      <w:r w:rsidRPr="00A47F2F">
        <w:t>Gelişim ve Sorun Alanları</w:t>
      </w:r>
      <w:r w:rsidR="00A20B34">
        <w:t>mız</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
        <w:gridCol w:w="13375"/>
      </w:tblGrid>
      <w:tr w:rsidR="00F675E8" w:rsidRPr="00A47F2F" w:rsidTr="00FA2296">
        <w:trPr>
          <w:trHeight w:val="300"/>
        </w:trPr>
        <w:tc>
          <w:tcPr>
            <w:tcW w:w="14709" w:type="dxa"/>
            <w:gridSpan w:val="2"/>
            <w:vAlign w:val="center"/>
            <w:hideMark/>
          </w:tcPr>
          <w:p w:rsidR="00F675E8" w:rsidRPr="006C735B" w:rsidRDefault="00DB7089" w:rsidP="00A20B34">
            <w:pPr>
              <w:spacing w:after="0" w:line="240" w:lineRule="auto"/>
              <w:rPr>
                <w:rFonts w:ascii="Times New Roman" w:hAnsi="Times New Roman"/>
                <w:b/>
                <w:bCs/>
                <w:color w:val="000000"/>
                <w:szCs w:val="24"/>
              </w:rPr>
            </w:pPr>
            <w:r w:rsidRPr="006C735B">
              <w:rPr>
                <w:rFonts w:ascii="Times New Roman" w:hAnsi="Times New Roman"/>
                <w:b/>
                <w:szCs w:val="24"/>
              </w:rPr>
              <w:t xml:space="preserve"> </w:t>
            </w:r>
            <w:bookmarkEnd w:id="31"/>
            <w:r w:rsidR="00F675E8" w:rsidRPr="006C735B">
              <w:rPr>
                <w:rFonts w:ascii="Times New Roman" w:hAnsi="Times New Roman"/>
                <w:b/>
                <w:bCs/>
                <w:color w:val="000000"/>
                <w:szCs w:val="24"/>
              </w:rPr>
              <w:t>1.TEMA: EĞİTİM</w:t>
            </w:r>
            <w:r w:rsidR="00263085" w:rsidRPr="006C735B">
              <w:rPr>
                <w:rFonts w:ascii="Times New Roman" w:hAnsi="Times New Roman"/>
                <w:b/>
                <w:bCs/>
                <w:color w:val="000000"/>
                <w:szCs w:val="24"/>
              </w:rPr>
              <w:t xml:space="preserve"> VE ÖĞRETİM</w:t>
            </w:r>
            <w:r w:rsidR="00A20B34" w:rsidRPr="006C735B">
              <w:rPr>
                <w:rFonts w:ascii="Times New Roman" w:hAnsi="Times New Roman"/>
                <w:b/>
                <w:bCs/>
                <w:color w:val="000000"/>
                <w:szCs w:val="24"/>
              </w:rPr>
              <w:t>E ERİŞİM</w:t>
            </w:r>
          </w:p>
        </w:tc>
      </w:tr>
      <w:tr w:rsidR="00F675E8" w:rsidRPr="00A47F2F" w:rsidTr="00FA2296">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6C735B" w:rsidRDefault="00835EE3" w:rsidP="00FE3704">
            <w:pPr>
              <w:spacing w:after="0" w:line="240" w:lineRule="auto"/>
              <w:rPr>
                <w:rFonts w:ascii="Times New Roman" w:hAnsi="Times New Roman"/>
                <w:szCs w:val="24"/>
              </w:rPr>
            </w:pPr>
            <w:r w:rsidRPr="006C735B">
              <w:rPr>
                <w:rFonts w:ascii="Times New Roman" w:hAnsi="Times New Roman"/>
                <w:szCs w:val="24"/>
              </w:rPr>
              <w:t>Okul öncesi eğitimde okullaşma</w:t>
            </w:r>
          </w:p>
        </w:tc>
      </w:tr>
      <w:tr w:rsidR="00F675E8" w:rsidRPr="00A47F2F" w:rsidTr="00FA2296">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6C735B" w:rsidRDefault="00835EE3" w:rsidP="00FE3704">
            <w:pPr>
              <w:spacing w:after="0" w:line="240" w:lineRule="auto"/>
              <w:rPr>
                <w:rFonts w:ascii="Times New Roman" w:hAnsi="Times New Roman"/>
                <w:szCs w:val="24"/>
              </w:rPr>
            </w:pPr>
            <w:r w:rsidRPr="006C735B">
              <w:rPr>
                <w:rFonts w:ascii="Times New Roman" w:hAnsi="Times New Roman"/>
                <w:szCs w:val="24"/>
              </w:rPr>
              <w:t>İlköğretimde devamsızlık</w:t>
            </w:r>
          </w:p>
        </w:tc>
      </w:tr>
      <w:tr w:rsidR="00F675E8" w:rsidRPr="00A47F2F" w:rsidTr="00FA2296">
        <w:trPr>
          <w:trHeight w:val="39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6C735B" w:rsidRDefault="00835EE3" w:rsidP="00FE3704">
            <w:pPr>
              <w:spacing w:after="0" w:line="240" w:lineRule="auto"/>
              <w:rPr>
                <w:rFonts w:ascii="Times New Roman" w:hAnsi="Times New Roman"/>
                <w:szCs w:val="24"/>
              </w:rPr>
            </w:pPr>
            <w:r w:rsidRPr="006C735B">
              <w:rPr>
                <w:rFonts w:ascii="Times New Roman" w:hAnsi="Times New Roman"/>
                <w:szCs w:val="24"/>
              </w:rPr>
              <w:t>Zorunlu eğitimden erken ayrılma</w:t>
            </w:r>
          </w:p>
        </w:tc>
      </w:tr>
      <w:tr w:rsidR="00F675E8" w:rsidRPr="00A47F2F" w:rsidTr="00FA2296">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6C735B" w:rsidRDefault="00835EE3" w:rsidP="00FE3704">
            <w:pPr>
              <w:spacing w:after="0" w:line="240" w:lineRule="auto"/>
              <w:rPr>
                <w:rFonts w:ascii="Times New Roman" w:hAnsi="Times New Roman"/>
                <w:szCs w:val="24"/>
              </w:rPr>
            </w:pPr>
            <w:r w:rsidRPr="006C735B">
              <w:rPr>
                <w:rFonts w:ascii="Times New Roman" w:hAnsi="Times New Roman"/>
                <w:szCs w:val="24"/>
              </w:rPr>
              <w:t>Taşımalı eğitim</w:t>
            </w:r>
          </w:p>
        </w:tc>
      </w:tr>
      <w:tr w:rsidR="00F675E8" w:rsidRPr="00A47F2F" w:rsidTr="00FA2296">
        <w:trPr>
          <w:trHeight w:val="330"/>
        </w:trPr>
        <w:tc>
          <w:tcPr>
            <w:tcW w:w="820" w:type="dxa"/>
            <w:vAlign w:val="center"/>
            <w:hideMark/>
          </w:tcPr>
          <w:p w:rsidR="00F675E8" w:rsidRPr="00A47F2F" w:rsidRDefault="00F5597D" w:rsidP="00FE3704">
            <w:pPr>
              <w:spacing w:after="0" w:line="240" w:lineRule="auto"/>
              <w:jc w:val="center"/>
              <w:rPr>
                <w:b/>
                <w:bCs/>
                <w:color w:val="000000"/>
                <w:szCs w:val="24"/>
              </w:rPr>
            </w:pPr>
            <w:r>
              <w:rPr>
                <w:b/>
                <w:bCs/>
                <w:color w:val="000000"/>
                <w:szCs w:val="24"/>
              </w:rPr>
              <w:t>5</w:t>
            </w:r>
          </w:p>
        </w:tc>
        <w:tc>
          <w:tcPr>
            <w:tcW w:w="13889" w:type="dxa"/>
            <w:vAlign w:val="center"/>
          </w:tcPr>
          <w:p w:rsidR="00F675E8" w:rsidRPr="006C735B" w:rsidRDefault="00835EE3" w:rsidP="00FE3704">
            <w:pPr>
              <w:spacing w:after="0" w:line="240" w:lineRule="auto"/>
              <w:rPr>
                <w:rFonts w:ascii="Times New Roman" w:hAnsi="Times New Roman"/>
                <w:szCs w:val="24"/>
              </w:rPr>
            </w:pPr>
            <w:r w:rsidRPr="006C735B">
              <w:rPr>
                <w:rFonts w:ascii="Times New Roman" w:hAnsi="Times New Roman"/>
                <w:szCs w:val="24"/>
              </w:rPr>
              <w:t>Bazı okul türlerine yönelik olumsuz algı</w:t>
            </w:r>
          </w:p>
        </w:tc>
      </w:tr>
      <w:tr w:rsidR="00F675E8" w:rsidRPr="00A47F2F" w:rsidTr="00FA2296">
        <w:trPr>
          <w:trHeight w:val="330"/>
        </w:trPr>
        <w:tc>
          <w:tcPr>
            <w:tcW w:w="820" w:type="dxa"/>
            <w:vAlign w:val="center"/>
            <w:hideMark/>
          </w:tcPr>
          <w:p w:rsidR="00F675E8" w:rsidRPr="00A47F2F" w:rsidRDefault="00F5597D" w:rsidP="00FE3704">
            <w:pPr>
              <w:spacing w:after="0" w:line="240" w:lineRule="auto"/>
              <w:jc w:val="center"/>
              <w:rPr>
                <w:b/>
                <w:bCs/>
                <w:color w:val="000000"/>
                <w:szCs w:val="24"/>
              </w:rPr>
            </w:pPr>
            <w:r>
              <w:rPr>
                <w:b/>
                <w:bCs/>
                <w:color w:val="000000"/>
                <w:szCs w:val="24"/>
              </w:rPr>
              <w:t>6</w:t>
            </w:r>
          </w:p>
        </w:tc>
        <w:tc>
          <w:tcPr>
            <w:tcW w:w="13889" w:type="dxa"/>
            <w:vAlign w:val="center"/>
          </w:tcPr>
          <w:p w:rsidR="00F675E8" w:rsidRPr="006C735B" w:rsidRDefault="00835EE3" w:rsidP="00FE3704">
            <w:pPr>
              <w:spacing w:after="0" w:line="240" w:lineRule="auto"/>
              <w:rPr>
                <w:rFonts w:ascii="Times New Roman" w:hAnsi="Times New Roman"/>
                <w:szCs w:val="24"/>
              </w:rPr>
            </w:pPr>
            <w:r w:rsidRPr="006C735B">
              <w:rPr>
                <w:rFonts w:ascii="Times New Roman" w:hAnsi="Times New Roman"/>
                <w:szCs w:val="24"/>
              </w:rPr>
              <w:t>Kız çocukları başta olmak üzere özel politika gerektiren grupların eğitime erişimi</w:t>
            </w:r>
          </w:p>
        </w:tc>
      </w:tr>
      <w:tr w:rsidR="00AD23B6" w:rsidRPr="00A47F2F" w:rsidTr="00FA2296">
        <w:trPr>
          <w:trHeight w:val="330"/>
        </w:trPr>
        <w:tc>
          <w:tcPr>
            <w:tcW w:w="820" w:type="dxa"/>
            <w:vAlign w:val="center"/>
            <w:hideMark/>
          </w:tcPr>
          <w:p w:rsidR="00AD23B6" w:rsidRPr="00A47F2F" w:rsidRDefault="00F5597D" w:rsidP="00FE3704">
            <w:pPr>
              <w:spacing w:after="0" w:line="240" w:lineRule="auto"/>
              <w:jc w:val="center"/>
              <w:rPr>
                <w:b/>
                <w:bCs/>
                <w:color w:val="000000"/>
                <w:szCs w:val="24"/>
              </w:rPr>
            </w:pPr>
            <w:r>
              <w:rPr>
                <w:b/>
                <w:bCs/>
                <w:color w:val="000000"/>
                <w:szCs w:val="24"/>
              </w:rPr>
              <w:t>7</w:t>
            </w:r>
          </w:p>
        </w:tc>
        <w:tc>
          <w:tcPr>
            <w:tcW w:w="13889" w:type="dxa"/>
            <w:vAlign w:val="center"/>
          </w:tcPr>
          <w:p w:rsidR="00AD23B6" w:rsidRPr="006C735B" w:rsidRDefault="00AD23B6" w:rsidP="00455CF9">
            <w:pPr>
              <w:spacing w:after="0" w:line="240" w:lineRule="auto"/>
              <w:rPr>
                <w:rFonts w:ascii="Times New Roman" w:hAnsi="Times New Roman"/>
                <w:szCs w:val="24"/>
              </w:rPr>
            </w:pPr>
            <w:r w:rsidRPr="006C735B">
              <w:rPr>
                <w:rFonts w:ascii="Times New Roman" w:hAnsi="Times New Roman"/>
                <w:szCs w:val="24"/>
              </w:rPr>
              <w:t>Hayat boyu öğrenmeye katılım</w:t>
            </w:r>
          </w:p>
        </w:tc>
      </w:tr>
      <w:tr w:rsidR="00AD23B6" w:rsidRPr="00A47F2F" w:rsidTr="00FA2296">
        <w:trPr>
          <w:trHeight w:val="330"/>
        </w:trPr>
        <w:tc>
          <w:tcPr>
            <w:tcW w:w="820" w:type="dxa"/>
            <w:vAlign w:val="center"/>
            <w:hideMark/>
          </w:tcPr>
          <w:p w:rsidR="00AD23B6" w:rsidRPr="00A47F2F" w:rsidRDefault="00F5597D" w:rsidP="00FE3704">
            <w:pPr>
              <w:spacing w:after="0" w:line="240" w:lineRule="auto"/>
              <w:jc w:val="center"/>
              <w:rPr>
                <w:b/>
                <w:bCs/>
                <w:color w:val="000000"/>
                <w:szCs w:val="24"/>
              </w:rPr>
            </w:pPr>
            <w:r>
              <w:rPr>
                <w:b/>
                <w:bCs/>
                <w:color w:val="000000"/>
                <w:szCs w:val="24"/>
              </w:rPr>
              <w:t>8</w:t>
            </w:r>
          </w:p>
        </w:tc>
        <w:tc>
          <w:tcPr>
            <w:tcW w:w="13889" w:type="dxa"/>
            <w:vAlign w:val="center"/>
          </w:tcPr>
          <w:p w:rsidR="00AD23B6" w:rsidRPr="006C735B" w:rsidRDefault="00AD23B6" w:rsidP="00455CF9">
            <w:pPr>
              <w:spacing w:after="0" w:line="240" w:lineRule="auto"/>
              <w:rPr>
                <w:rFonts w:ascii="Times New Roman" w:hAnsi="Times New Roman"/>
                <w:szCs w:val="24"/>
              </w:rPr>
            </w:pPr>
            <w:r w:rsidRPr="006C735B">
              <w:rPr>
                <w:rFonts w:ascii="Times New Roman" w:hAnsi="Times New Roman"/>
                <w:szCs w:val="24"/>
              </w:rPr>
              <w:t>Hayat boyu öğrenmenin tanıtımı</w:t>
            </w:r>
          </w:p>
        </w:tc>
      </w:tr>
    </w:tbl>
    <w:p w:rsidR="004778E9" w:rsidRPr="00A47F2F" w:rsidRDefault="004778E9" w:rsidP="004778E9">
      <w:pPr>
        <w:rPr>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13371"/>
      </w:tblGrid>
      <w:tr w:rsidR="00F675E8" w:rsidRPr="00A47F2F" w:rsidTr="00270CC5">
        <w:trPr>
          <w:trHeight w:val="113"/>
        </w:trPr>
        <w:tc>
          <w:tcPr>
            <w:tcW w:w="14175"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lastRenderedPageBreak/>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270CC5">
        <w:trPr>
          <w:trHeight w:val="57"/>
        </w:trPr>
        <w:tc>
          <w:tcPr>
            <w:tcW w:w="80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371" w:type="dxa"/>
            <w:vAlign w:val="center"/>
            <w:hideMark/>
          </w:tcPr>
          <w:p w:rsidR="00F675E8" w:rsidRPr="00C64A95" w:rsidRDefault="00835EE3" w:rsidP="00C64A95">
            <w:pPr>
              <w:spacing w:after="0" w:line="240" w:lineRule="auto"/>
              <w:rPr>
                <w:szCs w:val="24"/>
              </w:rPr>
            </w:pPr>
            <w:r w:rsidRPr="00C64A95">
              <w:rPr>
                <w:szCs w:val="24"/>
              </w:rPr>
              <w:t>Eğitim öğretim sürecinde sanatsal, sportif ve kültürel faaliyetler</w:t>
            </w:r>
          </w:p>
        </w:tc>
      </w:tr>
      <w:tr w:rsidR="00F675E8" w:rsidRPr="00A47F2F" w:rsidTr="00270CC5">
        <w:trPr>
          <w:trHeight w:val="57"/>
        </w:trPr>
        <w:tc>
          <w:tcPr>
            <w:tcW w:w="80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371" w:type="dxa"/>
            <w:vAlign w:val="center"/>
            <w:hideMark/>
          </w:tcPr>
          <w:p w:rsidR="00F675E8" w:rsidRPr="00C64A95" w:rsidRDefault="00835EE3" w:rsidP="00C64A95">
            <w:pPr>
              <w:spacing w:after="0" w:line="240" w:lineRule="auto"/>
              <w:rPr>
                <w:szCs w:val="24"/>
              </w:rPr>
            </w:pPr>
            <w:r w:rsidRPr="00C64A95">
              <w:rPr>
                <w:szCs w:val="24"/>
              </w:rPr>
              <w:t>Okuma kültürü</w:t>
            </w:r>
          </w:p>
        </w:tc>
      </w:tr>
      <w:tr w:rsidR="00F675E8" w:rsidRPr="00A47F2F" w:rsidTr="00270CC5">
        <w:trPr>
          <w:trHeight w:val="57"/>
        </w:trPr>
        <w:tc>
          <w:tcPr>
            <w:tcW w:w="80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371" w:type="dxa"/>
            <w:vAlign w:val="center"/>
          </w:tcPr>
          <w:p w:rsidR="00F675E8" w:rsidRPr="00C64A95" w:rsidRDefault="00835EE3" w:rsidP="00FE3704">
            <w:pPr>
              <w:spacing w:after="0" w:line="240" w:lineRule="auto"/>
              <w:rPr>
                <w:szCs w:val="24"/>
              </w:rPr>
            </w:pPr>
            <w:r w:rsidRPr="00C64A95">
              <w:rPr>
                <w:szCs w:val="24"/>
              </w:rPr>
              <w:t>Okul sağlığı ve hijyen</w:t>
            </w:r>
          </w:p>
        </w:tc>
      </w:tr>
      <w:tr w:rsidR="00F675E8" w:rsidRPr="00A47F2F" w:rsidTr="00270CC5">
        <w:trPr>
          <w:trHeight w:val="57"/>
        </w:trPr>
        <w:tc>
          <w:tcPr>
            <w:tcW w:w="80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371" w:type="dxa"/>
            <w:vAlign w:val="center"/>
          </w:tcPr>
          <w:p w:rsidR="00F675E8" w:rsidRPr="00C64A95" w:rsidRDefault="00835EE3" w:rsidP="00FE3704">
            <w:pPr>
              <w:spacing w:after="0" w:line="240" w:lineRule="auto"/>
              <w:rPr>
                <w:szCs w:val="24"/>
              </w:rPr>
            </w:pPr>
            <w:r w:rsidRPr="00C64A95">
              <w:rPr>
                <w:szCs w:val="24"/>
              </w:rPr>
              <w:t>Zararlı alışkanlıklar</w:t>
            </w:r>
          </w:p>
        </w:tc>
      </w:tr>
      <w:tr w:rsidR="00F675E8" w:rsidRPr="00A47F2F" w:rsidTr="00270CC5">
        <w:trPr>
          <w:trHeight w:val="57"/>
        </w:trPr>
        <w:tc>
          <w:tcPr>
            <w:tcW w:w="80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371" w:type="dxa"/>
            <w:vAlign w:val="center"/>
          </w:tcPr>
          <w:p w:rsidR="00F675E8" w:rsidRPr="00C64A95" w:rsidRDefault="00835EE3" w:rsidP="00FE3704">
            <w:pPr>
              <w:spacing w:after="0" w:line="240" w:lineRule="auto"/>
              <w:rPr>
                <w:szCs w:val="24"/>
              </w:rPr>
            </w:pPr>
            <w:r w:rsidRPr="00C64A95">
              <w:rPr>
                <w:szCs w:val="24"/>
              </w:rPr>
              <w:t>Öğretmenlere yönelik hizmet içi eğitimler</w:t>
            </w:r>
          </w:p>
        </w:tc>
      </w:tr>
      <w:tr w:rsidR="00F675E8" w:rsidRPr="00A47F2F" w:rsidTr="00270CC5">
        <w:trPr>
          <w:trHeight w:val="57"/>
        </w:trPr>
        <w:tc>
          <w:tcPr>
            <w:tcW w:w="80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371" w:type="dxa"/>
            <w:vAlign w:val="center"/>
          </w:tcPr>
          <w:p w:rsidR="00F675E8" w:rsidRPr="00C64A95" w:rsidRDefault="00835EE3" w:rsidP="00FE3704">
            <w:pPr>
              <w:spacing w:after="0" w:line="240" w:lineRule="auto"/>
              <w:rPr>
                <w:szCs w:val="24"/>
              </w:rPr>
            </w:pPr>
            <w:r w:rsidRPr="00C64A95">
              <w:rPr>
                <w:szCs w:val="24"/>
              </w:rPr>
              <w:t>Öğretmen yeterlilikleri</w:t>
            </w:r>
          </w:p>
        </w:tc>
      </w:tr>
      <w:tr w:rsidR="00F675E8" w:rsidRPr="00A47F2F" w:rsidTr="00270CC5">
        <w:trPr>
          <w:trHeight w:val="57"/>
        </w:trPr>
        <w:tc>
          <w:tcPr>
            <w:tcW w:w="80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371" w:type="dxa"/>
            <w:vAlign w:val="center"/>
          </w:tcPr>
          <w:p w:rsidR="00F675E8" w:rsidRPr="00C64A95" w:rsidRDefault="00835EE3" w:rsidP="00FE3704">
            <w:pPr>
              <w:spacing w:after="0" w:line="240" w:lineRule="auto"/>
              <w:rPr>
                <w:szCs w:val="24"/>
              </w:rPr>
            </w:pPr>
            <w:r w:rsidRPr="00C64A95">
              <w:rPr>
                <w:szCs w:val="24"/>
              </w:rPr>
              <w:t>Okul yöneticilerinin derse girme, ders denetleme yetkisi</w:t>
            </w:r>
          </w:p>
        </w:tc>
      </w:tr>
      <w:tr w:rsidR="00F675E8" w:rsidRPr="00A47F2F" w:rsidTr="00270CC5">
        <w:trPr>
          <w:trHeight w:val="57"/>
        </w:trPr>
        <w:tc>
          <w:tcPr>
            <w:tcW w:w="80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371" w:type="dxa"/>
            <w:vAlign w:val="center"/>
          </w:tcPr>
          <w:p w:rsidR="00F675E8" w:rsidRPr="00C64A95" w:rsidRDefault="00835EE3" w:rsidP="00FE3704">
            <w:pPr>
              <w:spacing w:after="0" w:line="240" w:lineRule="auto"/>
              <w:rPr>
                <w:szCs w:val="24"/>
              </w:rPr>
            </w:pPr>
            <w:r w:rsidRPr="00C64A95">
              <w:rPr>
                <w:szCs w:val="24"/>
              </w:rPr>
              <w:t>Eğitimde bilgi ve iletişim teknolojilerinin kullanımı</w:t>
            </w:r>
          </w:p>
        </w:tc>
      </w:tr>
      <w:tr w:rsidR="00F675E8" w:rsidRPr="00A47F2F" w:rsidTr="00270CC5">
        <w:trPr>
          <w:trHeight w:val="57"/>
        </w:trPr>
        <w:tc>
          <w:tcPr>
            <w:tcW w:w="804" w:type="dxa"/>
            <w:vAlign w:val="center"/>
            <w:hideMark/>
          </w:tcPr>
          <w:p w:rsidR="00F675E8" w:rsidRPr="00A47F2F" w:rsidRDefault="00270CC5" w:rsidP="00FE3704">
            <w:pPr>
              <w:spacing w:after="0" w:line="240" w:lineRule="auto"/>
              <w:jc w:val="center"/>
              <w:rPr>
                <w:b/>
                <w:bCs/>
                <w:color w:val="000000"/>
                <w:szCs w:val="24"/>
              </w:rPr>
            </w:pPr>
            <w:r>
              <w:rPr>
                <w:b/>
                <w:bCs/>
                <w:color w:val="000000"/>
                <w:szCs w:val="24"/>
              </w:rPr>
              <w:t>9</w:t>
            </w:r>
          </w:p>
        </w:tc>
        <w:tc>
          <w:tcPr>
            <w:tcW w:w="13371" w:type="dxa"/>
            <w:vAlign w:val="center"/>
          </w:tcPr>
          <w:p w:rsidR="00F675E8" w:rsidRPr="00C64A95" w:rsidRDefault="00835EE3" w:rsidP="00C64A95">
            <w:pPr>
              <w:spacing w:after="0" w:line="240" w:lineRule="auto"/>
              <w:rPr>
                <w:szCs w:val="24"/>
              </w:rPr>
            </w:pPr>
            <w:r w:rsidRPr="00C64A95">
              <w:rPr>
                <w:szCs w:val="24"/>
              </w:rPr>
              <w:t>Eğitsel değerlendirme ve tanılama</w:t>
            </w:r>
          </w:p>
        </w:tc>
      </w:tr>
      <w:tr w:rsidR="00835EE3" w:rsidRPr="00A47F2F" w:rsidTr="00270CC5">
        <w:trPr>
          <w:trHeight w:val="57"/>
        </w:trPr>
        <w:tc>
          <w:tcPr>
            <w:tcW w:w="804" w:type="dxa"/>
            <w:vAlign w:val="center"/>
            <w:hideMark/>
          </w:tcPr>
          <w:p w:rsidR="00835EE3" w:rsidRPr="00A47F2F" w:rsidRDefault="008C0D5D" w:rsidP="00FE3704">
            <w:pPr>
              <w:spacing w:after="0" w:line="240" w:lineRule="auto"/>
              <w:jc w:val="center"/>
              <w:rPr>
                <w:b/>
                <w:bCs/>
                <w:color w:val="000000"/>
                <w:szCs w:val="24"/>
              </w:rPr>
            </w:pPr>
            <w:r>
              <w:rPr>
                <w:b/>
                <w:bCs/>
                <w:color w:val="000000"/>
                <w:szCs w:val="24"/>
              </w:rPr>
              <w:t>1</w:t>
            </w:r>
            <w:r w:rsidR="00270CC5">
              <w:rPr>
                <w:b/>
                <w:bCs/>
                <w:color w:val="000000"/>
                <w:szCs w:val="24"/>
              </w:rPr>
              <w:t>0</w:t>
            </w:r>
          </w:p>
        </w:tc>
        <w:tc>
          <w:tcPr>
            <w:tcW w:w="13371" w:type="dxa"/>
            <w:vAlign w:val="center"/>
          </w:tcPr>
          <w:p w:rsidR="00835EE3" w:rsidRPr="00C64A95" w:rsidRDefault="00835EE3" w:rsidP="00C64A95">
            <w:pPr>
              <w:spacing w:after="0" w:line="240" w:lineRule="auto"/>
              <w:rPr>
                <w:szCs w:val="24"/>
              </w:rPr>
            </w:pPr>
            <w:r w:rsidRPr="00C64A95">
              <w:rPr>
                <w:szCs w:val="24"/>
              </w:rPr>
              <w:t>Eğitsel, mesleki ve kişisel rehberlik hizmetleri</w:t>
            </w:r>
          </w:p>
        </w:tc>
      </w:tr>
      <w:tr w:rsidR="00835EE3" w:rsidRPr="00A47F2F" w:rsidTr="00270CC5">
        <w:trPr>
          <w:trHeight w:val="57"/>
        </w:trPr>
        <w:tc>
          <w:tcPr>
            <w:tcW w:w="804" w:type="dxa"/>
            <w:vAlign w:val="center"/>
            <w:hideMark/>
          </w:tcPr>
          <w:p w:rsidR="00835EE3" w:rsidRPr="00A47F2F" w:rsidRDefault="008C0D5D" w:rsidP="00FE3704">
            <w:pPr>
              <w:spacing w:after="0" w:line="240" w:lineRule="auto"/>
              <w:jc w:val="center"/>
              <w:rPr>
                <w:b/>
                <w:bCs/>
                <w:color w:val="000000"/>
                <w:szCs w:val="24"/>
              </w:rPr>
            </w:pPr>
            <w:r>
              <w:rPr>
                <w:b/>
                <w:bCs/>
                <w:color w:val="000000"/>
                <w:szCs w:val="24"/>
              </w:rPr>
              <w:t>1</w:t>
            </w:r>
            <w:r w:rsidR="00270CC5">
              <w:rPr>
                <w:b/>
                <w:bCs/>
                <w:color w:val="000000"/>
                <w:szCs w:val="24"/>
              </w:rPr>
              <w:t>1</w:t>
            </w:r>
          </w:p>
        </w:tc>
        <w:tc>
          <w:tcPr>
            <w:tcW w:w="13371" w:type="dxa"/>
            <w:vAlign w:val="center"/>
          </w:tcPr>
          <w:p w:rsidR="00835EE3" w:rsidRPr="00C64A95" w:rsidRDefault="00835EE3" w:rsidP="00C64A95">
            <w:pPr>
              <w:spacing w:after="0" w:line="240" w:lineRule="auto"/>
              <w:rPr>
                <w:szCs w:val="24"/>
              </w:rPr>
            </w:pPr>
            <w:r w:rsidRPr="00C64A95">
              <w:rPr>
                <w:szCs w:val="24"/>
              </w:rPr>
              <w:t>Üstün yetenekli öğrencilere yönelik eğitim öğretim hizmetleri başta olmak üzere özel eğitim</w:t>
            </w:r>
          </w:p>
        </w:tc>
      </w:tr>
      <w:tr w:rsidR="00835EE3" w:rsidRPr="00A47F2F" w:rsidTr="00270CC5">
        <w:trPr>
          <w:trHeight w:val="57"/>
        </w:trPr>
        <w:tc>
          <w:tcPr>
            <w:tcW w:w="804" w:type="dxa"/>
            <w:vAlign w:val="center"/>
            <w:hideMark/>
          </w:tcPr>
          <w:p w:rsidR="00835EE3" w:rsidRPr="00A47F2F" w:rsidRDefault="008C0D5D" w:rsidP="00FE3704">
            <w:pPr>
              <w:spacing w:after="0" w:line="240" w:lineRule="auto"/>
              <w:jc w:val="center"/>
              <w:rPr>
                <w:b/>
                <w:bCs/>
                <w:color w:val="000000"/>
                <w:szCs w:val="24"/>
              </w:rPr>
            </w:pPr>
            <w:r>
              <w:rPr>
                <w:b/>
                <w:bCs/>
                <w:color w:val="000000"/>
                <w:szCs w:val="24"/>
              </w:rPr>
              <w:t>1</w:t>
            </w:r>
            <w:r w:rsidR="00270CC5">
              <w:rPr>
                <w:b/>
                <w:bCs/>
                <w:color w:val="000000"/>
                <w:szCs w:val="24"/>
              </w:rPr>
              <w:t>2</w:t>
            </w:r>
          </w:p>
        </w:tc>
        <w:tc>
          <w:tcPr>
            <w:tcW w:w="13371" w:type="dxa"/>
            <w:vAlign w:val="center"/>
          </w:tcPr>
          <w:p w:rsidR="00835EE3" w:rsidRPr="00C64A95" w:rsidRDefault="00835EE3" w:rsidP="00C64A95">
            <w:pPr>
              <w:spacing w:after="0" w:line="240" w:lineRule="auto"/>
              <w:rPr>
                <w:szCs w:val="24"/>
              </w:rPr>
            </w:pPr>
            <w:r w:rsidRPr="00C64A95">
              <w:rPr>
                <w:szCs w:val="24"/>
              </w:rPr>
              <w:t>Hayat boyu rehberlik hizmeti</w:t>
            </w:r>
          </w:p>
        </w:tc>
      </w:tr>
      <w:tr w:rsidR="00835EE3" w:rsidRPr="00A47F2F" w:rsidTr="00270CC5">
        <w:trPr>
          <w:trHeight w:val="57"/>
        </w:trPr>
        <w:tc>
          <w:tcPr>
            <w:tcW w:w="804" w:type="dxa"/>
            <w:vAlign w:val="center"/>
            <w:hideMark/>
          </w:tcPr>
          <w:p w:rsidR="00835EE3" w:rsidRPr="00A47F2F" w:rsidRDefault="008C0D5D" w:rsidP="00FE3704">
            <w:pPr>
              <w:spacing w:after="0" w:line="240" w:lineRule="auto"/>
              <w:jc w:val="center"/>
              <w:rPr>
                <w:b/>
                <w:bCs/>
                <w:color w:val="000000"/>
                <w:szCs w:val="24"/>
              </w:rPr>
            </w:pPr>
            <w:r>
              <w:rPr>
                <w:b/>
                <w:bCs/>
                <w:color w:val="000000"/>
                <w:szCs w:val="24"/>
              </w:rPr>
              <w:t>1</w:t>
            </w:r>
            <w:r w:rsidR="00270CC5">
              <w:rPr>
                <w:b/>
                <w:bCs/>
                <w:color w:val="000000"/>
                <w:szCs w:val="24"/>
              </w:rPr>
              <w:t>3</w:t>
            </w:r>
          </w:p>
        </w:tc>
        <w:tc>
          <w:tcPr>
            <w:tcW w:w="13371" w:type="dxa"/>
            <w:vAlign w:val="center"/>
          </w:tcPr>
          <w:p w:rsidR="00835EE3" w:rsidRPr="00C64A95" w:rsidRDefault="00835EE3" w:rsidP="00C64A95">
            <w:pPr>
              <w:spacing w:after="0" w:line="240" w:lineRule="auto"/>
              <w:rPr>
                <w:szCs w:val="24"/>
              </w:rPr>
            </w:pPr>
            <w:r w:rsidRPr="00C64A95">
              <w:rPr>
                <w:szCs w:val="24"/>
              </w:rPr>
              <w:t>Hayat boyu öğrenme kapsamında sunulan kursların çeşitliliği ve niteliği</w:t>
            </w:r>
          </w:p>
        </w:tc>
      </w:tr>
      <w:tr w:rsidR="00835EE3" w:rsidRPr="00A47F2F" w:rsidTr="00270CC5">
        <w:trPr>
          <w:trHeight w:val="57"/>
        </w:trPr>
        <w:tc>
          <w:tcPr>
            <w:tcW w:w="804" w:type="dxa"/>
            <w:vAlign w:val="center"/>
            <w:hideMark/>
          </w:tcPr>
          <w:p w:rsidR="00835EE3" w:rsidRPr="00A47F2F" w:rsidRDefault="008C0D5D" w:rsidP="00FE3704">
            <w:pPr>
              <w:spacing w:after="0" w:line="240" w:lineRule="auto"/>
              <w:jc w:val="center"/>
              <w:rPr>
                <w:b/>
                <w:bCs/>
                <w:color w:val="000000"/>
                <w:szCs w:val="24"/>
              </w:rPr>
            </w:pPr>
            <w:r>
              <w:rPr>
                <w:b/>
                <w:bCs/>
                <w:color w:val="000000"/>
                <w:szCs w:val="24"/>
              </w:rPr>
              <w:t>1</w:t>
            </w:r>
            <w:r w:rsidR="00270CC5">
              <w:rPr>
                <w:b/>
                <w:bCs/>
                <w:color w:val="000000"/>
                <w:szCs w:val="24"/>
              </w:rPr>
              <w:t>4</w:t>
            </w:r>
          </w:p>
        </w:tc>
        <w:tc>
          <w:tcPr>
            <w:tcW w:w="13371" w:type="dxa"/>
            <w:vAlign w:val="center"/>
          </w:tcPr>
          <w:p w:rsidR="00835EE3" w:rsidRPr="00C64A95" w:rsidRDefault="00835EE3" w:rsidP="00C64A95">
            <w:pPr>
              <w:spacing w:after="0" w:line="240" w:lineRule="auto"/>
              <w:rPr>
                <w:szCs w:val="24"/>
              </w:rPr>
            </w:pPr>
            <w:r w:rsidRPr="00C64A95">
              <w:rPr>
                <w:szCs w:val="24"/>
              </w:rPr>
              <w:t>Yabancı dil yeterliliği</w:t>
            </w:r>
          </w:p>
        </w:tc>
      </w:tr>
      <w:tr w:rsidR="00835EE3" w:rsidRPr="00A47F2F" w:rsidTr="00270CC5">
        <w:trPr>
          <w:trHeight w:val="57"/>
        </w:trPr>
        <w:tc>
          <w:tcPr>
            <w:tcW w:w="804" w:type="dxa"/>
            <w:vAlign w:val="center"/>
            <w:hideMark/>
          </w:tcPr>
          <w:p w:rsidR="00835EE3" w:rsidRPr="00A47F2F" w:rsidRDefault="008C0D5D" w:rsidP="00FE3704">
            <w:pPr>
              <w:spacing w:after="0" w:line="240" w:lineRule="auto"/>
              <w:jc w:val="center"/>
              <w:rPr>
                <w:b/>
                <w:bCs/>
                <w:color w:val="000000"/>
                <w:szCs w:val="24"/>
              </w:rPr>
            </w:pPr>
            <w:r>
              <w:rPr>
                <w:b/>
                <w:bCs/>
                <w:color w:val="000000"/>
                <w:szCs w:val="24"/>
              </w:rPr>
              <w:t>1</w:t>
            </w:r>
            <w:r w:rsidR="00270CC5">
              <w:rPr>
                <w:b/>
                <w:bCs/>
                <w:color w:val="000000"/>
                <w:szCs w:val="24"/>
              </w:rPr>
              <w:t>5</w:t>
            </w:r>
          </w:p>
        </w:tc>
        <w:tc>
          <w:tcPr>
            <w:tcW w:w="13371" w:type="dxa"/>
            <w:vAlign w:val="center"/>
          </w:tcPr>
          <w:p w:rsidR="00835EE3" w:rsidRDefault="00835EE3" w:rsidP="00C64A95">
            <w:pPr>
              <w:spacing w:after="0" w:line="240" w:lineRule="auto"/>
              <w:rPr>
                <w:rFonts w:ascii="Calibri" w:hAnsi="Calibri" w:cs="Calibri"/>
                <w:sz w:val="20"/>
                <w:szCs w:val="20"/>
              </w:rPr>
            </w:pPr>
            <w:r w:rsidRPr="00C64A95">
              <w:rPr>
                <w:szCs w:val="24"/>
              </w:rPr>
              <w:t>Uluslararası hareketlilik programlarına katılım</w:t>
            </w:r>
          </w:p>
        </w:tc>
      </w:tr>
    </w:tbl>
    <w:p w:rsidR="008C0D5D" w:rsidRPr="00A47F2F" w:rsidRDefault="008C0D5D" w:rsidP="001B455A">
      <w:pPr>
        <w:rPr>
          <w:szCs w:val="24"/>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2"/>
        <w:gridCol w:w="13553"/>
      </w:tblGrid>
      <w:tr w:rsidR="000413B1" w:rsidRPr="006C735B" w:rsidTr="00FA2296">
        <w:trPr>
          <w:trHeight w:val="330"/>
        </w:trPr>
        <w:tc>
          <w:tcPr>
            <w:tcW w:w="14709" w:type="dxa"/>
            <w:gridSpan w:val="2"/>
            <w:vAlign w:val="center"/>
            <w:hideMark/>
          </w:tcPr>
          <w:p w:rsidR="000413B1" w:rsidRPr="006C735B" w:rsidRDefault="00A20B34" w:rsidP="00A20B34">
            <w:pPr>
              <w:spacing w:after="0" w:line="240" w:lineRule="auto"/>
              <w:rPr>
                <w:rFonts w:ascii="Times New Roman" w:hAnsi="Times New Roman"/>
                <w:b/>
                <w:bCs/>
                <w:color w:val="000000"/>
                <w:szCs w:val="24"/>
              </w:rPr>
            </w:pPr>
            <w:r w:rsidRPr="006C735B">
              <w:rPr>
                <w:rFonts w:ascii="Times New Roman" w:hAnsi="Times New Roman"/>
                <w:b/>
                <w:bCs/>
                <w:color w:val="000000"/>
                <w:szCs w:val="24"/>
              </w:rPr>
              <w:t>3</w:t>
            </w:r>
            <w:r w:rsidR="000413B1" w:rsidRPr="006C735B">
              <w:rPr>
                <w:rFonts w:ascii="Times New Roman" w:hAnsi="Times New Roman"/>
                <w:b/>
                <w:bCs/>
                <w:color w:val="000000"/>
                <w:szCs w:val="24"/>
              </w:rPr>
              <w:t>.TEMA: KURUMSAL KAPASİTE</w:t>
            </w:r>
          </w:p>
        </w:tc>
      </w:tr>
      <w:tr w:rsidR="000413B1" w:rsidRPr="006C735B" w:rsidTr="00FA2296">
        <w:trPr>
          <w:trHeight w:val="330"/>
        </w:trPr>
        <w:tc>
          <w:tcPr>
            <w:tcW w:w="637" w:type="dxa"/>
            <w:vAlign w:val="center"/>
            <w:hideMark/>
          </w:tcPr>
          <w:p w:rsidR="000413B1" w:rsidRPr="006C735B" w:rsidRDefault="000413B1"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1</w:t>
            </w:r>
          </w:p>
        </w:tc>
        <w:tc>
          <w:tcPr>
            <w:tcW w:w="14072" w:type="dxa"/>
            <w:vAlign w:val="center"/>
          </w:tcPr>
          <w:p w:rsidR="000413B1" w:rsidRPr="006C735B" w:rsidRDefault="00835EE3" w:rsidP="00C64A95">
            <w:pPr>
              <w:spacing w:after="0" w:line="240" w:lineRule="auto"/>
              <w:rPr>
                <w:rFonts w:ascii="Times New Roman" w:hAnsi="Times New Roman"/>
                <w:szCs w:val="24"/>
              </w:rPr>
            </w:pPr>
            <w:r w:rsidRPr="006C735B">
              <w:rPr>
                <w:rFonts w:ascii="Times New Roman" w:hAnsi="Times New Roman"/>
                <w:szCs w:val="24"/>
              </w:rPr>
              <w:t>İnsan kaynağının genel ve mesleki yetkinliklerinin geliştirilmesi</w:t>
            </w:r>
          </w:p>
        </w:tc>
      </w:tr>
      <w:tr w:rsidR="000413B1" w:rsidRPr="006C735B" w:rsidTr="00FA2296">
        <w:trPr>
          <w:trHeight w:val="330"/>
        </w:trPr>
        <w:tc>
          <w:tcPr>
            <w:tcW w:w="637" w:type="dxa"/>
            <w:vAlign w:val="center"/>
            <w:hideMark/>
          </w:tcPr>
          <w:p w:rsidR="000413B1" w:rsidRPr="006C735B" w:rsidRDefault="000413B1"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2</w:t>
            </w:r>
          </w:p>
        </w:tc>
        <w:tc>
          <w:tcPr>
            <w:tcW w:w="14072" w:type="dxa"/>
            <w:vAlign w:val="center"/>
          </w:tcPr>
          <w:p w:rsidR="000413B1" w:rsidRPr="006C735B" w:rsidRDefault="008C0D5D" w:rsidP="00C64A95">
            <w:pPr>
              <w:spacing w:after="0" w:line="240" w:lineRule="auto"/>
              <w:rPr>
                <w:rFonts w:ascii="Times New Roman" w:hAnsi="Times New Roman"/>
                <w:szCs w:val="24"/>
              </w:rPr>
            </w:pPr>
            <w:r w:rsidRPr="006C735B">
              <w:rPr>
                <w:rFonts w:ascii="Times New Roman" w:hAnsi="Times New Roman"/>
                <w:szCs w:val="24"/>
              </w:rPr>
              <w:t>Okul ve kurumların sosyal, kültürel, sanatsal ve sportif faaliyet alanlarının arttırılması</w:t>
            </w:r>
          </w:p>
        </w:tc>
      </w:tr>
      <w:tr w:rsidR="000413B1" w:rsidRPr="006C735B" w:rsidTr="00FA2296">
        <w:trPr>
          <w:trHeight w:val="330"/>
        </w:trPr>
        <w:tc>
          <w:tcPr>
            <w:tcW w:w="637" w:type="dxa"/>
            <w:vAlign w:val="center"/>
            <w:hideMark/>
          </w:tcPr>
          <w:p w:rsidR="000413B1" w:rsidRPr="006C735B" w:rsidRDefault="000413B1"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3</w:t>
            </w:r>
          </w:p>
        </w:tc>
        <w:tc>
          <w:tcPr>
            <w:tcW w:w="14072" w:type="dxa"/>
            <w:vAlign w:val="center"/>
          </w:tcPr>
          <w:p w:rsidR="000413B1" w:rsidRPr="006C735B" w:rsidRDefault="00835EE3" w:rsidP="00C64A95">
            <w:pPr>
              <w:spacing w:after="0" w:line="240" w:lineRule="auto"/>
              <w:rPr>
                <w:rFonts w:ascii="Times New Roman" w:hAnsi="Times New Roman"/>
                <w:szCs w:val="24"/>
              </w:rPr>
            </w:pPr>
            <w:r w:rsidRPr="006C735B">
              <w:rPr>
                <w:rFonts w:ascii="Times New Roman" w:hAnsi="Times New Roman"/>
                <w:szCs w:val="24"/>
              </w:rPr>
              <w:t xml:space="preserve">Çalışma ortamları ile sosyal, kültürel ve sportif ortamların iş </w:t>
            </w:r>
            <w:proofErr w:type="gramStart"/>
            <w:r w:rsidRPr="006C735B">
              <w:rPr>
                <w:rFonts w:ascii="Times New Roman" w:hAnsi="Times New Roman"/>
                <w:szCs w:val="24"/>
              </w:rPr>
              <w:t>motivasyonunu</w:t>
            </w:r>
            <w:proofErr w:type="gramEnd"/>
            <w:r w:rsidRPr="006C735B">
              <w:rPr>
                <w:rFonts w:ascii="Times New Roman" w:hAnsi="Times New Roman"/>
                <w:szCs w:val="24"/>
              </w:rPr>
              <w:t xml:space="preserve"> sağlayacak biçimde</w:t>
            </w:r>
            <w:r w:rsidR="008C0D5D" w:rsidRPr="006C735B">
              <w:rPr>
                <w:rFonts w:ascii="Times New Roman" w:hAnsi="Times New Roman"/>
                <w:szCs w:val="24"/>
              </w:rPr>
              <w:t xml:space="preserve"> </w:t>
            </w:r>
            <w:r w:rsidRPr="006C735B">
              <w:rPr>
                <w:rFonts w:ascii="Times New Roman" w:hAnsi="Times New Roman"/>
                <w:szCs w:val="24"/>
              </w:rPr>
              <w:t>düzenlenmesi</w:t>
            </w:r>
          </w:p>
        </w:tc>
      </w:tr>
      <w:tr w:rsidR="000413B1" w:rsidRPr="006C735B" w:rsidTr="00FA2296">
        <w:trPr>
          <w:trHeight w:val="330"/>
        </w:trPr>
        <w:tc>
          <w:tcPr>
            <w:tcW w:w="637" w:type="dxa"/>
            <w:vAlign w:val="center"/>
            <w:hideMark/>
          </w:tcPr>
          <w:p w:rsidR="000413B1" w:rsidRPr="006C735B" w:rsidRDefault="000413B1"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4</w:t>
            </w:r>
          </w:p>
        </w:tc>
        <w:tc>
          <w:tcPr>
            <w:tcW w:w="14072" w:type="dxa"/>
            <w:vAlign w:val="center"/>
          </w:tcPr>
          <w:p w:rsidR="000413B1" w:rsidRPr="006C735B" w:rsidRDefault="00835EE3" w:rsidP="00FE3704">
            <w:pPr>
              <w:spacing w:after="0" w:line="240" w:lineRule="auto"/>
              <w:rPr>
                <w:rFonts w:ascii="Times New Roman" w:hAnsi="Times New Roman"/>
                <w:szCs w:val="24"/>
              </w:rPr>
            </w:pPr>
            <w:r w:rsidRPr="006C735B">
              <w:rPr>
                <w:rFonts w:ascii="Times New Roman" w:hAnsi="Times New Roman"/>
                <w:szCs w:val="24"/>
              </w:rPr>
              <w:t>Çalışanların ödüllendirilmesi</w:t>
            </w:r>
          </w:p>
        </w:tc>
      </w:tr>
      <w:tr w:rsidR="000413B1" w:rsidRPr="006C735B" w:rsidTr="00FA2296">
        <w:trPr>
          <w:trHeight w:val="330"/>
        </w:trPr>
        <w:tc>
          <w:tcPr>
            <w:tcW w:w="637" w:type="dxa"/>
            <w:vAlign w:val="center"/>
            <w:hideMark/>
          </w:tcPr>
          <w:p w:rsidR="000413B1" w:rsidRPr="006C735B" w:rsidRDefault="000413B1"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5</w:t>
            </w:r>
          </w:p>
        </w:tc>
        <w:tc>
          <w:tcPr>
            <w:tcW w:w="14072" w:type="dxa"/>
            <w:vAlign w:val="center"/>
          </w:tcPr>
          <w:p w:rsidR="000413B1" w:rsidRPr="006C735B" w:rsidRDefault="00835EE3" w:rsidP="00FE3704">
            <w:pPr>
              <w:spacing w:after="0" w:line="240" w:lineRule="auto"/>
              <w:rPr>
                <w:rFonts w:ascii="Times New Roman" w:hAnsi="Times New Roman"/>
                <w:szCs w:val="24"/>
              </w:rPr>
            </w:pPr>
            <w:r w:rsidRPr="006C735B">
              <w:rPr>
                <w:rFonts w:ascii="Times New Roman" w:hAnsi="Times New Roman"/>
                <w:szCs w:val="24"/>
              </w:rPr>
              <w:t>Hizmet içi eğitim kalitesi</w:t>
            </w:r>
          </w:p>
        </w:tc>
      </w:tr>
      <w:tr w:rsidR="000413B1" w:rsidRPr="006C735B" w:rsidTr="00FA2296">
        <w:trPr>
          <w:trHeight w:val="330"/>
        </w:trPr>
        <w:tc>
          <w:tcPr>
            <w:tcW w:w="637" w:type="dxa"/>
            <w:vAlign w:val="center"/>
            <w:hideMark/>
          </w:tcPr>
          <w:p w:rsidR="000413B1" w:rsidRPr="006C735B" w:rsidRDefault="000413B1"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6</w:t>
            </w:r>
          </w:p>
        </w:tc>
        <w:tc>
          <w:tcPr>
            <w:tcW w:w="14072" w:type="dxa"/>
            <w:vAlign w:val="center"/>
          </w:tcPr>
          <w:p w:rsidR="000413B1" w:rsidRPr="006C735B" w:rsidRDefault="00835EE3" w:rsidP="00C64A95">
            <w:pPr>
              <w:spacing w:after="0" w:line="240" w:lineRule="auto"/>
              <w:rPr>
                <w:rFonts w:ascii="Times New Roman" w:hAnsi="Times New Roman"/>
                <w:szCs w:val="24"/>
              </w:rPr>
            </w:pPr>
            <w:r w:rsidRPr="006C735B">
              <w:rPr>
                <w:rFonts w:ascii="Times New Roman" w:hAnsi="Times New Roman"/>
                <w:szCs w:val="24"/>
              </w:rPr>
              <w:t>Uzaktan eğitim uygulamaları</w:t>
            </w:r>
          </w:p>
        </w:tc>
      </w:tr>
      <w:tr w:rsidR="000413B1" w:rsidRPr="006C735B" w:rsidTr="00FA2296">
        <w:trPr>
          <w:trHeight w:val="330"/>
        </w:trPr>
        <w:tc>
          <w:tcPr>
            <w:tcW w:w="637" w:type="dxa"/>
            <w:vAlign w:val="center"/>
            <w:hideMark/>
          </w:tcPr>
          <w:p w:rsidR="000413B1" w:rsidRPr="006C735B" w:rsidRDefault="000413B1"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7</w:t>
            </w:r>
          </w:p>
        </w:tc>
        <w:tc>
          <w:tcPr>
            <w:tcW w:w="14072" w:type="dxa"/>
            <w:vAlign w:val="center"/>
          </w:tcPr>
          <w:p w:rsidR="000413B1" w:rsidRPr="006C735B" w:rsidRDefault="00835EE3" w:rsidP="00FE3704">
            <w:pPr>
              <w:spacing w:after="0" w:line="240" w:lineRule="auto"/>
              <w:rPr>
                <w:rFonts w:ascii="Times New Roman" w:hAnsi="Times New Roman"/>
                <w:szCs w:val="24"/>
              </w:rPr>
            </w:pPr>
            <w:r w:rsidRPr="006C735B">
              <w:rPr>
                <w:rFonts w:ascii="Times New Roman" w:hAnsi="Times New Roman"/>
                <w:szCs w:val="24"/>
              </w:rPr>
              <w:t>Yabancı dil becerileri</w:t>
            </w:r>
          </w:p>
        </w:tc>
      </w:tr>
      <w:tr w:rsidR="000413B1" w:rsidRPr="006C735B" w:rsidTr="00FA2296">
        <w:trPr>
          <w:trHeight w:val="330"/>
        </w:trPr>
        <w:tc>
          <w:tcPr>
            <w:tcW w:w="637" w:type="dxa"/>
            <w:vAlign w:val="center"/>
            <w:hideMark/>
          </w:tcPr>
          <w:p w:rsidR="000413B1" w:rsidRPr="006C735B" w:rsidRDefault="000413B1"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8</w:t>
            </w:r>
          </w:p>
        </w:tc>
        <w:tc>
          <w:tcPr>
            <w:tcW w:w="14072" w:type="dxa"/>
            <w:vAlign w:val="center"/>
          </w:tcPr>
          <w:p w:rsidR="000413B1" w:rsidRPr="006C735B" w:rsidRDefault="00835EE3" w:rsidP="00FE3704">
            <w:pPr>
              <w:spacing w:after="0" w:line="240" w:lineRule="auto"/>
              <w:rPr>
                <w:rFonts w:ascii="Times New Roman" w:hAnsi="Times New Roman"/>
                <w:szCs w:val="24"/>
              </w:rPr>
            </w:pPr>
            <w:r w:rsidRPr="006C735B">
              <w:rPr>
                <w:rFonts w:ascii="Times New Roman" w:hAnsi="Times New Roman"/>
                <w:szCs w:val="24"/>
              </w:rPr>
              <w:t>Okul ve kurumların fiziki kapasitesinin yetersizliği</w:t>
            </w:r>
          </w:p>
        </w:tc>
      </w:tr>
      <w:tr w:rsidR="000413B1" w:rsidRPr="006C735B" w:rsidTr="00FA2296">
        <w:trPr>
          <w:trHeight w:val="330"/>
        </w:trPr>
        <w:tc>
          <w:tcPr>
            <w:tcW w:w="637" w:type="dxa"/>
            <w:vAlign w:val="center"/>
            <w:hideMark/>
          </w:tcPr>
          <w:p w:rsidR="000413B1" w:rsidRPr="006C735B" w:rsidRDefault="000413B1"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9</w:t>
            </w:r>
          </w:p>
        </w:tc>
        <w:tc>
          <w:tcPr>
            <w:tcW w:w="14072" w:type="dxa"/>
            <w:vAlign w:val="center"/>
          </w:tcPr>
          <w:p w:rsidR="000413B1" w:rsidRPr="006C735B" w:rsidRDefault="00835EE3" w:rsidP="00FE3704">
            <w:pPr>
              <w:spacing w:after="0" w:line="240" w:lineRule="auto"/>
              <w:rPr>
                <w:rFonts w:ascii="Times New Roman" w:hAnsi="Times New Roman"/>
                <w:szCs w:val="24"/>
              </w:rPr>
            </w:pPr>
            <w:r w:rsidRPr="006C735B">
              <w:rPr>
                <w:rFonts w:ascii="Times New Roman" w:hAnsi="Times New Roman"/>
                <w:szCs w:val="24"/>
              </w:rPr>
              <w:t>Eğitim yapılarının deprem koşullarına uygun hale getirilmesi</w:t>
            </w:r>
          </w:p>
        </w:tc>
      </w:tr>
      <w:tr w:rsidR="000413B1" w:rsidRPr="006C735B" w:rsidTr="00FA2296">
        <w:trPr>
          <w:trHeight w:val="330"/>
        </w:trPr>
        <w:tc>
          <w:tcPr>
            <w:tcW w:w="637" w:type="dxa"/>
            <w:vAlign w:val="center"/>
            <w:hideMark/>
          </w:tcPr>
          <w:p w:rsidR="000413B1" w:rsidRPr="006C735B" w:rsidRDefault="000413B1"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lastRenderedPageBreak/>
              <w:t>10</w:t>
            </w:r>
          </w:p>
        </w:tc>
        <w:tc>
          <w:tcPr>
            <w:tcW w:w="14072" w:type="dxa"/>
            <w:vAlign w:val="center"/>
          </w:tcPr>
          <w:p w:rsidR="000413B1" w:rsidRPr="006C735B" w:rsidRDefault="008C0D5D" w:rsidP="00FE3704">
            <w:pPr>
              <w:spacing w:after="0" w:line="240" w:lineRule="auto"/>
              <w:rPr>
                <w:rFonts w:ascii="Times New Roman" w:hAnsi="Times New Roman"/>
                <w:szCs w:val="24"/>
              </w:rPr>
            </w:pPr>
            <w:r w:rsidRPr="006C735B">
              <w:rPr>
                <w:rFonts w:ascii="Times New Roman" w:hAnsi="Times New Roman"/>
                <w:szCs w:val="24"/>
              </w:rPr>
              <w:t>Mevzuatın sık değişmesi</w:t>
            </w:r>
          </w:p>
        </w:tc>
      </w:tr>
      <w:tr w:rsidR="00835EE3" w:rsidRPr="006C735B" w:rsidTr="00FA2296">
        <w:trPr>
          <w:trHeight w:val="330"/>
        </w:trPr>
        <w:tc>
          <w:tcPr>
            <w:tcW w:w="637" w:type="dxa"/>
            <w:vAlign w:val="center"/>
            <w:hideMark/>
          </w:tcPr>
          <w:p w:rsidR="00835EE3" w:rsidRPr="006C735B" w:rsidRDefault="008C0D5D"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11</w:t>
            </w:r>
          </w:p>
        </w:tc>
        <w:tc>
          <w:tcPr>
            <w:tcW w:w="14072" w:type="dxa"/>
            <w:vAlign w:val="center"/>
          </w:tcPr>
          <w:p w:rsidR="00835EE3" w:rsidRPr="006C735B" w:rsidRDefault="00835EE3" w:rsidP="00FE3704">
            <w:pPr>
              <w:spacing w:after="0" w:line="240" w:lineRule="auto"/>
              <w:rPr>
                <w:rFonts w:ascii="Times New Roman" w:hAnsi="Times New Roman"/>
                <w:szCs w:val="24"/>
              </w:rPr>
            </w:pPr>
            <w:r w:rsidRPr="006C735B">
              <w:rPr>
                <w:rFonts w:ascii="Times New Roman" w:hAnsi="Times New Roman"/>
                <w:szCs w:val="24"/>
              </w:rPr>
              <w:t>Eğitim, çalışma, konaklama ve sosyal hizmet ortamlarının kalitesinin artırılması</w:t>
            </w:r>
          </w:p>
        </w:tc>
      </w:tr>
      <w:tr w:rsidR="00835EE3" w:rsidRPr="006C735B" w:rsidTr="00FA2296">
        <w:trPr>
          <w:trHeight w:val="330"/>
        </w:trPr>
        <w:tc>
          <w:tcPr>
            <w:tcW w:w="637" w:type="dxa"/>
            <w:vAlign w:val="center"/>
            <w:hideMark/>
          </w:tcPr>
          <w:p w:rsidR="00835EE3" w:rsidRPr="006C735B" w:rsidRDefault="008C0D5D"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12</w:t>
            </w:r>
          </w:p>
        </w:tc>
        <w:tc>
          <w:tcPr>
            <w:tcW w:w="14072" w:type="dxa"/>
            <w:vAlign w:val="center"/>
          </w:tcPr>
          <w:p w:rsidR="00835EE3" w:rsidRPr="006C735B" w:rsidRDefault="00835EE3" w:rsidP="00FE3704">
            <w:pPr>
              <w:spacing w:after="0" w:line="240" w:lineRule="auto"/>
              <w:rPr>
                <w:rFonts w:ascii="Times New Roman" w:hAnsi="Times New Roman"/>
                <w:szCs w:val="24"/>
              </w:rPr>
            </w:pPr>
            <w:r w:rsidRPr="006C735B">
              <w:rPr>
                <w:rFonts w:ascii="Times New Roman" w:hAnsi="Times New Roman"/>
                <w:szCs w:val="24"/>
              </w:rPr>
              <w:t>Donatım eksikleri</w:t>
            </w:r>
          </w:p>
        </w:tc>
      </w:tr>
      <w:tr w:rsidR="00835EE3" w:rsidRPr="006C735B" w:rsidTr="00FA2296">
        <w:trPr>
          <w:trHeight w:val="330"/>
        </w:trPr>
        <w:tc>
          <w:tcPr>
            <w:tcW w:w="637" w:type="dxa"/>
            <w:vAlign w:val="center"/>
            <w:hideMark/>
          </w:tcPr>
          <w:p w:rsidR="00835EE3" w:rsidRPr="006C735B" w:rsidRDefault="008C0D5D"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13</w:t>
            </w:r>
          </w:p>
        </w:tc>
        <w:tc>
          <w:tcPr>
            <w:tcW w:w="14072" w:type="dxa"/>
            <w:vAlign w:val="center"/>
          </w:tcPr>
          <w:p w:rsidR="00835EE3" w:rsidRPr="006C735B" w:rsidRDefault="00835EE3" w:rsidP="00C64A95">
            <w:pPr>
              <w:spacing w:after="0" w:line="240" w:lineRule="auto"/>
              <w:rPr>
                <w:rFonts w:ascii="Times New Roman" w:hAnsi="Times New Roman"/>
                <w:szCs w:val="24"/>
              </w:rPr>
            </w:pPr>
            <w:r w:rsidRPr="006C735B">
              <w:rPr>
                <w:rFonts w:ascii="Times New Roman" w:hAnsi="Times New Roman"/>
                <w:szCs w:val="24"/>
              </w:rPr>
              <w:t>Okullardaki fiziki durumun özel eğitime gereksinim duyan öğrencilere uygunluğu</w:t>
            </w:r>
          </w:p>
        </w:tc>
      </w:tr>
      <w:tr w:rsidR="00835EE3" w:rsidRPr="006C735B" w:rsidTr="00FA2296">
        <w:trPr>
          <w:trHeight w:val="330"/>
        </w:trPr>
        <w:tc>
          <w:tcPr>
            <w:tcW w:w="637" w:type="dxa"/>
            <w:vAlign w:val="center"/>
            <w:hideMark/>
          </w:tcPr>
          <w:p w:rsidR="00835EE3" w:rsidRPr="006C735B" w:rsidRDefault="008C0D5D"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14</w:t>
            </w:r>
          </w:p>
        </w:tc>
        <w:tc>
          <w:tcPr>
            <w:tcW w:w="14072" w:type="dxa"/>
            <w:vAlign w:val="center"/>
          </w:tcPr>
          <w:p w:rsidR="00835EE3" w:rsidRPr="006C735B" w:rsidRDefault="00835EE3" w:rsidP="00C64A95">
            <w:pPr>
              <w:spacing w:after="0" w:line="240" w:lineRule="auto"/>
              <w:rPr>
                <w:rFonts w:ascii="Times New Roman" w:hAnsi="Times New Roman"/>
                <w:szCs w:val="24"/>
              </w:rPr>
            </w:pPr>
            <w:r w:rsidRPr="006C735B">
              <w:rPr>
                <w:rFonts w:ascii="Times New Roman" w:hAnsi="Times New Roman"/>
                <w:szCs w:val="24"/>
              </w:rPr>
              <w:t>İnşaat ve emlak çalışmalarının yapılmasındaki zamanlamanın eğitim öğretim dönemlerine göre</w:t>
            </w:r>
            <w:r w:rsidR="008C0D5D" w:rsidRPr="006C735B">
              <w:rPr>
                <w:rFonts w:ascii="Times New Roman" w:hAnsi="Times New Roman"/>
                <w:szCs w:val="24"/>
              </w:rPr>
              <w:t xml:space="preserve"> </w:t>
            </w:r>
            <w:r w:rsidRPr="006C735B">
              <w:rPr>
                <w:rFonts w:ascii="Times New Roman" w:hAnsi="Times New Roman"/>
                <w:szCs w:val="24"/>
              </w:rPr>
              <w:t>planlanamaması</w:t>
            </w:r>
          </w:p>
        </w:tc>
      </w:tr>
      <w:tr w:rsidR="00835EE3" w:rsidRPr="006C735B" w:rsidTr="00FA2296">
        <w:trPr>
          <w:trHeight w:val="330"/>
        </w:trPr>
        <w:tc>
          <w:tcPr>
            <w:tcW w:w="637" w:type="dxa"/>
            <w:vAlign w:val="center"/>
            <w:hideMark/>
          </w:tcPr>
          <w:p w:rsidR="00835EE3" w:rsidRPr="006C735B" w:rsidRDefault="008C0D5D"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15</w:t>
            </w:r>
          </w:p>
        </w:tc>
        <w:tc>
          <w:tcPr>
            <w:tcW w:w="14072" w:type="dxa"/>
            <w:vAlign w:val="center"/>
          </w:tcPr>
          <w:p w:rsidR="00835EE3" w:rsidRPr="006C735B" w:rsidRDefault="00835EE3" w:rsidP="00FE3704">
            <w:pPr>
              <w:spacing w:after="0" w:line="240" w:lineRule="auto"/>
              <w:rPr>
                <w:rFonts w:ascii="Times New Roman" w:hAnsi="Times New Roman"/>
                <w:szCs w:val="24"/>
              </w:rPr>
            </w:pPr>
            <w:r w:rsidRPr="006C735B">
              <w:rPr>
                <w:rFonts w:ascii="Times New Roman" w:hAnsi="Times New Roman"/>
                <w:szCs w:val="24"/>
              </w:rPr>
              <w:t>Okul ve kurumların bütçeleme süreçlerindeki yetki ve sorumluluklarının artırılması</w:t>
            </w:r>
          </w:p>
        </w:tc>
      </w:tr>
      <w:tr w:rsidR="00835EE3" w:rsidRPr="006C735B" w:rsidTr="00FA2296">
        <w:trPr>
          <w:trHeight w:val="330"/>
        </w:trPr>
        <w:tc>
          <w:tcPr>
            <w:tcW w:w="637" w:type="dxa"/>
            <w:vAlign w:val="center"/>
            <w:hideMark/>
          </w:tcPr>
          <w:p w:rsidR="00835EE3" w:rsidRPr="006C735B" w:rsidRDefault="008C0D5D"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16</w:t>
            </w:r>
          </w:p>
        </w:tc>
        <w:tc>
          <w:tcPr>
            <w:tcW w:w="14072" w:type="dxa"/>
            <w:vAlign w:val="center"/>
          </w:tcPr>
          <w:p w:rsidR="00835EE3" w:rsidRPr="006C735B" w:rsidRDefault="00835EE3" w:rsidP="00FE3704">
            <w:pPr>
              <w:spacing w:after="0" w:line="240" w:lineRule="auto"/>
              <w:rPr>
                <w:rFonts w:ascii="Times New Roman" w:hAnsi="Times New Roman"/>
                <w:szCs w:val="24"/>
              </w:rPr>
            </w:pPr>
            <w:r w:rsidRPr="006C735B">
              <w:rPr>
                <w:rFonts w:ascii="Times New Roman" w:hAnsi="Times New Roman"/>
                <w:szCs w:val="24"/>
              </w:rPr>
              <w:t>Ödeneklerin etkin ve verimli kullanımı</w:t>
            </w:r>
          </w:p>
        </w:tc>
      </w:tr>
      <w:tr w:rsidR="00835EE3" w:rsidRPr="006C735B" w:rsidTr="00FA2296">
        <w:trPr>
          <w:trHeight w:val="330"/>
        </w:trPr>
        <w:tc>
          <w:tcPr>
            <w:tcW w:w="637" w:type="dxa"/>
            <w:vAlign w:val="center"/>
            <w:hideMark/>
          </w:tcPr>
          <w:p w:rsidR="00835EE3" w:rsidRPr="006C735B" w:rsidRDefault="008C0D5D"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17</w:t>
            </w:r>
          </w:p>
        </w:tc>
        <w:tc>
          <w:tcPr>
            <w:tcW w:w="14072" w:type="dxa"/>
            <w:vAlign w:val="center"/>
          </w:tcPr>
          <w:p w:rsidR="00835EE3" w:rsidRPr="006C735B" w:rsidRDefault="00835EE3" w:rsidP="00FE3704">
            <w:pPr>
              <w:spacing w:after="0" w:line="240" w:lineRule="auto"/>
              <w:rPr>
                <w:rFonts w:ascii="Times New Roman" w:hAnsi="Times New Roman"/>
                <w:szCs w:val="24"/>
              </w:rPr>
            </w:pPr>
            <w:r w:rsidRPr="006C735B">
              <w:rPr>
                <w:rFonts w:ascii="Times New Roman" w:hAnsi="Times New Roman"/>
                <w:szCs w:val="24"/>
              </w:rPr>
              <w:t>Alternatif finansman kaynaklarının geliştirilmesi</w:t>
            </w:r>
          </w:p>
        </w:tc>
      </w:tr>
      <w:tr w:rsidR="00835EE3" w:rsidRPr="006C735B" w:rsidTr="00FA2296">
        <w:trPr>
          <w:trHeight w:val="330"/>
        </w:trPr>
        <w:tc>
          <w:tcPr>
            <w:tcW w:w="637" w:type="dxa"/>
            <w:vAlign w:val="center"/>
            <w:hideMark/>
          </w:tcPr>
          <w:p w:rsidR="00835EE3" w:rsidRPr="006C735B" w:rsidRDefault="008C0D5D"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18</w:t>
            </w:r>
          </w:p>
        </w:tc>
        <w:tc>
          <w:tcPr>
            <w:tcW w:w="14072" w:type="dxa"/>
            <w:vAlign w:val="center"/>
          </w:tcPr>
          <w:p w:rsidR="00835EE3" w:rsidRPr="006C735B" w:rsidRDefault="008C0D5D" w:rsidP="00FE3704">
            <w:pPr>
              <w:spacing w:after="0" w:line="240" w:lineRule="auto"/>
              <w:rPr>
                <w:rFonts w:ascii="Times New Roman" w:hAnsi="Times New Roman"/>
                <w:szCs w:val="24"/>
              </w:rPr>
            </w:pPr>
            <w:r w:rsidRPr="006C735B">
              <w:rPr>
                <w:rFonts w:ascii="Times New Roman" w:hAnsi="Times New Roman"/>
                <w:szCs w:val="24"/>
              </w:rPr>
              <w:t>Uluslararası f</w:t>
            </w:r>
            <w:r w:rsidR="00835EE3" w:rsidRPr="006C735B">
              <w:rPr>
                <w:rFonts w:ascii="Times New Roman" w:hAnsi="Times New Roman"/>
                <w:szCs w:val="24"/>
              </w:rPr>
              <w:t>onların etkin kullanımı</w:t>
            </w:r>
          </w:p>
        </w:tc>
      </w:tr>
      <w:tr w:rsidR="00835EE3" w:rsidRPr="006C735B" w:rsidTr="00FA2296">
        <w:trPr>
          <w:trHeight w:val="330"/>
        </w:trPr>
        <w:tc>
          <w:tcPr>
            <w:tcW w:w="637" w:type="dxa"/>
            <w:vAlign w:val="center"/>
            <w:hideMark/>
          </w:tcPr>
          <w:p w:rsidR="00835EE3" w:rsidRPr="006C735B" w:rsidRDefault="008C0D5D"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19</w:t>
            </w:r>
          </w:p>
        </w:tc>
        <w:tc>
          <w:tcPr>
            <w:tcW w:w="14072" w:type="dxa"/>
            <w:vAlign w:val="center"/>
          </w:tcPr>
          <w:p w:rsidR="00835EE3" w:rsidRPr="006C735B" w:rsidRDefault="00835EE3" w:rsidP="00FE3704">
            <w:pPr>
              <w:spacing w:after="0" w:line="240" w:lineRule="auto"/>
              <w:rPr>
                <w:rFonts w:ascii="Times New Roman" w:hAnsi="Times New Roman"/>
                <w:szCs w:val="24"/>
              </w:rPr>
            </w:pPr>
            <w:r w:rsidRPr="006C735B">
              <w:rPr>
                <w:rFonts w:ascii="Times New Roman" w:hAnsi="Times New Roman"/>
                <w:szCs w:val="24"/>
              </w:rPr>
              <w:t>Okul-Aile Birlikleri</w:t>
            </w:r>
          </w:p>
        </w:tc>
      </w:tr>
      <w:tr w:rsidR="00835EE3" w:rsidRPr="006C735B" w:rsidTr="00FA2296">
        <w:trPr>
          <w:trHeight w:val="330"/>
        </w:trPr>
        <w:tc>
          <w:tcPr>
            <w:tcW w:w="637" w:type="dxa"/>
            <w:vAlign w:val="center"/>
            <w:hideMark/>
          </w:tcPr>
          <w:p w:rsidR="00835EE3" w:rsidRPr="006C735B" w:rsidRDefault="008C0D5D"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20</w:t>
            </w:r>
          </w:p>
        </w:tc>
        <w:tc>
          <w:tcPr>
            <w:tcW w:w="14072" w:type="dxa"/>
            <w:vAlign w:val="center"/>
          </w:tcPr>
          <w:p w:rsidR="00835EE3" w:rsidRPr="006C735B" w:rsidRDefault="00835EE3" w:rsidP="00FE3704">
            <w:pPr>
              <w:spacing w:after="0" w:line="240" w:lineRule="auto"/>
              <w:rPr>
                <w:rFonts w:ascii="Times New Roman" w:hAnsi="Times New Roman"/>
                <w:szCs w:val="24"/>
              </w:rPr>
            </w:pPr>
            <w:r w:rsidRPr="006C735B">
              <w:rPr>
                <w:rFonts w:ascii="Times New Roman" w:hAnsi="Times New Roman"/>
                <w:szCs w:val="24"/>
              </w:rPr>
              <w:t>İş ve işlemlerin zamanında yapılarak kamu zararı oluşturulmaması</w:t>
            </w:r>
          </w:p>
        </w:tc>
      </w:tr>
      <w:tr w:rsidR="00835EE3" w:rsidRPr="006C735B" w:rsidTr="00FA2296">
        <w:trPr>
          <w:trHeight w:val="330"/>
        </w:trPr>
        <w:tc>
          <w:tcPr>
            <w:tcW w:w="637" w:type="dxa"/>
            <w:vAlign w:val="center"/>
            <w:hideMark/>
          </w:tcPr>
          <w:p w:rsidR="00835EE3" w:rsidRPr="006C735B" w:rsidRDefault="008C0D5D"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21</w:t>
            </w:r>
          </w:p>
        </w:tc>
        <w:tc>
          <w:tcPr>
            <w:tcW w:w="14072" w:type="dxa"/>
            <w:vAlign w:val="center"/>
          </w:tcPr>
          <w:p w:rsidR="00835EE3" w:rsidRPr="006C735B" w:rsidRDefault="00835EE3" w:rsidP="00FE3704">
            <w:pPr>
              <w:spacing w:after="0" w:line="240" w:lineRule="auto"/>
              <w:rPr>
                <w:rFonts w:ascii="Times New Roman" w:hAnsi="Times New Roman"/>
                <w:szCs w:val="24"/>
              </w:rPr>
            </w:pPr>
            <w:r w:rsidRPr="006C735B">
              <w:rPr>
                <w:rFonts w:ascii="Times New Roman" w:hAnsi="Times New Roman"/>
                <w:szCs w:val="24"/>
              </w:rPr>
              <w:t>Kurumsal aidiyet duygusunun geliştirilmemesi</w:t>
            </w:r>
          </w:p>
        </w:tc>
      </w:tr>
      <w:tr w:rsidR="00835EE3" w:rsidRPr="006C735B" w:rsidTr="00FA2296">
        <w:trPr>
          <w:trHeight w:val="330"/>
        </w:trPr>
        <w:tc>
          <w:tcPr>
            <w:tcW w:w="637" w:type="dxa"/>
            <w:vAlign w:val="center"/>
            <w:hideMark/>
          </w:tcPr>
          <w:p w:rsidR="00835EE3" w:rsidRPr="006C735B" w:rsidRDefault="008C0D5D"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22</w:t>
            </w:r>
          </w:p>
        </w:tc>
        <w:tc>
          <w:tcPr>
            <w:tcW w:w="14072" w:type="dxa"/>
            <w:vAlign w:val="center"/>
          </w:tcPr>
          <w:p w:rsidR="00835EE3" w:rsidRPr="006C735B" w:rsidRDefault="008C0D5D" w:rsidP="00FE3704">
            <w:pPr>
              <w:spacing w:after="0" w:line="240" w:lineRule="auto"/>
              <w:rPr>
                <w:rFonts w:ascii="Times New Roman" w:hAnsi="Times New Roman"/>
                <w:szCs w:val="24"/>
              </w:rPr>
            </w:pPr>
            <w:r w:rsidRPr="006C735B">
              <w:rPr>
                <w:rFonts w:ascii="Times New Roman" w:hAnsi="Times New Roman"/>
                <w:szCs w:val="24"/>
              </w:rPr>
              <w:t>İç ve dış paydaşlar ile etkin ve sürekli iletişim sağlanamaması</w:t>
            </w:r>
          </w:p>
        </w:tc>
      </w:tr>
      <w:tr w:rsidR="00835EE3" w:rsidRPr="006C735B" w:rsidTr="00FA2296">
        <w:trPr>
          <w:trHeight w:val="330"/>
        </w:trPr>
        <w:tc>
          <w:tcPr>
            <w:tcW w:w="637" w:type="dxa"/>
            <w:vAlign w:val="center"/>
            <w:hideMark/>
          </w:tcPr>
          <w:p w:rsidR="00835EE3" w:rsidRPr="006C735B" w:rsidRDefault="008C0D5D"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23</w:t>
            </w:r>
          </w:p>
        </w:tc>
        <w:tc>
          <w:tcPr>
            <w:tcW w:w="14072" w:type="dxa"/>
            <w:vAlign w:val="center"/>
          </w:tcPr>
          <w:p w:rsidR="00835EE3" w:rsidRPr="006C735B" w:rsidRDefault="00A943FD" w:rsidP="00FE3704">
            <w:pPr>
              <w:spacing w:after="0" w:line="240" w:lineRule="auto"/>
              <w:rPr>
                <w:rFonts w:ascii="Times New Roman" w:hAnsi="Times New Roman"/>
                <w:szCs w:val="24"/>
              </w:rPr>
            </w:pPr>
            <w:r w:rsidRPr="006C735B">
              <w:rPr>
                <w:rFonts w:ascii="Times New Roman" w:hAnsi="Times New Roman"/>
                <w:szCs w:val="24"/>
              </w:rPr>
              <w:t>Kurumsallık düzeyinin yükseltilmesi</w:t>
            </w:r>
          </w:p>
        </w:tc>
      </w:tr>
      <w:tr w:rsidR="00835EE3" w:rsidRPr="006C735B" w:rsidTr="00FA2296">
        <w:trPr>
          <w:trHeight w:val="330"/>
        </w:trPr>
        <w:tc>
          <w:tcPr>
            <w:tcW w:w="637" w:type="dxa"/>
            <w:vAlign w:val="center"/>
            <w:hideMark/>
          </w:tcPr>
          <w:p w:rsidR="00835EE3" w:rsidRPr="006C735B" w:rsidRDefault="008C0D5D"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24</w:t>
            </w:r>
          </w:p>
        </w:tc>
        <w:tc>
          <w:tcPr>
            <w:tcW w:w="14072" w:type="dxa"/>
            <w:vAlign w:val="center"/>
          </w:tcPr>
          <w:p w:rsidR="00835EE3" w:rsidRPr="006C735B" w:rsidRDefault="00A943FD" w:rsidP="00FE3704">
            <w:pPr>
              <w:spacing w:after="0" w:line="240" w:lineRule="auto"/>
              <w:rPr>
                <w:rFonts w:ascii="Times New Roman" w:hAnsi="Times New Roman"/>
                <w:szCs w:val="24"/>
              </w:rPr>
            </w:pPr>
            <w:r w:rsidRPr="006C735B">
              <w:rPr>
                <w:rFonts w:ascii="Times New Roman" w:hAnsi="Times New Roman"/>
                <w:szCs w:val="24"/>
              </w:rPr>
              <w:t>Kurumlarda stratejik yönetim anlayışının bütün unsurlarıyla hayata geçirilmemiş olması</w:t>
            </w:r>
          </w:p>
        </w:tc>
      </w:tr>
      <w:tr w:rsidR="00835EE3" w:rsidRPr="006C735B" w:rsidTr="00FA2296">
        <w:trPr>
          <w:trHeight w:val="330"/>
        </w:trPr>
        <w:tc>
          <w:tcPr>
            <w:tcW w:w="637" w:type="dxa"/>
            <w:vAlign w:val="center"/>
            <w:hideMark/>
          </w:tcPr>
          <w:p w:rsidR="00835EE3" w:rsidRPr="006C735B" w:rsidRDefault="008C0D5D"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25</w:t>
            </w:r>
          </w:p>
        </w:tc>
        <w:tc>
          <w:tcPr>
            <w:tcW w:w="14072" w:type="dxa"/>
            <w:vAlign w:val="center"/>
          </w:tcPr>
          <w:p w:rsidR="00835EE3" w:rsidRPr="006C735B" w:rsidRDefault="008C0D5D" w:rsidP="00FE3704">
            <w:pPr>
              <w:spacing w:after="0" w:line="240" w:lineRule="auto"/>
              <w:rPr>
                <w:rFonts w:ascii="Times New Roman" w:hAnsi="Times New Roman"/>
                <w:szCs w:val="24"/>
              </w:rPr>
            </w:pPr>
            <w:r w:rsidRPr="006C735B">
              <w:rPr>
                <w:rFonts w:ascii="Times New Roman" w:hAnsi="Times New Roman"/>
                <w:szCs w:val="24"/>
              </w:rPr>
              <w:t>Diğer kurum ve kuruluşlarla işbirliği</w:t>
            </w:r>
          </w:p>
        </w:tc>
      </w:tr>
      <w:tr w:rsidR="00835EE3" w:rsidRPr="006C735B" w:rsidTr="00FA2296">
        <w:trPr>
          <w:trHeight w:val="330"/>
        </w:trPr>
        <w:tc>
          <w:tcPr>
            <w:tcW w:w="637" w:type="dxa"/>
            <w:vAlign w:val="center"/>
            <w:hideMark/>
          </w:tcPr>
          <w:p w:rsidR="00835EE3" w:rsidRPr="006C735B" w:rsidRDefault="008C0D5D"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26</w:t>
            </w:r>
          </w:p>
        </w:tc>
        <w:tc>
          <w:tcPr>
            <w:tcW w:w="14072" w:type="dxa"/>
            <w:vAlign w:val="center"/>
          </w:tcPr>
          <w:p w:rsidR="00835EE3" w:rsidRPr="006C735B" w:rsidRDefault="00A943FD" w:rsidP="00FE3704">
            <w:pPr>
              <w:spacing w:after="0" w:line="240" w:lineRule="auto"/>
              <w:rPr>
                <w:rFonts w:ascii="Times New Roman" w:hAnsi="Times New Roman"/>
                <w:szCs w:val="24"/>
              </w:rPr>
            </w:pPr>
            <w:r w:rsidRPr="006C735B">
              <w:rPr>
                <w:rFonts w:ascii="Times New Roman" w:hAnsi="Times New Roman"/>
                <w:szCs w:val="24"/>
              </w:rPr>
              <w:t>Basın ve yayın faaliyetleri</w:t>
            </w:r>
          </w:p>
        </w:tc>
      </w:tr>
      <w:tr w:rsidR="00835EE3" w:rsidRPr="006C735B" w:rsidTr="00FA2296">
        <w:trPr>
          <w:trHeight w:val="330"/>
        </w:trPr>
        <w:tc>
          <w:tcPr>
            <w:tcW w:w="637" w:type="dxa"/>
            <w:vAlign w:val="center"/>
            <w:hideMark/>
          </w:tcPr>
          <w:p w:rsidR="00835EE3" w:rsidRPr="006C735B" w:rsidRDefault="008C0D5D"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27</w:t>
            </w:r>
          </w:p>
        </w:tc>
        <w:tc>
          <w:tcPr>
            <w:tcW w:w="14072" w:type="dxa"/>
            <w:vAlign w:val="center"/>
          </w:tcPr>
          <w:p w:rsidR="00835EE3" w:rsidRPr="006C735B" w:rsidRDefault="008C0D5D" w:rsidP="00FE3704">
            <w:pPr>
              <w:spacing w:after="0" w:line="240" w:lineRule="auto"/>
              <w:rPr>
                <w:rFonts w:ascii="Times New Roman" w:hAnsi="Times New Roman"/>
                <w:szCs w:val="24"/>
              </w:rPr>
            </w:pPr>
            <w:r w:rsidRPr="006C735B">
              <w:rPr>
                <w:rFonts w:ascii="Times New Roman" w:hAnsi="Times New Roman"/>
                <w:szCs w:val="24"/>
              </w:rPr>
              <w:t>Bürokrasinin azaltılması</w:t>
            </w:r>
          </w:p>
        </w:tc>
      </w:tr>
      <w:tr w:rsidR="00835EE3" w:rsidRPr="006C735B" w:rsidTr="00FA2296">
        <w:trPr>
          <w:trHeight w:val="330"/>
        </w:trPr>
        <w:tc>
          <w:tcPr>
            <w:tcW w:w="637" w:type="dxa"/>
            <w:vAlign w:val="center"/>
            <w:hideMark/>
          </w:tcPr>
          <w:p w:rsidR="00835EE3" w:rsidRPr="006C735B" w:rsidRDefault="008C0D5D"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28</w:t>
            </w:r>
          </w:p>
        </w:tc>
        <w:tc>
          <w:tcPr>
            <w:tcW w:w="14072" w:type="dxa"/>
            <w:vAlign w:val="center"/>
          </w:tcPr>
          <w:p w:rsidR="00835EE3" w:rsidRPr="006C735B" w:rsidRDefault="00A943FD" w:rsidP="00FE3704">
            <w:pPr>
              <w:spacing w:after="0" w:line="240" w:lineRule="auto"/>
              <w:rPr>
                <w:rFonts w:ascii="Times New Roman" w:hAnsi="Times New Roman"/>
                <w:szCs w:val="24"/>
              </w:rPr>
            </w:pPr>
            <w:r w:rsidRPr="006C735B">
              <w:rPr>
                <w:rFonts w:ascii="Times New Roman" w:hAnsi="Times New Roman"/>
                <w:szCs w:val="24"/>
              </w:rPr>
              <w:t>İstatistik ve bilgi temini</w:t>
            </w:r>
          </w:p>
        </w:tc>
      </w:tr>
      <w:tr w:rsidR="00835EE3" w:rsidRPr="006C735B" w:rsidTr="00FA2296">
        <w:trPr>
          <w:trHeight w:val="330"/>
        </w:trPr>
        <w:tc>
          <w:tcPr>
            <w:tcW w:w="637" w:type="dxa"/>
            <w:vAlign w:val="center"/>
            <w:hideMark/>
          </w:tcPr>
          <w:p w:rsidR="00835EE3" w:rsidRPr="006C735B" w:rsidRDefault="008C0D5D"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29</w:t>
            </w:r>
          </w:p>
        </w:tc>
        <w:tc>
          <w:tcPr>
            <w:tcW w:w="14072" w:type="dxa"/>
            <w:vAlign w:val="center"/>
          </w:tcPr>
          <w:p w:rsidR="00835EE3" w:rsidRPr="006C735B" w:rsidRDefault="00A943FD" w:rsidP="00FE3704">
            <w:pPr>
              <w:spacing w:after="0" w:line="240" w:lineRule="auto"/>
              <w:rPr>
                <w:rFonts w:ascii="Times New Roman" w:hAnsi="Times New Roman"/>
                <w:szCs w:val="24"/>
              </w:rPr>
            </w:pPr>
            <w:r w:rsidRPr="006C735B">
              <w:rPr>
                <w:rFonts w:ascii="Times New Roman" w:hAnsi="Times New Roman"/>
                <w:szCs w:val="24"/>
              </w:rPr>
              <w:t>Hizmetlerin elektronik ortamda sunumu</w:t>
            </w:r>
          </w:p>
        </w:tc>
      </w:tr>
      <w:tr w:rsidR="00835EE3" w:rsidRPr="006C735B" w:rsidTr="00FA2296">
        <w:trPr>
          <w:trHeight w:val="330"/>
        </w:trPr>
        <w:tc>
          <w:tcPr>
            <w:tcW w:w="637" w:type="dxa"/>
            <w:vAlign w:val="center"/>
            <w:hideMark/>
          </w:tcPr>
          <w:p w:rsidR="00835EE3" w:rsidRPr="006C735B" w:rsidRDefault="008C0D5D"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30</w:t>
            </w:r>
          </w:p>
        </w:tc>
        <w:tc>
          <w:tcPr>
            <w:tcW w:w="14072" w:type="dxa"/>
            <w:vAlign w:val="center"/>
          </w:tcPr>
          <w:p w:rsidR="00835EE3" w:rsidRPr="006C735B" w:rsidRDefault="00A943FD" w:rsidP="00FE3704">
            <w:pPr>
              <w:spacing w:after="0" w:line="240" w:lineRule="auto"/>
              <w:rPr>
                <w:rFonts w:ascii="Times New Roman" w:hAnsi="Times New Roman"/>
                <w:szCs w:val="24"/>
              </w:rPr>
            </w:pPr>
            <w:r w:rsidRPr="006C735B">
              <w:rPr>
                <w:rFonts w:ascii="Times New Roman" w:hAnsi="Times New Roman"/>
                <w:szCs w:val="24"/>
              </w:rPr>
              <w:t>Bilgiye erişim imkânlarının ve hızının artırılması</w:t>
            </w:r>
          </w:p>
        </w:tc>
      </w:tr>
      <w:tr w:rsidR="00835EE3" w:rsidRPr="006C735B" w:rsidTr="00FA2296">
        <w:trPr>
          <w:trHeight w:val="330"/>
        </w:trPr>
        <w:tc>
          <w:tcPr>
            <w:tcW w:w="637" w:type="dxa"/>
            <w:vAlign w:val="center"/>
            <w:hideMark/>
          </w:tcPr>
          <w:p w:rsidR="00835EE3" w:rsidRPr="006C735B" w:rsidRDefault="008C0D5D"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31</w:t>
            </w:r>
          </w:p>
        </w:tc>
        <w:tc>
          <w:tcPr>
            <w:tcW w:w="14072" w:type="dxa"/>
            <w:vAlign w:val="center"/>
          </w:tcPr>
          <w:p w:rsidR="00835EE3" w:rsidRPr="006C735B" w:rsidRDefault="00A943FD" w:rsidP="00FE3704">
            <w:pPr>
              <w:spacing w:after="0" w:line="240" w:lineRule="auto"/>
              <w:rPr>
                <w:rFonts w:ascii="Times New Roman" w:hAnsi="Times New Roman"/>
                <w:szCs w:val="24"/>
              </w:rPr>
            </w:pPr>
            <w:r w:rsidRPr="006C735B">
              <w:rPr>
                <w:rFonts w:ascii="Times New Roman" w:hAnsi="Times New Roman"/>
                <w:szCs w:val="24"/>
              </w:rPr>
              <w:t>Teknolojik altyapı eksikliklerinin giderilmesi</w:t>
            </w:r>
          </w:p>
        </w:tc>
      </w:tr>
      <w:tr w:rsidR="00835EE3" w:rsidRPr="006C735B" w:rsidTr="00FA2296">
        <w:trPr>
          <w:trHeight w:val="330"/>
        </w:trPr>
        <w:tc>
          <w:tcPr>
            <w:tcW w:w="637" w:type="dxa"/>
            <w:vAlign w:val="center"/>
            <w:hideMark/>
          </w:tcPr>
          <w:p w:rsidR="00835EE3" w:rsidRPr="006C735B" w:rsidRDefault="008C0D5D"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32</w:t>
            </w:r>
          </w:p>
        </w:tc>
        <w:tc>
          <w:tcPr>
            <w:tcW w:w="14072" w:type="dxa"/>
            <w:vAlign w:val="center"/>
          </w:tcPr>
          <w:p w:rsidR="00835EE3" w:rsidRPr="006C735B" w:rsidRDefault="00A943FD" w:rsidP="00FE3704">
            <w:pPr>
              <w:spacing w:after="0" w:line="240" w:lineRule="auto"/>
              <w:rPr>
                <w:rFonts w:ascii="Times New Roman" w:hAnsi="Times New Roman"/>
                <w:szCs w:val="24"/>
              </w:rPr>
            </w:pPr>
            <w:r w:rsidRPr="006C735B">
              <w:rPr>
                <w:rFonts w:ascii="Times New Roman" w:hAnsi="Times New Roman"/>
                <w:szCs w:val="24"/>
              </w:rPr>
              <w:t>İş güvenliği ve sivil savunma</w:t>
            </w:r>
          </w:p>
        </w:tc>
      </w:tr>
      <w:tr w:rsidR="00835EE3" w:rsidRPr="006C735B" w:rsidTr="00FA2296">
        <w:trPr>
          <w:trHeight w:val="330"/>
        </w:trPr>
        <w:tc>
          <w:tcPr>
            <w:tcW w:w="637" w:type="dxa"/>
            <w:vAlign w:val="center"/>
            <w:hideMark/>
          </w:tcPr>
          <w:p w:rsidR="00835EE3" w:rsidRPr="006C735B" w:rsidRDefault="008C0D5D" w:rsidP="00FE3704">
            <w:pPr>
              <w:spacing w:after="0" w:line="240" w:lineRule="auto"/>
              <w:jc w:val="center"/>
              <w:rPr>
                <w:rFonts w:ascii="Times New Roman" w:hAnsi="Times New Roman"/>
                <w:b/>
                <w:bCs/>
                <w:color w:val="000000"/>
                <w:szCs w:val="24"/>
              </w:rPr>
            </w:pPr>
            <w:r w:rsidRPr="006C735B">
              <w:rPr>
                <w:rFonts w:ascii="Times New Roman" w:hAnsi="Times New Roman"/>
                <w:b/>
                <w:bCs/>
                <w:color w:val="000000"/>
                <w:szCs w:val="24"/>
              </w:rPr>
              <w:t>33</w:t>
            </w:r>
          </w:p>
        </w:tc>
        <w:tc>
          <w:tcPr>
            <w:tcW w:w="14072" w:type="dxa"/>
            <w:vAlign w:val="center"/>
          </w:tcPr>
          <w:p w:rsidR="00835EE3" w:rsidRPr="006C735B" w:rsidRDefault="008C0D5D" w:rsidP="00FE3704">
            <w:pPr>
              <w:spacing w:after="0" w:line="240" w:lineRule="auto"/>
              <w:rPr>
                <w:rFonts w:ascii="Times New Roman" w:hAnsi="Times New Roman"/>
                <w:szCs w:val="24"/>
              </w:rPr>
            </w:pPr>
            <w:r w:rsidRPr="006C735B">
              <w:rPr>
                <w:rFonts w:ascii="Times New Roman" w:hAnsi="Times New Roman"/>
                <w:szCs w:val="24"/>
              </w:rPr>
              <w:t>Kamu Hizmet Standartlarının gözden geçirilerek yeniden düzenlenmesi</w:t>
            </w:r>
          </w:p>
        </w:tc>
      </w:tr>
    </w:tbl>
    <w:p w:rsidR="008C0D5D" w:rsidRDefault="008C0D5D" w:rsidP="002B6FDB"/>
    <w:p w:rsidR="008C0D5D" w:rsidRPr="003322A4" w:rsidRDefault="008C0D5D" w:rsidP="002B6FDB"/>
    <w:p w:rsidR="00153471" w:rsidRPr="00A47F2F" w:rsidRDefault="008D4E73" w:rsidP="002B6FDB">
      <w:pPr>
        <w:pStyle w:val="Balk1"/>
      </w:pPr>
      <w:bookmarkStart w:id="32" w:name="_Toc411525143"/>
      <w:bookmarkStart w:id="33" w:name="_Toc416085144"/>
      <w:bookmarkStart w:id="34" w:name="_Toc529519458"/>
      <w:bookmarkStart w:id="35" w:name="_Toc534807302"/>
      <w:r>
        <w:lastRenderedPageBreak/>
        <w:t xml:space="preserve">BÖLÜM III: </w:t>
      </w:r>
      <w:r w:rsidR="00153471" w:rsidRPr="00A47F2F">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C37165" w:rsidRDefault="00D41148" w:rsidP="00D41148">
      <w:pPr>
        <w:pStyle w:val="Balk2"/>
        <w:rPr>
          <w:color w:val="E36C0A"/>
        </w:rPr>
      </w:pPr>
      <w:bookmarkStart w:id="36" w:name="_Toc534807303"/>
      <w:r w:rsidRPr="00C37165">
        <w:rPr>
          <w:color w:val="E36C0A"/>
        </w:rPr>
        <w:t>MİSYO</w:t>
      </w:r>
      <w:r w:rsidR="008E325C" w:rsidRPr="00C37165">
        <w:rPr>
          <w:color w:val="E36C0A"/>
        </w:rPr>
        <w:t>N</w:t>
      </w:r>
      <w:r w:rsidR="00B11140" w:rsidRPr="00C37165">
        <w:rPr>
          <w:color w:val="E36C0A"/>
        </w:rPr>
        <w:t>UMUZ</w:t>
      </w:r>
      <w:bookmarkEnd w:id="36"/>
      <w:r w:rsidR="00373590" w:rsidRPr="00C37165">
        <w:rPr>
          <w:color w:val="E36C0A"/>
        </w:rPr>
        <w:t xml:space="preserve"> </w:t>
      </w:r>
    </w:p>
    <w:p w:rsidR="00E53C20" w:rsidRPr="00925410" w:rsidRDefault="00925410" w:rsidP="00E53C20">
      <w:pPr>
        <w:pStyle w:val="Balk1"/>
        <w:jc w:val="both"/>
        <w:rPr>
          <w:b w:val="0"/>
          <w:sz w:val="24"/>
          <w:szCs w:val="24"/>
        </w:rPr>
      </w:pPr>
      <w:bookmarkStart w:id="37" w:name="_Toc428782176"/>
      <w:proofErr w:type="gramStart"/>
      <w:r w:rsidRPr="00925410">
        <w:rPr>
          <w:b w:val="0"/>
          <w:color w:val="auto"/>
          <w:sz w:val="24"/>
          <w:szCs w:val="24"/>
        </w:rPr>
        <w:t>“Türk milli eğitim sisteminin genel amaçları doğrultusunda 2023 Milli Eğitim Bakanlığı Vizyonu doğrultusunda</w:t>
      </w:r>
      <w:r w:rsidRPr="00925410">
        <w:rPr>
          <w:sz w:val="24"/>
          <w:szCs w:val="24"/>
        </w:rPr>
        <w:t xml:space="preserve"> </w:t>
      </w:r>
      <w:r>
        <w:rPr>
          <w:b w:val="0"/>
          <w:color w:val="000000"/>
          <w:sz w:val="24"/>
          <w:szCs w:val="24"/>
        </w:rPr>
        <w:t>y</w:t>
      </w:r>
      <w:r w:rsidR="00E53C20" w:rsidRPr="00925410">
        <w:rPr>
          <w:b w:val="0"/>
          <w:color w:val="000000"/>
          <w:sz w:val="24"/>
          <w:szCs w:val="24"/>
        </w:rPr>
        <w:t>eniliklere açık, sürekli kendini geliştiren genç öğretmen kadrosuyla, öğrenci merkezli eğitim veren, teknolojiyi kullanan, velilerin ihtiyaç duydukları her an okul idaresi ve öğretmenlerine ulaşıp eğitim öğretim hizmetlerini alabildikleri, öğrencilerinin başarılarını ön planda tutup, kaliteden ödün verm</w:t>
      </w:r>
      <w:r>
        <w:rPr>
          <w:b w:val="0"/>
          <w:color w:val="000000"/>
          <w:sz w:val="24"/>
          <w:szCs w:val="24"/>
        </w:rPr>
        <w:t>eyen çağdaş bir eğitim kurumu olmak</w:t>
      </w:r>
      <w:r w:rsidR="00E53C20" w:rsidRPr="00925410">
        <w:rPr>
          <w:b w:val="0"/>
          <w:color w:val="auto"/>
          <w:sz w:val="24"/>
          <w:szCs w:val="24"/>
        </w:rPr>
        <w:t>.</w:t>
      </w:r>
      <w:bookmarkEnd w:id="37"/>
      <w:r w:rsidRPr="00925410">
        <w:rPr>
          <w:b w:val="0"/>
          <w:color w:val="auto"/>
          <w:sz w:val="24"/>
          <w:szCs w:val="24"/>
        </w:rPr>
        <w:t>“</w:t>
      </w:r>
      <w:proofErr w:type="gramEnd"/>
    </w:p>
    <w:p w:rsidR="00B11140" w:rsidRPr="00C37165" w:rsidRDefault="00B11140" w:rsidP="00D41148">
      <w:pPr>
        <w:pStyle w:val="Balk2"/>
        <w:rPr>
          <w:color w:val="E36C0A"/>
        </w:rPr>
      </w:pPr>
      <w:bookmarkStart w:id="38" w:name="_Toc534807304"/>
      <w:r w:rsidRPr="00C37165">
        <w:rPr>
          <w:color w:val="E36C0A"/>
        </w:rPr>
        <w:t>VİZ</w:t>
      </w:r>
      <w:r w:rsidR="00D41148" w:rsidRPr="00C37165">
        <w:rPr>
          <w:color w:val="E36C0A"/>
        </w:rPr>
        <w:t>YO</w:t>
      </w:r>
      <w:r w:rsidRPr="00C37165">
        <w:rPr>
          <w:color w:val="E36C0A"/>
        </w:rPr>
        <w:t>NUMUZ</w:t>
      </w:r>
      <w:bookmarkEnd w:id="38"/>
      <w:r w:rsidR="00373590" w:rsidRPr="00C37165">
        <w:rPr>
          <w:color w:val="E36C0A"/>
        </w:rPr>
        <w:t xml:space="preserve"> </w:t>
      </w:r>
    </w:p>
    <w:p w:rsidR="00E53C20" w:rsidRPr="00BE7468" w:rsidRDefault="00E53C20" w:rsidP="00E53C20">
      <w:pPr>
        <w:pStyle w:val="Balk1"/>
        <w:jc w:val="both"/>
        <w:rPr>
          <w:b w:val="0"/>
          <w:color w:val="000000"/>
          <w:sz w:val="24"/>
          <w:szCs w:val="24"/>
        </w:rPr>
      </w:pPr>
      <w:bookmarkStart w:id="39" w:name="_Toc428782178"/>
      <w:r w:rsidRPr="00BE7468">
        <w:rPr>
          <w:b w:val="0"/>
          <w:color w:val="000000"/>
          <w:sz w:val="24"/>
          <w:szCs w:val="24"/>
        </w:rPr>
        <w:t>Akademik, sosyal, kültürel ve sportif başarıları her kesim tarafından kabul edilmiş, ilçemizde tercih edilen bir okul olmaktır.</w:t>
      </w:r>
      <w:bookmarkEnd w:id="39"/>
      <w:r w:rsidRPr="00BE7468">
        <w:rPr>
          <w:b w:val="0"/>
          <w:color w:val="000000"/>
          <w:sz w:val="24"/>
          <w:szCs w:val="24"/>
        </w:rPr>
        <w:t xml:space="preserve"> </w:t>
      </w:r>
    </w:p>
    <w:p w:rsidR="008557D3" w:rsidRDefault="008557D3" w:rsidP="00B11140">
      <w:pPr>
        <w:ind w:left="284"/>
        <w:jc w:val="both"/>
        <w:rPr>
          <w:szCs w:val="24"/>
        </w:rPr>
      </w:pPr>
    </w:p>
    <w:p w:rsidR="008557D3" w:rsidRDefault="008557D3" w:rsidP="00B11140">
      <w:pPr>
        <w:ind w:left="284"/>
        <w:jc w:val="both"/>
        <w:rPr>
          <w:szCs w:val="24"/>
        </w:rPr>
      </w:pPr>
    </w:p>
    <w:p w:rsidR="00E36852" w:rsidRDefault="00E36852" w:rsidP="00B11140">
      <w:pPr>
        <w:ind w:left="284"/>
        <w:jc w:val="both"/>
        <w:rPr>
          <w:szCs w:val="24"/>
        </w:rPr>
      </w:pPr>
    </w:p>
    <w:p w:rsidR="008557D3" w:rsidRPr="001A27AE" w:rsidRDefault="008557D3" w:rsidP="00B11140">
      <w:pPr>
        <w:ind w:left="284"/>
        <w:jc w:val="both"/>
        <w:rPr>
          <w:szCs w:val="24"/>
        </w:rPr>
      </w:pPr>
    </w:p>
    <w:p w:rsidR="008E325C" w:rsidRPr="00C37165" w:rsidRDefault="001D2506" w:rsidP="00D41148">
      <w:pPr>
        <w:pStyle w:val="Balk2"/>
        <w:rPr>
          <w:color w:val="E36C0A"/>
        </w:rPr>
      </w:pPr>
      <w:bookmarkStart w:id="40" w:name="_Toc534807305"/>
      <w:r w:rsidRPr="00C37165">
        <w:rPr>
          <w:color w:val="E36C0A"/>
        </w:rPr>
        <w:lastRenderedPageBreak/>
        <w:t xml:space="preserve">TEMEL </w:t>
      </w:r>
      <w:r w:rsidR="008E325C" w:rsidRPr="00C37165">
        <w:rPr>
          <w:color w:val="E36C0A"/>
        </w:rPr>
        <w:t>DEĞERLERİMİZ</w:t>
      </w:r>
      <w:bookmarkEnd w:id="40"/>
      <w:r w:rsidR="00373590" w:rsidRPr="00C37165">
        <w:rPr>
          <w:color w:val="E36C0A"/>
        </w:rPr>
        <w:t xml:space="preserve"> </w:t>
      </w:r>
    </w:p>
    <w:p w:rsidR="00E53C20" w:rsidRPr="00BE7468" w:rsidRDefault="00E53C20" w:rsidP="00E53C20">
      <w:pPr>
        <w:spacing w:after="0"/>
        <w:jc w:val="both"/>
        <w:rPr>
          <w:rFonts w:cstheme="minorHAnsi"/>
          <w:szCs w:val="24"/>
        </w:rPr>
      </w:pPr>
      <w:r w:rsidRPr="00BE7468">
        <w:rPr>
          <w:rFonts w:cstheme="minorHAnsi"/>
          <w:szCs w:val="24"/>
        </w:rPr>
        <w:t>Topluma faydalı, milli değerleri yaşamasını bilen, inançlara saygılı, ahlaklı, sorumluluk sahibi bilinçli bireyler yetiştirmek.</w:t>
      </w:r>
    </w:p>
    <w:p w:rsidR="00E53C20" w:rsidRPr="00BE7468" w:rsidRDefault="00E53C20" w:rsidP="00E53C20">
      <w:pPr>
        <w:spacing w:after="0"/>
        <w:jc w:val="both"/>
        <w:rPr>
          <w:rFonts w:cstheme="minorHAnsi"/>
          <w:szCs w:val="24"/>
        </w:rPr>
      </w:pPr>
      <w:r w:rsidRPr="00BE7468">
        <w:rPr>
          <w:rFonts w:cstheme="minorHAnsi"/>
          <w:szCs w:val="24"/>
        </w:rPr>
        <w:t>•</w:t>
      </w:r>
      <w:r w:rsidRPr="00BE7468">
        <w:rPr>
          <w:rFonts w:cstheme="minorHAnsi"/>
          <w:szCs w:val="24"/>
        </w:rPr>
        <w:tab/>
        <w:t xml:space="preserve">Güvenilir ve şeffaf olmak </w:t>
      </w:r>
    </w:p>
    <w:p w:rsidR="00E53C20" w:rsidRPr="00BE7468" w:rsidRDefault="00E53C20" w:rsidP="00E53C20">
      <w:pPr>
        <w:spacing w:after="0"/>
        <w:jc w:val="both"/>
        <w:rPr>
          <w:rFonts w:cstheme="minorHAnsi"/>
          <w:szCs w:val="24"/>
        </w:rPr>
      </w:pPr>
      <w:r w:rsidRPr="00BE7468">
        <w:rPr>
          <w:rFonts w:cstheme="minorHAnsi"/>
          <w:szCs w:val="24"/>
        </w:rPr>
        <w:t>•</w:t>
      </w:r>
      <w:r w:rsidRPr="00BE7468">
        <w:rPr>
          <w:rFonts w:cstheme="minorHAnsi"/>
          <w:szCs w:val="24"/>
        </w:rPr>
        <w:tab/>
        <w:t>Adil ve eşit muamele etmek</w:t>
      </w:r>
    </w:p>
    <w:p w:rsidR="00E53C20" w:rsidRPr="00BE7468" w:rsidRDefault="00E53C20" w:rsidP="00E53C20">
      <w:pPr>
        <w:spacing w:after="0"/>
        <w:jc w:val="both"/>
        <w:rPr>
          <w:rFonts w:cstheme="minorHAnsi"/>
          <w:szCs w:val="24"/>
        </w:rPr>
      </w:pPr>
      <w:r w:rsidRPr="00BE7468">
        <w:rPr>
          <w:rFonts w:cstheme="minorHAnsi"/>
          <w:szCs w:val="24"/>
        </w:rPr>
        <w:t>•</w:t>
      </w:r>
      <w:r w:rsidRPr="00BE7468">
        <w:rPr>
          <w:rFonts w:cstheme="minorHAnsi"/>
          <w:szCs w:val="24"/>
        </w:rPr>
        <w:tab/>
        <w:t xml:space="preserve">Cumhuriyete ve demokratik değerlere bağlılık </w:t>
      </w:r>
    </w:p>
    <w:p w:rsidR="00E53C20" w:rsidRPr="00BE7468" w:rsidRDefault="00E53C20" w:rsidP="00E53C20">
      <w:pPr>
        <w:spacing w:after="0"/>
        <w:jc w:val="both"/>
        <w:rPr>
          <w:rFonts w:cstheme="minorHAnsi"/>
          <w:szCs w:val="24"/>
        </w:rPr>
      </w:pPr>
      <w:r w:rsidRPr="00BE7468">
        <w:rPr>
          <w:rFonts w:cstheme="minorHAnsi"/>
          <w:szCs w:val="24"/>
        </w:rPr>
        <w:t>•</w:t>
      </w:r>
      <w:r w:rsidRPr="00BE7468">
        <w:rPr>
          <w:rFonts w:cstheme="minorHAnsi"/>
          <w:szCs w:val="24"/>
        </w:rPr>
        <w:tab/>
        <w:t>Kaliteli ve etkili eğitim hizmeti vermek</w:t>
      </w:r>
    </w:p>
    <w:p w:rsidR="00E53C20" w:rsidRPr="00BE7468" w:rsidRDefault="00E53C20" w:rsidP="00E53C20">
      <w:pPr>
        <w:spacing w:after="0"/>
        <w:jc w:val="both"/>
        <w:rPr>
          <w:rFonts w:cstheme="minorHAnsi"/>
          <w:szCs w:val="24"/>
        </w:rPr>
      </w:pPr>
      <w:r w:rsidRPr="00BE7468">
        <w:rPr>
          <w:rFonts w:cstheme="minorHAnsi"/>
          <w:szCs w:val="24"/>
        </w:rPr>
        <w:t>•</w:t>
      </w:r>
      <w:r w:rsidRPr="00BE7468">
        <w:rPr>
          <w:rFonts w:cstheme="minorHAnsi"/>
          <w:szCs w:val="24"/>
        </w:rPr>
        <w:tab/>
        <w:t xml:space="preserve">İnsan haklarına saygılı olmak </w:t>
      </w:r>
    </w:p>
    <w:p w:rsidR="00E53C20" w:rsidRPr="00BE7468" w:rsidRDefault="00E53C20" w:rsidP="00E53C20">
      <w:pPr>
        <w:spacing w:after="0"/>
        <w:jc w:val="both"/>
        <w:rPr>
          <w:rFonts w:cstheme="minorHAnsi"/>
          <w:szCs w:val="24"/>
        </w:rPr>
      </w:pPr>
      <w:r w:rsidRPr="00BE7468">
        <w:rPr>
          <w:rFonts w:cstheme="minorHAnsi"/>
          <w:szCs w:val="24"/>
        </w:rPr>
        <w:t>•</w:t>
      </w:r>
      <w:r w:rsidRPr="00BE7468">
        <w:rPr>
          <w:rFonts w:cstheme="minorHAnsi"/>
          <w:szCs w:val="24"/>
        </w:rPr>
        <w:tab/>
        <w:t>Hoşgörülü kendisi ve çevresi ile barışık olmak</w:t>
      </w:r>
    </w:p>
    <w:p w:rsidR="00E53C20" w:rsidRPr="00BE7468" w:rsidRDefault="00E53C20" w:rsidP="00E53C20">
      <w:pPr>
        <w:spacing w:after="0"/>
        <w:jc w:val="both"/>
        <w:rPr>
          <w:rFonts w:cstheme="minorHAnsi"/>
          <w:szCs w:val="24"/>
        </w:rPr>
      </w:pPr>
      <w:r w:rsidRPr="00BE7468">
        <w:rPr>
          <w:rFonts w:cstheme="minorHAnsi"/>
          <w:szCs w:val="24"/>
        </w:rPr>
        <w:t>•</w:t>
      </w:r>
      <w:r w:rsidRPr="00BE7468">
        <w:rPr>
          <w:rFonts w:cstheme="minorHAnsi"/>
          <w:szCs w:val="24"/>
        </w:rPr>
        <w:tab/>
        <w:t>Çevreye ve doğaya saygılı olmak</w:t>
      </w:r>
    </w:p>
    <w:p w:rsidR="00E53C20" w:rsidRPr="00BE7468" w:rsidRDefault="00E53C20" w:rsidP="00E53C20">
      <w:pPr>
        <w:spacing w:after="0"/>
        <w:jc w:val="both"/>
        <w:rPr>
          <w:rFonts w:cstheme="minorHAnsi"/>
          <w:szCs w:val="24"/>
        </w:rPr>
      </w:pPr>
      <w:r w:rsidRPr="00BE7468">
        <w:rPr>
          <w:rFonts w:cstheme="minorHAnsi"/>
          <w:szCs w:val="24"/>
        </w:rPr>
        <w:t>•</w:t>
      </w:r>
      <w:r w:rsidRPr="00BE7468">
        <w:rPr>
          <w:rFonts w:cstheme="minorHAnsi"/>
          <w:szCs w:val="24"/>
        </w:rPr>
        <w:tab/>
        <w:t>Üretken ve girişimci değişime açık olmak</w:t>
      </w:r>
    </w:p>
    <w:p w:rsidR="00E53C20" w:rsidRPr="00BE7468" w:rsidRDefault="00E53C20" w:rsidP="00E53C20">
      <w:pPr>
        <w:spacing w:after="0"/>
        <w:jc w:val="both"/>
        <w:rPr>
          <w:rFonts w:cstheme="minorHAnsi"/>
          <w:szCs w:val="24"/>
        </w:rPr>
      </w:pPr>
      <w:r w:rsidRPr="00BE7468">
        <w:rPr>
          <w:rFonts w:cstheme="minorHAnsi"/>
          <w:szCs w:val="24"/>
        </w:rPr>
        <w:t>•</w:t>
      </w:r>
      <w:r w:rsidRPr="00BE7468">
        <w:rPr>
          <w:rFonts w:cstheme="minorHAnsi"/>
          <w:szCs w:val="24"/>
        </w:rPr>
        <w:tab/>
        <w:t>Fikirlerini rahatça ifade etmek</w:t>
      </w:r>
    </w:p>
    <w:p w:rsidR="00E53C20" w:rsidRPr="00BE7468" w:rsidRDefault="00E53C20" w:rsidP="00E53C20">
      <w:pPr>
        <w:spacing w:after="0"/>
        <w:jc w:val="both"/>
        <w:rPr>
          <w:rFonts w:cstheme="minorHAnsi"/>
          <w:szCs w:val="24"/>
        </w:rPr>
      </w:pPr>
      <w:r w:rsidRPr="00BE7468">
        <w:rPr>
          <w:rFonts w:cstheme="minorHAnsi"/>
          <w:szCs w:val="24"/>
        </w:rPr>
        <w:t xml:space="preserve"> •</w:t>
      </w:r>
      <w:r w:rsidRPr="00BE7468">
        <w:rPr>
          <w:rFonts w:cstheme="minorHAnsi"/>
          <w:szCs w:val="24"/>
        </w:rPr>
        <w:tab/>
        <w:t xml:space="preserve">Bilimsel gelişmeleri yakından takip etmek </w:t>
      </w:r>
    </w:p>
    <w:p w:rsidR="00E53C20" w:rsidRPr="00BE7468" w:rsidRDefault="00E53C20" w:rsidP="00E53C20">
      <w:pPr>
        <w:spacing w:after="0"/>
        <w:jc w:val="both"/>
        <w:rPr>
          <w:rFonts w:cstheme="minorHAnsi"/>
          <w:szCs w:val="24"/>
        </w:rPr>
      </w:pPr>
      <w:r w:rsidRPr="00BE7468">
        <w:rPr>
          <w:rFonts w:cstheme="minorHAnsi"/>
          <w:szCs w:val="24"/>
        </w:rPr>
        <w:t>•</w:t>
      </w:r>
      <w:r w:rsidRPr="00BE7468">
        <w:rPr>
          <w:rFonts w:cstheme="minorHAnsi"/>
          <w:szCs w:val="24"/>
        </w:rPr>
        <w:tab/>
        <w:t xml:space="preserve">Öğrenci başarısını temel değer kabul etmek </w:t>
      </w:r>
    </w:p>
    <w:p w:rsidR="00E53C20" w:rsidRPr="00BE7468" w:rsidRDefault="00E53C20" w:rsidP="00E53C20">
      <w:pPr>
        <w:spacing w:after="0"/>
        <w:jc w:val="both"/>
        <w:rPr>
          <w:rFonts w:cstheme="minorHAnsi"/>
          <w:szCs w:val="24"/>
        </w:rPr>
      </w:pPr>
      <w:r w:rsidRPr="00BE7468">
        <w:rPr>
          <w:rFonts w:cstheme="minorHAnsi"/>
          <w:szCs w:val="24"/>
        </w:rPr>
        <w:t>•</w:t>
      </w:r>
      <w:r w:rsidRPr="00BE7468">
        <w:rPr>
          <w:rFonts w:cstheme="minorHAnsi"/>
          <w:szCs w:val="24"/>
        </w:rPr>
        <w:tab/>
        <w:t>Temel değerlerimizi oluşturmaktadır.</w:t>
      </w:r>
    </w:p>
    <w:p w:rsidR="00A943FD" w:rsidRDefault="00A943FD" w:rsidP="00C908BE">
      <w:pPr>
        <w:pStyle w:val="ListeParagraf"/>
        <w:autoSpaceDE w:val="0"/>
        <w:autoSpaceDN w:val="0"/>
        <w:adjustRightInd w:val="0"/>
        <w:spacing w:before="120" w:after="0" w:line="432" w:lineRule="auto"/>
        <w:ind w:left="0"/>
        <w:jc w:val="both"/>
        <w:rPr>
          <w:rFonts w:eastAsia="AGaramondPro-Regular"/>
          <w:szCs w:val="24"/>
        </w:rPr>
      </w:pPr>
    </w:p>
    <w:p w:rsidR="008557D3" w:rsidRDefault="008557D3" w:rsidP="00C908BE">
      <w:pPr>
        <w:pStyle w:val="ListeParagraf"/>
        <w:autoSpaceDE w:val="0"/>
        <w:autoSpaceDN w:val="0"/>
        <w:adjustRightInd w:val="0"/>
        <w:spacing w:before="120" w:after="0" w:line="432" w:lineRule="auto"/>
        <w:ind w:left="0"/>
        <w:jc w:val="both"/>
        <w:rPr>
          <w:rFonts w:eastAsia="AGaramondPro-Regular"/>
          <w:szCs w:val="24"/>
        </w:rPr>
      </w:pPr>
    </w:p>
    <w:p w:rsidR="008557D3" w:rsidRDefault="008557D3" w:rsidP="00C908BE">
      <w:pPr>
        <w:pStyle w:val="ListeParagraf"/>
        <w:autoSpaceDE w:val="0"/>
        <w:autoSpaceDN w:val="0"/>
        <w:adjustRightInd w:val="0"/>
        <w:spacing w:before="120" w:after="0" w:line="432" w:lineRule="auto"/>
        <w:ind w:left="0"/>
        <w:jc w:val="both"/>
        <w:rPr>
          <w:rFonts w:eastAsia="AGaramondPro-Regular"/>
          <w:szCs w:val="24"/>
        </w:rPr>
      </w:pPr>
    </w:p>
    <w:p w:rsidR="008557D3" w:rsidRDefault="008557D3" w:rsidP="00C908BE">
      <w:pPr>
        <w:pStyle w:val="ListeParagraf"/>
        <w:autoSpaceDE w:val="0"/>
        <w:autoSpaceDN w:val="0"/>
        <w:adjustRightInd w:val="0"/>
        <w:spacing w:before="120" w:after="0" w:line="432" w:lineRule="auto"/>
        <w:ind w:left="0"/>
        <w:jc w:val="both"/>
        <w:rPr>
          <w:rFonts w:eastAsia="AGaramondPro-Regular"/>
          <w:szCs w:val="24"/>
        </w:rPr>
      </w:pPr>
    </w:p>
    <w:p w:rsidR="008557D3" w:rsidRPr="00A47F2F" w:rsidRDefault="008557D3" w:rsidP="00C908BE">
      <w:pPr>
        <w:pStyle w:val="ListeParagraf"/>
        <w:autoSpaceDE w:val="0"/>
        <w:autoSpaceDN w:val="0"/>
        <w:adjustRightInd w:val="0"/>
        <w:spacing w:before="120" w:after="0" w:line="432" w:lineRule="auto"/>
        <w:ind w:left="0"/>
        <w:jc w:val="both"/>
        <w:rPr>
          <w:rFonts w:eastAsia="AGaramondPro-Regular"/>
          <w:szCs w:val="24"/>
        </w:rPr>
      </w:pPr>
    </w:p>
    <w:p w:rsidR="002F5FC9" w:rsidRDefault="008D4E73" w:rsidP="002B6FDB">
      <w:pPr>
        <w:pStyle w:val="Balk1"/>
      </w:pPr>
      <w:bookmarkStart w:id="41" w:name="_Toc411525145"/>
      <w:bookmarkStart w:id="42" w:name="_Toc416085153"/>
      <w:bookmarkStart w:id="43" w:name="_Toc529519459"/>
      <w:bookmarkStart w:id="44" w:name="_Toc534807306"/>
      <w:r>
        <w:lastRenderedPageBreak/>
        <w:t xml:space="preserve">BÖLÜM IV: </w:t>
      </w:r>
      <w:r w:rsidR="002F5FC9" w:rsidRPr="002B6FDB">
        <w:t xml:space="preserve">AMAÇ, HEDEF VE </w:t>
      </w:r>
      <w:bookmarkEnd w:id="41"/>
      <w:bookmarkEnd w:id="42"/>
      <w:bookmarkEnd w:id="43"/>
      <w:r w:rsidR="003322A4" w:rsidRPr="002B6FDB">
        <w:t>EYLEMLER</w:t>
      </w:r>
      <w:bookmarkEnd w:id="44"/>
    </w:p>
    <w:p w:rsidR="006C735B" w:rsidRDefault="0088021B" w:rsidP="005B345B">
      <w:r w:rsidRPr="00F24581">
        <w:t xml:space="preserve">     </w:t>
      </w:r>
    </w:p>
    <w:p w:rsidR="002B6FDB" w:rsidRPr="005B345B" w:rsidRDefault="0088021B" w:rsidP="005B345B">
      <w:pPr>
        <w:rPr>
          <w:highlight w:val="yellow"/>
        </w:rPr>
      </w:pPr>
      <w:r w:rsidRPr="00F24581">
        <w:t xml:space="preserve">  </w:t>
      </w:r>
      <w:bookmarkStart w:id="45" w:name="_Toc534807307"/>
      <w:r w:rsidR="002B6FDB" w:rsidRPr="002B6FDB">
        <w:t xml:space="preserve">TEMA </w:t>
      </w:r>
      <w:r w:rsidR="002B6FDB">
        <w:t>I</w:t>
      </w:r>
      <w:r w:rsidR="002B6FDB" w:rsidRPr="002B6FDB">
        <w:t>: EĞİTİM</w:t>
      </w:r>
      <w:r w:rsidR="002B6FDB">
        <w:t xml:space="preserve"> VE ÖĞRETİM</w:t>
      </w:r>
      <w:r w:rsidR="002B6FDB" w:rsidRPr="002B6FDB">
        <w:t xml:space="preserve">E </w:t>
      </w:r>
      <w:r w:rsidR="002B6FDB">
        <w:t>ERİŞİM</w:t>
      </w:r>
      <w:bookmarkEnd w:id="45"/>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46" w:name="_Toc529519460"/>
      <w:r>
        <w:t xml:space="preserve">Stratejik Amaç 1: </w:t>
      </w:r>
    </w:p>
    <w:p w:rsidR="00E53C20" w:rsidRPr="003C1A6B" w:rsidRDefault="00E53C20" w:rsidP="00E53C20">
      <w:pPr>
        <w:spacing w:after="0"/>
        <w:jc w:val="both"/>
        <w:rPr>
          <w:rFonts w:cstheme="minorHAnsi"/>
        </w:rPr>
      </w:pPr>
      <w:bookmarkStart w:id="47" w:name="_Toc416085156"/>
      <w:bookmarkStart w:id="48" w:name="_Toc529519462"/>
      <w:bookmarkEnd w:id="46"/>
      <w:r w:rsidRPr="003C1A6B">
        <w:rPr>
          <w:rFonts w:cstheme="minorHAnsi"/>
        </w:rPr>
        <w:t xml:space="preserve">Okulumuzda ; başta engelliler olmak üzere tüm bireylerin eğitim ve öğretime adil şartlar altında erişimine, öğrenimlerini tamamlamalarına, okul öncesi eğitimin yaygınlaştırılmasına imkân ve ortam sağlamak. </w:t>
      </w:r>
    </w:p>
    <w:p w:rsidR="0081680B" w:rsidRDefault="00515098" w:rsidP="00E53C20">
      <w:pPr>
        <w:pStyle w:val="Balk3"/>
        <w:rPr>
          <w:b/>
          <w:i/>
        </w:rPr>
      </w:pPr>
      <w:r w:rsidRPr="002B6FDB">
        <w:rPr>
          <w:rStyle w:val="Balk4Char"/>
        </w:rPr>
        <w:t>Stratejik Hedef 1</w:t>
      </w:r>
      <w:r w:rsidR="00952A08" w:rsidRPr="002B6FDB">
        <w:rPr>
          <w:rStyle w:val="Balk4Char"/>
        </w:rPr>
        <w:t>.1.</w:t>
      </w:r>
      <w:r w:rsidR="00760091" w:rsidRPr="00A47F2F">
        <w:rPr>
          <w:rFonts w:ascii="Book Antiqua" w:hAnsi="Book Antiqua"/>
          <w:szCs w:val="24"/>
        </w:rPr>
        <w:t xml:space="preserve"> </w:t>
      </w:r>
      <w:r w:rsidR="001D2506" w:rsidRPr="00A47F2F">
        <w:rPr>
          <w:rFonts w:ascii="Book Antiqua" w:hAnsi="Book Antiqua"/>
          <w:szCs w:val="24"/>
        </w:rPr>
        <w:t xml:space="preserve"> </w:t>
      </w:r>
      <w:bookmarkStart w:id="49" w:name="_Toc529519463"/>
      <w:bookmarkEnd w:id="47"/>
      <w:bookmarkEnd w:id="48"/>
      <w:r w:rsidR="00E53C20" w:rsidRPr="00E53C20">
        <w:rPr>
          <w:rFonts w:ascii="Book Antiqua" w:hAnsi="Book Antiqua" w:cstheme="minorHAnsi"/>
          <w:szCs w:val="24"/>
        </w:rPr>
        <w:t>2019-2023 stratejik plan döneminde; okulumuz öğrencilerinin eğitim ve öğretimin her tür ve kademesinde katılımını artırmak ve öğrenimlerini tamamlamalarını sağlamak</w:t>
      </w:r>
    </w:p>
    <w:p w:rsidR="006C735B" w:rsidRDefault="006C735B" w:rsidP="002B6FDB">
      <w:pPr>
        <w:rPr>
          <w:b/>
          <w:sz w:val="28"/>
        </w:rPr>
      </w:pPr>
    </w:p>
    <w:p w:rsidR="006C735B" w:rsidRDefault="006C735B" w:rsidP="002B6FDB">
      <w:pPr>
        <w:rPr>
          <w:b/>
          <w:sz w:val="28"/>
        </w:rPr>
      </w:pPr>
    </w:p>
    <w:p w:rsidR="006C735B" w:rsidRDefault="006C735B" w:rsidP="002B6FDB">
      <w:pPr>
        <w:rPr>
          <w:b/>
          <w:sz w:val="28"/>
        </w:rPr>
      </w:pPr>
    </w:p>
    <w:p w:rsidR="006C735B" w:rsidRDefault="006C735B" w:rsidP="002B6FDB">
      <w:pPr>
        <w:rPr>
          <w:b/>
          <w:sz w:val="28"/>
        </w:rPr>
      </w:pPr>
    </w:p>
    <w:p w:rsidR="006C735B" w:rsidRDefault="006C735B" w:rsidP="002B6FDB">
      <w:pPr>
        <w:rPr>
          <w:b/>
          <w:sz w:val="28"/>
        </w:rPr>
      </w:pPr>
    </w:p>
    <w:p w:rsidR="006C735B" w:rsidRDefault="006C735B" w:rsidP="002B6FDB">
      <w:pPr>
        <w:rPr>
          <w:b/>
          <w:sz w:val="28"/>
        </w:rPr>
      </w:pPr>
    </w:p>
    <w:p w:rsidR="006C735B" w:rsidRDefault="006C735B" w:rsidP="002B6FDB">
      <w:pPr>
        <w:rPr>
          <w:b/>
          <w:sz w:val="28"/>
        </w:rPr>
      </w:pPr>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9"/>
      <w:r w:rsidR="000140D3">
        <w:rPr>
          <w:b/>
          <w:sz w:val="28"/>
        </w:rPr>
        <w:t xml:space="preserve"> </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9"/>
        <w:gridCol w:w="5275"/>
        <w:gridCol w:w="1001"/>
        <w:gridCol w:w="7"/>
        <w:gridCol w:w="1135"/>
        <w:gridCol w:w="1089"/>
        <w:gridCol w:w="1053"/>
        <w:gridCol w:w="1142"/>
        <w:gridCol w:w="1051"/>
        <w:gridCol w:w="16"/>
      </w:tblGrid>
      <w:tr w:rsidR="003322A4" w:rsidRPr="006C735B" w:rsidTr="00FA2296">
        <w:trPr>
          <w:trHeight w:val="421"/>
        </w:trPr>
        <w:tc>
          <w:tcPr>
            <w:tcW w:w="1757" w:type="dxa"/>
            <w:vMerge w:val="restart"/>
            <w:shd w:val="clear" w:color="auto" w:fill="auto"/>
            <w:noWrap/>
            <w:vAlign w:val="center"/>
            <w:hideMark/>
          </w:tcPr>
          <w:p w:rsidR="003322A4" w:rsidRPr="006C735B" w:rsidRDefault="003322A4" w:rsidP="003322A4">
            <w:pPr>
              <w:spacing w:after="0" w:line="240" w:lineRule="auto"/>
              <w:rPr>
                <w:rFonts w:ascii="Times New Roman" w:hAnsi="Times New Roman"/>
                <w:b/>
                <w:bCs/>
                <w:color w:val="000000"/>
                <w:szCs w:val="24"/>
              </w:rPr>
            </w:pPr>
            <w:r w:rsidRPr="006C735B">
              <w:rPr>
                <w:rFonts w:ascii="Times New Roman" w:hAnsi="Times New Roman"/>
                <w:b/>
                <w:bCs/>
                <w:color w:val="000000"/>
                <w:szCs w:val="24"/>
              </w:rPr>
              <w:t>No</w:t>
            </w:r>
          </w:p>
        </w:tc>
        <w:tc>
          <w:tcPr>
            <w:tcW w:w="5042" w:type="dxa"/>
            <w:vMerge w:val="restart"/>
            <w:shd w:val="clear" w:color="auto" w:fill="auto"/>
            <w:vAlign w:val="center"/>
            <w:hideMark/>
          </w:tcPr>
          <w:p w:rsidR="003322A4" w:rsidRPr="006C735B" w:rsidRDefault="003322A4" w:rsidP="003322A4">
            <w:pPr>
              <w:spacing w:after="0" w:line="240" w:lineRule="auto"/>
              <w:rPr>
                <w:rFonts w:ascii="Times New Roman" w:hAnsi="Times New Roman"/>
                <w:b/>
                <w:bCs/>
                <w:color w:val="000000"/>
                <w:szCs w:val="24"/>
              </w:rPr>
            </w:pPr>
            <w:r w:rsidRPr="006C735B">
              <w:rPr>
                <w:rFonts w:ascii="Times New Roman" w:hAnsi="Times New Roman"/>
                <w:b/>
                <w:bCs/>
                <w:color w:val="000000"/>
                <w:szCs w:val="24"/>
              </w:rPr>
              <w:t>PERFORMANS</w:t>
            </w:r>
          </w:p>
          <w:p w:rsidR="003322A4" w:rsidRPr="006C735B" w:rsidRDefault="003322A4" w:rsidP="003322A4">
            <w:pPr>
              <w:spacing w:after="0" w:line="240" w:lineRule="auto"/>
              <w:rPr>
                <w:rFonts w:ascii="Times New Roman" w:hAnsi="Times New Roman"/>
                <w:b/>
                <w:bCs/>
                <w:color w:val="000000"/>
                <w:szCs w:val="24"/>
              </w:rPr>
            </w:pPr>
            <w:r w:rsidRPr="006C735B">
              <w:rPr>
                <w:rFonts w:ascii="Times New Roman" w:hAnsi="Times New Roman"/>
                <w:b/>
                <w:bCs/>
                <w:color w:val="000000"/>
                <w:szCs w:val="24"/>
              </w:rPr>
              <w:t>GÖSTERGESİ</w:t>
            </w:r>
          </w:p>
        </w:tc>
        <w:tc>
          <w:tcPr>
            <w:tcW w:w="964" w:type="dxa"/>
            <w:gridSpan w:val="2"/>
            <w:shd w:val="clear" w:color="auto" w:fill="auto"/>
            <w:vAlign w:val="center"/>
          </w:tcPr>
          <w:p w:rsidR="003322A4" w:rsidRPr="006C735B" w:rsidRDefault="003322A4" w:rsidP="003322A4">
            <w:pPr>
              <w:spacing w:after="0" w:line="240" w:lineRule="auto"/>
              <w:rPr>
                <w:rFonts w:ascii="Times New Roman" w:hAnsi="Times New Roman"/>
                <w:b/>
                <w:bCs/>
                <w:color w:val="000000"/>
                <w:szCs w:val="24"/>
              </w:rPr>
            </w:pPr>
            <w:r w:rsidRPr="006C735B">
              <w:rPr>
                <w:rFonts w:ascii="Times New Roman" w:hAnsi="Times New Roman"/>
                <w:b/>
                <w:bCs/>
                <w:color w:val="000000"/>
                <w:szCs w:val="24"/>
              </w:rPr>
              <w:t>Mevcut</w:t>
            </w:r>
          </w:p>
        </w:tc>
        <w:tc>
          <w:tcPr>
            <w:tcW w:w="5245" w:type="dxa"/>
            <w:gridSpan w:val="6"/>
            <w:shd w:val="clear" w:color="auto" w:fill="auto"/>
            <w:vAlign w:val="center"/>
          </w:tcPr>
          <w:p w:rsidR="003322A4" w:rsidRPr="006C735B" w:rsidRDefault="003322A4" w:rsidP="003322A4">
            <w:pPr>
              <w:spacing w:after="0" w:line="240" w:lineRule="auto"/>
              <w:rPr>
                <w:rFonts w:ascii="Times New Roman" w:hAnsi="Times New Roman"/>
                <w:b/>
                <w:bCs/>
                <w:color w:val="000000"/>
                <w:szCs w:val="24"/>
              </w:rPr>
            </w:pPr>
            <w:r w:rsidRPr="006C735B">
              <w:rPr>
                <w:rFonts w:ascii="Times New Roman" w:hAnsi="Times New Roman"/>
                <w:b/>
                <w:bCs/>
                <w:color w:val="000000"/>
                <w:szCs w:val="24"/>
              </w:rPr>
              <w:t>HEDEF</w:t>
            </w:r>
          </w:p>
        </w:tc>
      </w:tr>
      <w:tr w:rsidR="003322A4" w:rsidRPr="006C735B" w:rsidTr="00FA2296">
        <w:trPr>
          <w:gridAfter w:val="1"/>
          <w:wAfter w:w="15" w:type="dxa"/>
          <w:trHeight w:val="309"/>
        </w:trPr>
        <w:tc>
          <w:tcPr>
            <w:tcW w:w="1757" w:type="dxa"/>
            <w:vMerge/>
            <w:shd w:val="clear" w:color="auto" w:fill="auto"/>
            <w:vAlign w:val="center"/>
            <w:hideMark/>
          </w:tcPr>
          <w:p w:rsidR="003322A4" w:rsidRPr="006C735B" w:rsidRDefault="003322A4" w:rsidP="003322A4">
            <w:pPr>
              <w:spacing w:after="0" w:line="240" w:lineRule="auto"/>
              <w:rPr>
                <w:rFonts w:ascii="Times New Roman" w:hAnsi="Times New Roman"/>
                <w:b/>
                <w:bCs/>
                <w:szCs w:val="24"/>
              </w:rPr>
            </w:pPr>
          </w:p>
        </w:tc>
        <w:tc>
          <w:tcPr>
            <w:tcW w:w="5042" w:type="dxa"/>
            <w:vMerge/>
            <w:shd w:val="clear" w:color="auto" w:fill="auto"/>
            <w:vAlign w:val="center"/>
            <w:hideMark/>
          </w:tcPr>
          <w:p w:rsidR="003322A4" w:rsidRPr="006C735B" w:rsidRDefault="003322A4" w:rsidP="003322A4">
            <w:pPr>
              <w:spacing w:after="0" w:line="240" w:lineRule="auto"/>
              <w:rPr>
                <w:rFonts w:ascii="Times New Roman" w:hAnsi="Times New Roman"/>
                <w:b/>
                <w:bCs/>
                <w:szCs w:val="24"/>
              </w:rPr>
            </w:pPr>
          </w:p>
        </w:tc>
        <w:tc>
          <w:tcPr>
            <w:tcW w:w="957" w:type="dxa"/>
            <w:shd w:val="clear" w:color="auto" w:fill="auto"/>
            <w:noWrap/>
            <w:vAlign w:val="center"/>
            <w:hideMark/>
          </w:tcPr>
          <w:p w:rsidR="003322A4" w:rsidRPr="006C735B" w:rsidRDefault="003322A4" w:rsidP="003322A4">
            <w:pPr>
              <w:spacing w:after="0" w:line="240" w:lineRule="auto"/>
              <w:rPr>
                <w:rFonts w:ascii="Times New Roman" w:hAnsi="Times New Roman"/>
                <w:b/>
                <w:bCs/>
                <w:szCs w:val="24"/>
              </w:rPr>
            </w:pPr>
            <w:r w:rsidRPr="006C735B">
              <w:rPr>
                <w:rFonts w:ascii="Times New Roman" w:hAnsi="Times New Roman"/>
                <w:b/>
                <w:bCs/>
                <w:szCs w:val="24"/>
              </w:rPr>
              <w:t>2018</w:t>
            </w:r>
          </w:p>
        </w:tc>
        <w:tc>
          <w:tcPr>
            <w:tcW w:w="1092" w:type="dxa"/>
            <w:gridSpan w:val="2"/>
            <w:shd w:val="clear" w:color="auto" w:fill="auto"/>
            <w:noWrap/>
            <w:vAlign w:val="center"/>
            <w:hideMark/>
          </w:tcPr>
          <w:p w:rsidR="003322A4" w:rsidRPr="006C735B" w:rsidRDefault="003322A4" w:rsidP="003322A4">
            <w:pPr>
              <w:spacing w:after="0" w:line="240" w:lineRule="auto"/>
              <w:rPr>
                <w:rFonts w:ascii="Times New Roman" w:hAnsi="Times New Roman"/>
                <w:b/>
                <w:bCs/>
                <w:szCs w:val="24"/>
              </w:rPr>
            </w:pPr>
            <w:r w:rsidRPr="006C735B">
              <w:rPr>
                <w:rFonts w:ascii="Times New Roman" w:hAnsi="Times New Roman"/>
                <w:b/>
                <w:bCs/>
                <w:szCs w:val="24"/>
              </w:rPr>
              <w:t>2019</w:t>
            </w:r>
          </w:p>
        </w:tc>
        <w:tc>
          <w:tcPr>
            <w:tcW w:w="1041" w:type="dxa"/>
            <w:vAlign w:val="center"/>
          </w:tcPr>
          <w:p w:rsidR="003322A4" w:rsidRPr="006C735B" w:rsidRDefault="003322A4" w:rsidP="003322A4">
            <w:pPr>
              <w:spacing w:after="0" w:line="240" w:lineRule="auto"/>
              <w:rPr>
                <w:rFonts w:ascii="Times New Roman" w:hAnsi="Times New Roman"/>
                <w:b/>
                <w:bCs/>
                <w:szCs w:val="24"/>
              </w:rPr>
            </w:pPr>
            <w:r w:rsidRPr="006C735B">
              <w:rPr>
                <w:rFonts w:ascii="Times New Roman" w:hAnsi="Times New Roman"/>
                <w:b/>
                <w:bCs/>
                <w:szCs w:val="24"/>
              </w:rPr>
              <w:t>2020</w:t>
            </w:r>
          </w:p>
        </w:tc>
        <w:tc>
          <w:tcPr>
            <w:tcW w:w="1007" w:type="dxa"/>
            <w:vAlign w:val="center"/>
          </w:tcPr>
          <w:p w:rsidR="003322A4" w:rsidRPr="006C735B" w:rsidRDefault="003322A4" w:rsidP="003322A4">
            <w:pPr>
              <w:spacing w:after="0" w:line="240" w:lineRule="auto"/>
              <w:rPr>
                <w:rFonts w:ascii="Times New Roman" w:hAnsi="Times New Roman"/>
                <w:b/>
                <w:bCs/>
                <w:szCs w:val="24"/>
              </w:rPr>
            </w:pPr>
            <w:r w:rsidRPr="006C735B">
              <w:rPr>
                <w:rFonts w:ascii="Times New Roman" w:hAnsi="Times New Roman"/>
                <w:b/>
                <w:bCs/>
                <w:szCs w:val="24"/>
              </w:rPr>
              <w:t>2021</w:t>
            </w:r>
          </w:p>
        </w:tc>
        <w:tc>
          <w:tcPr>
            <w:tcW w:w="1092" w:type="dxa"/>
            <w:vAlign w:val="center"/>
          </w:tcPr>
          <w:p w:rsidR="003322A4" w:rsidRPr="006C735B" w:rsidRDefault="003322A4" w:rsidP="003322A4">
            <w:pPr>
              <w:spacing w:after="0" w:line="240" w:lineRule="auto"/>
              <w:rPr>
                <w:rFonts w:ascii="Times New Roman" w:hAnsi="Times New Roman"/>
                <w:b/>
                <w:bCs/>
                <w:szCs w:val="24"/>
              </w:rPr>
            </w:pPr>
            <w:r w:rsidRPr="006C735B">
              <w:rPr>
                <w:rFonts w:ascii="Times New Roman" w:hAnsi="Times New Roman"/>
                <w:b/>
                <w:bCs/>
                <w:szCs w:val="24"/>
              </w:rPr>
              <w:t>2022</w:t>
            </w:r>
          </w:p>
        </w:tc>
        <w:tc>
          <w:tcPr>
            <w:tcW w:w="1005" w:type="dxa"/>
            <w:vAlign w:val="center"/>
          </w:tcPr>
          <w:p w:rsidR="003322A4" w:rsidRPr="006C735B" w:rsidRDefault="003322A4" w:rsidP="003322A4">
            <w:pPr>
              <w:spacing w:after="0" w:line="240" w:lineRule="auto"/>
              <w:rPr>
                <w:rFonts w:ascii="Times New Roman" w:hAnsi="Times New Roman"/>
                <w:b/>
                <w:bCs/>
                <w:szCs w:val="24"/>
              </w:rPr>
            </w:pPr>
            <w:r w:rsidRPr="006C735B">
              <w:rPr>
                <w:rFonts w:ascii="Times New Roman" w:hAnsi="Times New Roman"/>
                <w:b/>
                <w:bCs/>
                <w:szCs w:val="24"/>
              </w:rPr>
              <w:t>2023</w:t>
            </w:r>
          </w:p>
        </w:tc>
      </w:tr>
      <w:tr w:rsidR="003322A4" w:rsidRPr="006C735B" w:rsidTr="00FA2296">
        <w:trPr>
          <w:gridAfter w:val="1"/>
          <w:wAfter w:w="15" w:type="dxa"/>
          <w:trHeight w:val="549"/>
        </w:trPr>
        <w:tc>
          <w:tcPr>
            <w:tcW w:w="1757" w:type="dxa"/>
            <w:shd w:val="clear" w:color="auto" w:fill="auto"/>
            <w:vAlign w:val="center"/>
          </w:tcPr>
          <w:p w:rsidR="003322A4" w:rsidRPr="006C735B" w:rsidRDefault="003322A4" w:rsidP="003322A4">
            <w:pPr>
              <w:spacing w:after="0" w:line="240" w:lineRule="auto"/>
              <w:rPr>
                <w:rFonts w:ascii="Times New Roman" w:hAnsi="Times New Roman"/>
                <w:b/>
                <w:bCs/>
                <w:color w:val="FF0000"/>
                <w:szCs w:val="24"/>
              </w:rPr>
            </w:pPr>
            <w:r w:rsidRPr="006C735B">
              <w:rPr>
                <w:rFonts w:ascii="Times New Roman" w:hAnsi="Times New Roman"/>
                <w:b/>
                <w:bCs/>
                <w:color w:val="FF0000"/>
                <w:szCs w:val="24"/>
              </w:rPr>
              <w:t>PG.</w:t>
            </w:r>
            <w:proofErr w:type="gramStart"/>
            <w:r w:rsidRPr="006C735B">
              <w:rPr>
                <w:rFonts w:ascii="Times New Roman" w:hAnsi="Times New Roman"/>
                <w:b/>
                <w:bCs/>
                <w:color w:val="FF0000"/>
                <w:szCs w:val="24"/>
              </w:rPr>
              <w:t>1.1</w:t>
            </w:r>
            <w:proofErr w:type="gramEnd"/>
            <w:r w:rsidRPr="006C735B">
              <w:rPr>
                <w:rFonts w:ascii="Times New Roman" w:hAnsi="Times New Roman"/>
                <w:b/>
                <w:bCs/>
                <w:color w:val="FF0000"/>
                <w:szCs w:val="24"/>
              </w:rPr>
              <w:t>.a</w:t>
            </w:r>
          </w:p>
        </w:tc>
        <w:tc>
          <w:tcPr>
            <w:tcW w:w="5042" w:type="dxa"/>
            <w:shd w:val="clear" w:color="auto" w:fill="auto"/>
            <w:vAlign w:val="center"/>
          </w:tcPr>
          <w:p w:rsidR="003322A4" w:rsidRPr="006C735B" w:rsidRDefault="00826592" w:rsidP="008E2A46">
            <w:pPr>
              <w:spacing w:after="0" w:line="240" w:lineRule="auto"/>
              <w:rPr>
                <w:rFonts w:ascii="Times New Roman" w:hAnsi="Times New Roman"/>
                <w:szCs w:val="24"/>
              </w:rPr>
            </w:pPr>
            <w:r w:rsidRPr="006C735B">
              <w:rPr>
                <w:rFonts w:ascii="Times New Roman" w:eastAsia="Calibri" w:hAnsi="Times New Roman"/>
                <w:szCs w:val="24"/>
              </w:rPr>
              <w:t>İlkokul birinci sınıf öğrencilerinden en az bir yıl okul öncesi eğitim almış olanların oranı (%)</w:t>
            </w:r>
          </w:p>
        </w:tc>
        <w:tc>
          <w:tcPr>
            <w:tcW w:w="957" w:type="dxa"/>
            <w:shd w:val="clear" w:color="auto" w:fill="auto"/>
            <w:noWrap/>
            <w:vAlign w:val="center"/>
          </w:tcPr>
          <w:p w:rsidR="003322A4" w:rsidRPr="006C735B" w:rsidRDefault="00D26FA5" w:rsidP="001538B5">
            <w:pPr>
              <w:spacing w:after="0" w:line="240" w:lineRule="auto"/>
              <w:jc w:val="center"/>
              <w:rPr>
                <w:rFonts w:ascii="Times New Roman" w:hAnsi="Times New Roman"/>
                <w:szCs w:val="24"/>
              </w:rPr>
            </w:pPr>
            <w:r w:rsidRPr="006C735B">
              <w:rPr>
                <w:rFonts w:ascii="Times New Roman" w:hAnsi="Times New Roman"/>
                <w:szCs w:val="24"/>
              </w:rPr>
              <w:t>40</w:t>
            </w:r>
          </w:p>
        </w:tc>
        <w:tc>
          <w:tcPr>
            <w:tcW w:w="1092" w:type="dxa"/>
            <w:gridSpan w:val="2"/>
            <w:shd w:val="clear" w:color="auto" w:fill="auto"/>
            <w:noWrap/>
            <w:vAlign w:val="center"/>
          </w:tcPr>
          <w:p w:rsidR="003322A4" w:rsidRPr="006C735B" w:rsidRDefault="00D26FA5" w:rsidP="001538B5">
            <w:pPr>
              <w:spacing w:after="0" w:line="240" w:lineRule="auto"/>
              <w:jc w:val="center"/>
              <w:rPr>
                <w:rFonts w:ascii="Times New Roman" w:hAnsi="Times New Roman"/>
                <w:szCs w:val="24"/>
              </w:rPr>
            </w:pPr>
            <w:r w:rsidRPr="006C735B">
              <w:rPr>
                <w:rFonts w:ascii="Times New Roman" w:hAnsi="Times New Roman"/>
                <w:szCs w:val="24"/>
              </w:rPr>
              <w:t>50</w:t>
            </w:r>
          </w:p>
        </w:tc>
        <w:tc>
          <w:tcPr>
            <w:tcW w:w="1041" w:type="dxa"/>
            <w:vAlign w:val="center"/>
          </w:tcPr>
          <w:p w:rsidR="003322A4" w:rsidRPr="006C735B" w:rsidRDefault="00D26FA5" w:rsidP="001538B5">
            <w:pPr>
              <w:spacing w:after="0" w:line="240" w:lineRule="auto"/>
              <w:jc w:val="center"/>
              <w:rPr>
                <w:rFonts w:ascii="Times New Roman" w:hAnsi="Times New Roman"/>
                <w:szCs w:val="24"/>
              </w:rPr>
            </w:pPr>
            <w:r w:rsidRPr="006C735B">
              <w:rPr>
                <w:rFonts w:ascii="Times New Roman" w:hAnsi="Times New Roman"/>
                <w:szCs w:val="24"/>
              </w:rPr>
              <w:t>60</w:t>
            </w:r>
          </w:p>
        </w:tc>
        <w:tc>
          <w:tcPr>
            <w:tcW w:w="1007" w:type="dxa"/>
            <w:vAlign w:val="center"/>
          </w:tcPr>
          <w:p w:rsidR="003322A4" w:rsidRPr="006C735B" w:rsidRDefault="00D26FA5" w:rsidP="001538B5">
            <w:pPr>
              <w:spacing w:after="0" w:line="240" w:lineRule="auto"/>
              <w:jc w:val="center"/>
              <w:rPr>
                <w:rFonts w:ascii="Times New Roman" w:hAnsi="Times New Roman"/>
                <w:szCs w:val="24"/>
              </w:rPr>
            </w:pPr>
            <w:r w:rsidRPr="006C735B">
              <w:rPr>
                <w:rFonts w:ascii="Times New Roman" w:hAnsi="Times New Roman"/>
                <w:szCs w:val="24"/>
              </w:rPr>
              <w:t>80</w:t>
            </w:r>
          </w:p>
        </w:tc>
        <w:tc>
          <w:tcPr>
            <w:tcW w:w="1092" w:type="dxa"/>
            <w:vAlign w:val="center"/>
          </w:tcPr>
          <w:p w:rsidR="003322A4" w:rsidRPr="006C735B" w:rsidRDefault="00D26FA5" w:rsidP="001538B5">
            <w:pPr>
              <w:spacing w:after="0" w:line="240" w:lineRule="auto"/>
              <w:jc w:val="center"/>
              <w:rPr>
                <w:rFonts w:ascii="Times New Roman" w:hAnsi="Times New Roman"/>
                <w:szCs w:val="24"/>
              </w:rPr>
            </w:pPr>
            <w:r w:rsidRPr="006C735B">
              <w:rPr>
                <w:rFonts w:ascii="Times New Roman" w:hAnsi="Times New Roman"/>
                <w:szCs w:val="24"/>
              </w:rPr>
              <w:t>90</w:t>
            </w:r>
          </w:p>
        </w:tc>
        <w:tc>
          <w:tcPr>
            <w:tcW w:w="1005" w:type="dxa"/>
            <w:vAlign w:val="center"/>
          </w:tcPr>
          <w:p w:rsidR="003322A4" w:rsidRPr="006C735B" w:rsidRDefault="00D26FA5" w:rsidP="001538B5">
            <w:pPr>
              <w:spacing w:after="0" w:line="240" w:lineRule="auto"/>
              <w:jc w:val="center"/>
              <w:rPr>
                <w:rFonts w:ascii="Times New Roman" w:hAnsi="Times New Roman"/>
                <w:szCs w:val="24"/>
              </w:rPr>
            </w:pPr>
            <w:r w:rsidRPr="006C735B">
              <w:rPr>
                <w:rFonts w:ascii="Times New Roman" w:hAnsi="Times New Roman"/>
                <w:szCs w:val="24"/>
              </w:rPr>
              <w:t>100</w:t>
            </w:r>
          </w:p>
        </w:tc>
      </w:tr>
      <w:tr w:rsidR="003322A4" w:rsidRPr="006C735B" w:rsidTr="00FA2296">
        <w:trPr>
          <w:gridAfter w:val="1"/>
          <w:wAfter w:w="15" w:type="dxa"/>
          <w:trHeight w:val="549"/>
        </w:trPr>
        <w:tc>
          <w:tcPr>
            <w:tcW w:w="1757" w:type="dxa"/>
            <w:shd w:val="clear" w:color="auto" w:fill="auto"/>
            <w:vAlign w:val="center"/>
          </w:tcPr>
          <w:p w:rsidR="003322A4" w:rsidRPr="006C735B" w:rsidRDefault="003322A4" w:rsidP="003322A4">
            <w:pPr>
              <w:rPr>
                <w:rFonts w:ascii="Times New Roman" w:hAnsi="Times New Roman"/>
                <w:szCs w:val="24"/>
              </w:rPr>
            </w:pPr>
            <w:r w:rsidRPr="006C735B">
              <w:rPr>
                <w:rFonts w:ascii="Times New Roman" w:hAnsi="Times New Roman"/>
                <w:b/>
                <w:bCs/>
                <w:color w:val="FF0000"/>
                <w:szCs w:val="24"/>
              </w:rPr>
              <w:t>PG.</w:t>
            </w:r>
            <w:proofErr w:type="gramStart"/>
            <w:r w:rsidRPr="006C735B">
              <w:rPr>
                <w:rFonts w:ascii="Times New Roman" w:hAnsi="Times New Roman"/>
                <w:b/>
                <w:bCs/>
                <w:color w:val="FF0000"/>
                <w:szCs w:val="24"/>
              </w:rPr>
              <w:t>1.1</w:t>
            </w:r>
            <w:proofErr w:type="gramEnd"/>
            <w:r w:rsidRPr="006C735B">
              <w:rPr>
                <w:rFonts w:ascii="Times New Roman" w:hAnsi="Times New Roman"/>
                <w:b/>
                <w:bCs/>
                <w:color w:val="FF0000"/>
                <w:szCs w:val="24"/>
              </w:rPr>
              <w:t>.b</w:t>
            </w:r>
          </w:p>
        </w:tc>
        <w:tc>
          <w:tcPr>
            <w:tcW w:w="5042" w:type="dxa"/>
            <w:shd w:val="clear" w:color="auto" w:fill="auto"/>
            <w:vAlign w:val="center"/>
          </w:tcPr>
          <w:p w:rsidR="003322A4" w:rsidRPr="006C735B" w:rsidRDefault="00826592" w:rsidP="003322A4">
            <w:pPr>
              <w:spacing w:after="0" w:line="240" w:lineRule="auto"/>
              <w:rPr>
                <w:rFonts w:ascii="Times New Roman" w:hAnsi="Times New Roman"/>
                <w:szCs w:val="24"/>
              </w:rPr>
            </w:pPr>
            <w:r w:rsidRPr="006C735B">
              <w:rPr>
                <w:rFonts w:ascii="Times New Roman" w:eastAsia="Calibri" w:hAnsi="Times New Roman"/>
                <w:szCs w:val="24"/>
              </w:rPr>
              <w:t>Net Okullaşma Oranı (%)</w:t>
            </w:r>
          </w:p>
        </w:tc>
        <w:tc>
          <w:tcPr>
            <w:tcW w:w="957" w:type="dxa"/>
            <w:shd w:val="clear" w:color="auto" w:fill="auto"/>
            <w:noWrap/>
            <w:vAlign w:val="center"/>
          </w:tcPr>
          <w:p w:rsidR="003322A4" w:rsidRPr="006C735B" w:rsidRDefault="000F1042" w:rsidP="001538B5">
            <w:pPr>
              <w:spacing w:after="0" w:line="240" w:lineRule="auto"/>
              <w:jc w:val="center"/>
              <w:rPr>
                <w:rFonts w:ascii="Times New Roman" w:hAnsi="Times New Roman"/>
                <w:szCs w:val="24"/>
              </w:rPr>
            </w:pPr>
            <w:r w:rsidRPr="006C735B">
              <w:rPr>
                <w:rFonts w:ascii="Times New Roman" w:hAnsi="Times New Roman"/>
                <w:szCs w:val="24"/>
              </w:rPr>
              <w:t>97</w:t>
            </w:r>
          </w:p>
        </w:tc>
        <w:tc>
          <w:tcPr>
            <w:tcW w:w="1092" w:type="dxa"/>
            <w:gridSpan w:val="2"/>
            <w:shd w:val="clear" w:color="auto" w:fill="auto"/>
            <w:noWrap/>
            <w:vAlign w:val="center"/>
          </w:tcPr>
          <w:p w:rsidR="003322A4" w:rsidRPr="006C735B" w:rsidRDefault="000F1042" w:rsidP="001538B5">
            <w:pPr>
              <w:spacing w:after="0" w:line="240" w:lineRule="auto"/>
              <w:jc w:val="center"/>
              <w:rPr>
                <w:rFonts w:ascii="Times New Roman" w:hAnsi="Times New Roman"/>
                <w:szCs w:val="24"/>
              </w:rPr>
            </w:pPr>
            <w:r w:rsidRPr="006C735B">
              <w:rPr>
                <w:rFonts w:ascii="Times New Roman" w:hAnsi="Times New Roman"/>
                <w:szCs w:val="24"/>
              </w:rPr>
              <w:t>98</w:t>
            </w:r>
          </w:p>
        </w:tc>
        <w:tc>
          <w:tcPr>
            <w:tcW w:w="1041" w:type="dxa"/>
            <w:vAlign w:val="center"/>
          </w:tcPr>
          <w:p w:rsidR="003322A4" w:rsidRPr="006C735B" w:rsidRDefault="000F1042" w:rsidP="001538B5">
            <w:pPr>
              <w:spacing w:after="0" w:line="240" w:lineRule="auto"/>
              <w:jc w:val="center"/>
              <w:rPr>
                <w:rFonts w:ascii="Times New Roman" w:hAnsi="Times New Roman"/>
                <w:szCs w:val="24"/>
              </w:rPr>
            </w:pPr>
            <w:r w:rsidRPr="006C735B">
              <w:rPr>
                <w:rFonts w:ascii="Times New Roman" w:hAnsi="Times New Roman"/>
                <w:szCs w:val="24"/>
              </w:rPr>
              <w:t>99</w:t>
            </w:r>
          </w:p>
        </w:tc>
        <w:tc>
          <w:tcPr>
            <w:tcW w:w="1007" w:type="dxa"/>
            <w:vAlign w:val="center"/>
          </w:tcPr>
          <w:p w:rsidR="003322A4" w:rsidRPr="006C735B" w:rsidRDefault="000F1042" w:rsidP="001538B5">
            <w:pPr>
              <w:spacing w:after="0" w:line="240" w:lineRule="auto"/>
              <w:jc w:val="center"/>
              <w:rPr>
                <w:rFonts w:ascii="Times New Roman" w:hAnsi="Times New Roman"/>
                <w:szCs w:val="24"/>
              </w:rPr>
            </w:pPr>
            <w:r w:rsidRPr="006C735B">
              <w:rPr>
                <w:rFonts w:ascii="Times New Roman" w:hAnsi="Times New Roman"/>
                <w:szCs w:val="24"/>
              </w:rPr>
              <w:t>100</w:t>
            </w:r>
          </w:p>
        </w:tc>
        <w:tc>
          <w:tcPr>
            <w:tcW w:w="1092" w:type="dxa"/>
            <w:vAlign w:val="center"/>
          </w:tcPr>
          <w:p w:rsidR="003322A4" w:rsidRPr="006C735B" w:rsidRDefault="000F1042" w:rsidP="001538B5">
            <w:pPr>
              <w:spacing w:after="0" w:line="240" w:lineRule="auto"/>
              <w:jc w:val="center"/>
              <w:rPr>
                <w:rFonts w:ascii="Times New Roman" w:hAnsi="Times New Roman"/>
                <w:szCs w:val="24"/>
              </w:rPr>
            </w:pPr>
            <w:r w:rsidRPr="006C735B">
              <w:rPr>
                <w:rFonts w:ascii="Times New Roman" w:hAnsi="Times New Roman"/>
                <w:szCs w:val="24"/>
              </w:rPr>
              <w:t>100</w:t>
            </w:r>
          </w:p>
        </w:tc>
        <w:tc>
          <w:tcPr>
            <w:tcW w:w="1005" w:type="dxa"/>
            <w:vAlign w:val="center"/>
          </w:tcPr>
          <w:p w:rsidR="003322A4" w:rsidRPr="006C735B" w:rsidRDefault="000F1042" w:rsidP="001538B5">
            <w:pPr>
              <w:spacing w:after="0" w:line="240" w:lineRule="auto"/>
              <w:jc w:val="center"/>
              <w:rPr>
                <w:rFonts w:ascii="Times New Roman" w:hAnsi="Times New Roman"/>
                <w:szCs w:val="24"/>
              </w:rPr>
            </w:pPr>
            <w:r w:rsidRPr="006C735B">
              <w:rPr>
                <w:rFonts w:ascii="Times New Roman" w:hAnsi="Times New Roman"/>
                <w:szCs w:val="24"/>
              </w:rPr>
              <w:t>100</w:t>
            </w:r>
          </w:p>
        </w:tc>
      </w:tr>
      <w:tr w:rsidR="003322A4" w:rsidRPr="006C735B" w:rsidTr="00FA2296">
        <w:trPr>
          <w:gridAfter w:val="1"/>
          <w:wAfter w:w="15" w:type="dxa"/>
          <w:trHeight w:val="549"/>
        </w:trPr>
        <w:tc>
          <w:tcPr>
            <w:tcW w:w="1757" w:type="dxa"/>
            <w:shd w:val="clear" w:color="auto" w:fill="auto"/>
            <w:vAlign w:val="center"/>
          </w:tcPr>
          <w:p w:rsidR="003322A4" w:rsidRPr="006C735B" w:rsidRDefault="003322A4" w:rsidP="003322A4">
            <w:pPr>
              <w:rPr>
                <w:rFonts w:ascii="Times New Roman" w:hAnsi="Times New Roman"/>
                <w:szCs w:val="24"/>
              </w:rPr>
            </w:pPr>
            <w:r w:rsidRPr="006C735B">
              <w:rPr>
                <w:rFonts w:ascii="Times New Roman" w:hAnsi="Times New Roman"/>
                <w:b/>
                <w:bCs/>
                <w:color w:val="FF0000"/>
                <w:szCs w:val="24"/>
              </w:rPr>
              <w:t>PG.</w:t>
            </w:r>
            <w:proofErr w:type="gramStart"/>
            <w:r w:rsidRPr="006C735B">
              <w:rPr>
                <w:rFonts w:ascii="Times New Roman" w:hAnsi="Times New Roman"/>
                <w:b/>
                <w:bCs/>
                <w:color w:val="FF0000"/>
                <w:szCs w:val="24"/>
              </w:rPr>
              <w:t>1.1</w:t>
            </w:r>
            <w:proofErr w:type="gramEnd"/>
            <w:r w:rsidRPr="006C735B">
              <w:rPr>
                <w:rFonts w:ascii="Times New Roman" w:hAnsi="Times New Roman"/>
                <w:b/>
                <w:bCs/>
                <w:color w:val="FF0000"/>
                <w:szCs w:val="24"/>
              </w:rPr>
              <w:t>.c</w:t>
            </w:r>
          </w:p>
        </w:tc>
        <w:tc>
          <w:tcPr>
            <w:tcW w:w="5042" w:type="dxa"/>
            <w:shd w:val="clear" w:color="auto" w:fill="auto"/>
            <w:vAlign w:val="center"/>
          </w:tcPr>
          <w:p w:rsidR="00826592" w:rsidRPr="006C735B" w:rsidRDefault="00826592" w:rsidP="00826592">
            <w:pPr>
              <w:tabs>
                <w:tab w:val="left" w:pos="7310"/>
              </w:tabs>
              <w:spacing w:after="0"/>
              <w:contextualSpacing/>
              <w:rPr>
                <w:rFonts w:ascii="Times New Roman" w:eastAsia="Calibri" w:hAnsi="Times New Roman"/>
                <w:szCs w:val="24"/>
              </w:rPr>
            </w:pPr>
            <w:r w:rsidRPr="006C735B">
              <w:rPr>
                <w:rFonts w:ascii="Times New Roman" w:eastAsia="Calibri" w:hAnsi="Times New Roman"/>
                <w:szCs w:val="24"/>
              </w:rPr>
              <w:t xml:space="preserve">Özel eğitime yönlendirilen bireylerin yönlendirildikleri eğitime erişim oranı (%) </w:t>
            </w:r>
          </w:p>
          <w:p w:rsidR="003322A4" w:rsidRPr="006C735B" w:rsidRDefault="00826592" w:rsidP="00826592">
            <w:pPr>
              <w:spacing w:after="0" w:line="240" w:lineRule="auto"/>
              <w:rPr>
                <w:rFonts w:ascii="Times New Roman" w:hAnsi="Times New Roman"/>
                <w:szCs w:val="24"/>
              </w:rPr>
            </w:pPr>
            <w:r w:rsidRPr="006C735B">
              <w:rPr>
                <w:rFonts w:ascii="Times New Roman" w:eastAsia="Calibri" w:hAnsi="Times New Roman"/>
                <w:szCs w:val="24"/>
              </w:rPr>
              <w:t>(Tedbir önerilen öğrenci sayısının tanılanmış öğrenci sayısına oranı )</w:t>
            </w:r>
          </w:p>
        </w:tc>
        <w:tc>
          <w:tcPr>
            <w:tcW w:w="957" w:type="dxa"/>
            <w:shd w:val="clear" w:color="auto" w:fill="auto"/>
            <w:noWrap/>
            <w:vAlign w:val="center"/>
          </w:tcPr>
          <w:p w:rsidR="003322A4" w:rsidRPr="006C735B" w:rsidRDefault="00FF337F" w:rsidP="001538B5">
            <w:pPr>
              <w:spacing w:after="0" w:line="240" w:lineRule="auto"/>
              <w:jc w:val="center"/>
              <w:rPr>
                <w:rFonts w:ascii="Times New Roman" w:hAnsi="Times New Roman"/>
                <w:szCs w:val="24"/>
              </w:rPr>
            </w:pPr>
            <w:r w:rsidRPr="006C735B">
              <w:rPr>
                <w:rFonts w:ascii="Times New Roman" w:hAnsi="Times New Roman"/>
                <w:szCs w:val="24"/>
              </w:rPr>
              <w:t>60</w:t>
            </w:r>
          </w:p>
        </w:tc>
        <w:tc>
          <w:tcPr>
            <w:tcW w:w="1092" w:type="dxa"/>
            <w:gridSpan w:val="2"/>
            <w:shd w:val="clear" w:color="auto" w:fill="auto"/>
            <w:noWrap/>
            <w:vAlign w:val="center"/>
          </w:tcPr>
          <w:p w:rsidR="003322A4" w:rsidRPr="006C735B" w:rsidRDefault="00FF337F" w:rsidP="001538B5">
            <w:pPr>
              <w:spacing w:after="0" w:line="240" w:lineRule="auto"/>
              <w:jc w:val="center"/>
              <w:rPr>
                <w:rFonts w:ascii="Times New Roman" w:hAnsi="Times New Roman"/>
                <w:szCs w:val="24"/>
              </w:rPr>
            </w:pPr>
            <w:r w:rsidRPr="006C735B">
              <w:rPr>
                <w:rFonts w:ascii="Times New Roman" w:hAnsi="Times New Roman"/>
                <w:szCs w:val="24"/>
              </w:rPr>
              <w:t>70</w:t>
            </w:r>
          </w:p>
        </w:tc>
        <w:tc>
          <w:tcPr>
            <w:tcW w:w="1041" w:type="dxa"/>
            <w:vAlign w:val="center"/>
          </w:tcPr>
          <w:p w:rsidR="003322A4" w:rsidRPr="006C735B" w:rsidRDefault="00FF337F" w:rsidP="001538B5">
            <w:pPr>
              <w:spacing w:after="0" w:line="240" w:lineRule="auto"/>
              <w:jc w:val="center"/>
              <w:rPr>
                <w:rFonts w:ascii="Times New Roman" w:hAnsi="Times New Roman"/>
                <w:szCs w:val="24"/>
              </w:rPr>
            </w:pPr>
            <w:r w:rsidRPr="006C735B">
              <w:rPr>
                <w:rFonts w:ascii="Times New Roman" w:hAnsi="Times New Roman"/>
                <w:szCs w:val="24"/>
              </w:rPr>
              <w:t>80</w:t>
            </w:r>
          </w:p>
        </w:tc>
        <w:tc>
          <w:tcPr>
            <w:tcW w:w="1007" w:type="dxa"/>
            <w:vAlign w:val="center"/>
          </w:tcPr>
          <w:p w:rsidR="003322A4" w:rsidRPr="006C735B" w:rsidRDefault="00FF337F" w:rsidP="001538B5">
            <w:pPr>
              <w:spacing w:after="0" w:line="240" w:lineRule="auto"/>
              <w:jc w:val="center"/>
              <w:rPr>
                <w:rFonts w:ascii="Times New Roman" w:hAnsi="Times New Roman"/>
                <w:szCs w:val="24"/>
              </w:rPr>
            </w:pPr>
            <w:r w:rsidRPr="006C735B">
              <w:rPr>
                <w:rFonts w:ascii="Times New Roman" w:hAnsi="Times New Roman"/>
                <w:szCs w:val="24"/>
              </w:rPr>
              <w:t>90</w:t>
            </w:r>
          </w:p>
        </w:tc>
        <w:tc>
          <w:tcPr>
            <w:tcW w:w="1092" w:type="dxa"/>
            <w:vAlign w:val="center"/>
          </w:tcPr>
          <w:p w:rsidR="003322A4" w:rsidRPr="006C735B" w:rsidRDefault="00FF337F" w:rsidP="001538B5">
            <w:pPr>
              <w:spacing w:after="0" w:line="240" w:lineRule="auto"/>
              <w:jc w:val="center"/>
              <w:rPr>
                <w:rFonts w:ascii="Times New Roman" w:hAnsi="Times New Roman"/>
                <w:szCs w:val="24"/>
              </w:rPr>
            </w:pPr>
            <w:r w:rsidRPr="006C735B">
              <w:rPr>
                <w:rFonts w:ascii="Times New Roman" w:hAnsi="Times New Roman"/>
                <w:szCs w:val="24"/>
              </w:rPr>
              <w:t>100</w:t>
            </w:r>
          </w:p>
        </w:tc>
        <w:tc>
          <w:tcPr>
            <w:tcW w:w="1005" w:type="dxa"/>
            <w:vAlign w:val="center"/>
          </w:tcPr>
          <w:p w:rsidR="003322A4" w:rsidRPr="006C735B" w:rsidRDefault="00FF337F" w:rsidP="001538B5">
            <w:pPr>
              <w:spacing w:after="0" w:line="240" w:lineRule="auto"/>
              <w:jc w:val="center"/>
              <w:rPr>
                <w:rFonts w:ascii="Times New Roman" w:hAnsi="Times New Roman"/>
                <w:szCs w:val="24"/>
              </w:rPr>
            </w:pPr>
            <w:r w:rsidRPr="006C735B">
              <w:rPr>
                <w:rFonts w:ascii="Times New Roman" w:hAnsi="Times New Roman"/>
                <w:szCs w:val="24"/>
              </w:rPr>
              <w:t>100</w:t>
            </w:r>
          </w:p>
        </w:tc>
      </w:tr>
      <w:tr w:rsidR="003322A4" w:rsidRPr="006C735B" w:rsidTr="00FA2296">
        <w:trPr>
          <w:gridAfter w:val="1"/>
          <w:wAfter w:w="15" w:type="dxa"/>
          <w:trHeight w:val="549"/>
        </w:trPr>
        <w:tc>
          <w:tcPr>
            <w:tcW w:w="1757" w:type="dxa"/>
            <w:shd w:val="clear" w:color="auto" w:fill="auto"/>
            <w:vAlign w:val="center"/>
          </w:tcPr>
          <w:p w:rsidR="003322A4" w:rsidRPr="006C735B" w:rsidRDefault="003322A4" w:rsidP="003322A4">
            <w:pPr>
              <w:rPr>
                <w:rFonts w:ascii="Times New Roman" w:hAnsi="Times New Roman"/>
                <w:szCs w:val="24"/>
              </w:rPr>
            </w:pPr>
            <w:r w:rsidRPr="006C735B">
              <w:rPr>
                <w:rFonts w:ascii="Times New Roman" w:hAnsi="Times New Roman"/>
                <w:b/>
                <w:bCs/>
                <w:color w:val="FF0000"/>
                <w:szCs w:val="24"/>
              </w:rPr>
              <w:t>PG.</w:t>
            </w:r>
            <w:proofErr w:type="gramStart"/>
            <w:r w:rsidRPr="006C735B">
              <w:rPr>
                <w:rFonts w:ascii="Times New Roman" w:hAnsi="Times New Roman"/>
                <w:b/>
                <w:bCs/>
                <w:color w:val="FF0000"/>
                <w:szCs w:val="24"/>
              </w:rPr>
              <w:t>1.1</w:t>
            </w:r>
            <w:proofErr w:type="gramEnd"/>
            <w:r w:rsidRPr="006C735B">
              <w:rPr>
                <w:rFonts w:ascii="Times New Roman" w:hAnsi="Times New Roman"/>
                <w:b/>
                <w:bCs/>
                <w:color w:val="FF0000"/>
                <w:szCs w:val="24"/>
              </w:rPr>
              <w:t>.d</w:t>
            </w:r>
          </w:p>
        </w:tc>
        <w:tc>
          <w:tcPr>
            <w:tcW w:w="5042" w:type="dxa"/>
            <w:shd w:val="clear" w:color="auto" w:fill="auto"/>
            <w:vAlign w:val="center"/>
          </w:tcPr>
          <w:p w:rsidR="00826592" w:rsidRPr="006C735B" w:rsidRDefault="00826592" w:rsidP="00826592">
            <w:pPr>
              <w:tabs>
                <w:tab w:val="left" w:pos="7310"/>
              </w:tabs>
              <w:spacing w:after="0"/>
              <w:contextualSpacing/>
              <w:rPr>
                <w:rFonts w:ascii="Times New Roman" w:eastAsia="Calibri" w:hAnsi="Times New Roman"/>
                <w:szCs w:val="24"/>
              </w:rPr>
            </w:pPr>
            <w:r w:rsidRPr="006C735B">
              <w:rPr>
                <w:rFonts w:ascii="Times New Roman" w:eastAsia="Calibri" w:hAnsi="Times New Roman"/>
                <w:szCs w:val="24"/>
              </w:rPr>
              <w:t>Örgün eğitimde devamsız öğrenci oranı (%)</w:t>
            </w:r>
          </w:p>
          <w:p w:rsidR="003322A4" w:rsidRPr="006C735B" w:rsidRDefault="00826592" w:rsidP="00826592">
            <w:pPr>
              <w:spacing w:after="0" w:line="240" w:lineRule="auto"/>
              <w:rPr>
                <w:rFonts w:ascii="Times New Roman" w:hAnsi="Times New Roman"/>
                <w:szCs w:val="24"/>
              </w:rPr>
            </w:pPr>
            <w:r w:rsidRPr="006C735B">
              <w:rPr>
                <w:rFonts w:ascii="Times New Roman" w:eastAsia="Calibri" w:hAnsi="Times New Roman"/>
                <w:szCs w:val="24"/>
              </w:rPr>
              <w:t xml:space="preserve">(Öğrencilerin şube </w:t>
            </w:r>
            <w:proofErr w:type="gramStart"/>
            <w:r w:rsidRPr="006C735B">
              <w:rPr>
                <w:rFonts w:ascii="Times New Roman" w:eastAsia="Calibri" w:hAnsi="Times New Roman"/>
                <w:szCs w:val="24"/>
              </w:rPr>
              <w:t>düzeyinde  aylık</w:t>
            </w:r>
            <w:proofErr w:type="gramEnd"/>
            <w:r w:rsidRPr="006C735B">
              <w:rPr>
                <w:rFonts w:ascii="Times New Roman" w:eastAsia="Calibri" w:hAnsi="Times New Roman"/>
                <w:szCs w:val="24"/>
              </w:rPr>
              <w:t xml:space="preserve"> ve yıllık özürsüz devamsızlık oranları hesaplanmaktadır.)</w:t>
            </w:r>
          </w:p>
        </w:tc>
        <w:tc>
          <w:tcPr>
            <w:tcW w:w="957" w:type="dxa"/>
            <w:shd w:val="clear" w:color="auto" w:fill="auto"/>
            <w:noWrap/>
            <w:vAlign w:val="center"/>
          </w:tcPr>
          <w:p w:rsidR="003322A4" w:rsidRPr="006C735B" w:rsidRDefault="00FF337F" w:rsidP="001538B5">
            <w:pPr>
              <w:spacing w:after="0" w:line="240" w:lineRule="auto"/>
              <w:jc w:val="center"/>
              <w:rPr>
                <w:rFonts w:ascii="Times New Roman" w:hAnsi="Times New Roman"/>
                <w:szCs w:val="24"/>
              </w:rPr>
            </w:pPr>
            <w:r w:rsidRPr="006C735B">
              <w:rPr>
                <w:rFonts w:ascii="Times New Roman" w:hAnsi="Times New Roman"/>
                <w:szCs w:val="24"/>
              </w:rPr>
              <w:t>5</w:t>
            </w:r>
          </w:p>
        </w:tc>
        <w:tc>
          <w:tcPr>
            <w:tcW w:w="1092" w:type="dxa"/>
            <w:gridSpan w:val="2"/>
            <w:shd w:val="clear" w:color="auto" w:fill="auto"/>
            <w:noWrap/>
            <w:vAlign w:val="center"/>
          </w:tcPr>
          <w:p w:rsidR="003322A4" w:rsidRPr="006C735B" w:rsidRDefault="00FF337F" w:rsidP="001538B5">
            <w:pPr>
              <w:spacing w:after="0" w:line="240" w:lineRule="auto"/>
              <w:jc w:val="center"/>
              <w:rPr>
                <w:rFonts w:ascii="Times New Roman" w:hAnsi="Times New Roman"/>
                <w:szCs w:val="24"/>
              </w:rPr>
            </w:pPr>
            <w:r w:rsidRPr="006C735B">
              <w:rPr>
                <w:rFonts w:ascii="Times New Roman" w:hAnsi="Times New Roman"/>
                <w:szCs w:val="24"/>
              </w:rPr>
              <w:t>4</w:t>
            </w:r>
          </w:p>
        </w:tc>
        <w:tc>
          <w:tcPr>
            <w:tcW w:w="1041" w:type="dxa"/>
            <w:vAlign w:val="center"/>
          </w:tcPr>
          <w:p w:rsidR="003322A4" w:rsidRPr="006C735B" w:rsidRDefault="00FF337F" w:rsidP="001538B5">
            <w:pPr>
              <w:spacing w:after="0" w:line="240" w:lineRule="auto"/>
              <w:jc w:val="center"/>
              <w:rPr>
                <w:rFonts w:ascii="Times New Roman" w:hAnsi="Times New Roman"/>
                <w:szCs w:val="24"/>
              </w:rPr>
            </w:pPr>
            <w:r w:rsidRPr="006C735B">
              <w:rPr>
                <w:rFonts w:ascii="Times New Roman" w:hAnsi="Times New Roman"/>
                <w:szCs w:val="24"/>
              </w:rPr>
              <w:t>3</w:t>
            </w:r>
          </w:p>
        </w:tc>
        <w:tc>
          <w:tcPr>
            <w:tcW w:w="1007" w:type="dxa"/>
            <w:vAlign w:val="center"/>
          </w:tcPr>
          <w:p w:rsidR="003322A4" w:rsidRPr="006C735B" w:rsidRDefault="00FF337F" w:rsidP="001538B5">
            <w:pPr>
              <w:spacing w:after="0" w:line="240" w:lineRule="auto"/>
              <w:jc w:val="center"/>
              <w:rPr>
                <w:rFonts w:ascii="Times New Roman" w:hAnsi="Times New Roman"/>
                <w:szCs w:val="24"/>
              </w:rPr>
            </w:pPr>
            <w:r w:rsidRPr="006C735B">
              <w:rPr>
                <w:rFonts w:ascii="Times New Roman" w:hAnsi="Times New Roman"/>
                <w:szCs w:val="24"/>
              </w:rPr>
              <w:t>2</w:t>
            </w:r>
          </w:p>
        </w:tc>
        <w:tc>
          <w:tcPr>
            <w:tcW w:w="1092" w:type="dxa"/>
            <w:vAlign w:val="center"/>
          </w:tcPr>
          <w:p w:rsidR="003322A4" w:rsidRPr="006C735B" w:rsidRDefault="00FF337F" w:rsidP="001538B5">
            <w:pPr>
              <w:spacing w:after="0" w:line="240" w:lineRule="auto"/>
              <w:jc w:val="center"/>
              <w:rPr>
                <w:rFonts w:ascii="Times New Roman" w:hAnsi="Times New Roman"/>
                <w:szCs w:val="24"/>
              </w:rPr>
            </w:pPr>
            <w:r w:rsidRPr="006C735B">
              <w:rPr>
                <w:rFonts w:ascii="Times New Roman" w:hAnsi="Times New Roman"/>
                <w:szCs w:val="24"/>
              </w:rPr>
              <w:t>1</w:t>
            </w:r>
          </w:p>
        </w:tc>
        <w:tc>
          <w:tcPr>
            <w:tcW w:w="1005" w:type="dxa"/>
            <w:vAlign w:val="center"/>
          </w:tcPr>
          <w:p w:rsidR="003322A4" w:rsidRPr="006C735B" w:rsidRDefault="00FF337F" w:rsidP="001538B5">
            <w:pPr>
              <w:spacing w:after="0" w:line="240" w:lineRule="auto"/>
              <w:jc w:val="center"/>
              <w:rPr>
                <w:rFonts w:ascii="Times New Roman" w:hAnsi="Times New Roman"/>
                <w:szCs w:val="24"/>
              </w:rPr>
            </w:pPr>
            <w:r w:rsidRPr="006C735B">
              <w:rPr>
                <w:rFonts w:ascii="Times New Roman" w:hAnsi="Times New Roman"/>
                <w:szCs w:val="24"/>
              </w:rPr>
              <w:t>0</w:t>
            </w:r>
          </w:p>
        </w:tc>
      </w:tr>
      <w:tr w:rsidR="003322A4" w:rsidRPr="006C735B" w:rsidTr="00FA2296">
        <w:trPr>
          <w:gridAfter w:val="1"/>
          <w:wAfter w:w="15" w:type="dxa"/>
          <w:trHeight w:val="549"/>
        </w:trPr>
        <w:tc>
          <w:tcPr>
            <w:tcW w:w="1757" w:type="dxa"/>
            <w:shd w:val="clear" w:color="auto" w:fill="auto"/>
            <w:vAlign w:val="center"/>
          </w:tcPr>
          <w:p w:rsidR="003322A4" w:rsidRPr="006C735B" w:rsidRDefault="003322A4" w:rsidP="003322A4">
            <w:pPr>
              <w:rPr>
                <w:rFonts w:ascii="Times New Roman" w:hAnsi="Times New Roman"/>
                <w:szCs w:val="24"/>
              </w:rPr>
            </w:pPr>
            <w:r w:rsidRPr="006C735B">
              <w:rPr>
                <w:rFonts w:ascii="Times New Roman" w:hAnsi="Times New Roman"/>
                <w:b/>
                <w:bCs/>
                <w:color w:val="FF0000"/>
                <w:szCs w:val="24"/>
              </w:rPr>
              <w:t>PG.</w:t>
            </w:r>
            <w:proofErr w:type="gramStart"/>
            <w:r w:rsidRPr="006C735B">
              <w:rPr>
                <w:rFonts w:ascii="Times New Roman" w:hAnsi="Times New Roman"/>
                <w:b/>
                <w:bCs/>
                <w:color w:val="FF0000"/>
                <w:szCs w:val="24"/>
              </w:rPr>
              <w:t>1.1</w:t>
            </w:r>
            <w:proofErr w:type="gramEnd"/>
            <w:r w:rsidRPr="006C735B">
              <w:rPr>
                <w:rFonts w:ascii="Times New Roman" w:hAnsi="Times New Roman"/>
                <w:b/>
                <w:bCs/>
                <w:color w:val="FF0000"/>
                <w:szCs w:val="24"/>
              </w:rPr>
              <w:t>.e</w:t>
            </w:r>
          </w:p>
        </w:tc>
        <w:tc>
          <w:tcPr>
            <w:tcW w:w="5042" w:type="dxa"/>
            <w:shd w:val="clear" w:color="auto" w:fill="auto"/>
            <w:vAlign w:val="center"/>
          </w:tcPr>
          <w:p w:rsidR="003322A4" w:rsidRPr="006C735B" w:rsidRDefault="00826592" w:rsidP="003322A4">
            <w:pPr>
              <w:spacing w:after="0" w:line="240" w:lineRule="auto"/>
              <w:rPr>
                <w:rFonts w:ascii="Times New Roman" w:hAnsi="Times New Roman"/>
                <w:szCs w:val="24"/>
              </w:rPr>
            </w:pPr>
            <w:r w:rsidRPr="006C735B">
              <w:rPr>
                <w:rFonts w:ascii="Times New Roman" w:eastAsia="Calibri" w:hAnsi="Times New Roman"/>
                <w:szCs w:val="24"/>
              </w:rPr>
              <w:t>Hayat boyu öğrenme kapsamındaki kursların açılma oranı (%)</w:t>
            </w:r>
          </w:p>
        </w:tc>
        <w:tc>
          <w:tcPr>
            <w:tcW w:w="957" w:type="dxa"/>
            <w:shd w:val="clear" w:color="auto" w:fill="auto"/>
            <w:noWrap/>
            <w:vAlign w:val="center"/>
          </w:tcPr>
          <w:p w:rsidR="003322A4" w:rsidRPr="006C735B" w:rsidRDefault="00FF337F" w:rsidP="001538B5">
            <w:pPr>
              <w:spacing w:after="0" w:line="240" w:lineRule="auto"/>
              <w:jc w:val="center"/>
              <w:rPr>
                <w:rFonts w:ascii="Times New Roman" w:hAnsi="Times New Roman"/>
                <w:szCs w:val="24"/>
              </w:rPr>
            </w:pPr>
            <w:r w:rsidRPr="006C735B">
              <w:rPr>
                <w:rFonts w:ascii="Times New Roman" w:hAnsi="Times New Roman"/>
                <w:szCs w:val="24"/>
              </w:rPr>
              <w:t>0</w:t>
            </w:r>
          </w:p>
        </w:tc>
        <w:tc>
          <w:tcPr>
            <w:tcW w:w="1092" w:type="dxa"/>
            <w:gridSpan w:val="2"/>
            <w:shd w:val="clear" w:color="auto" w:fill="auto"/>
            <w:noWrap/>
            <w:vAlign w:val="center"/>
          </w:tcPr>
          <w:p w:rsidR="003322A4" w:rsidRPr="006C735B" w:rsidRDefault="00FF337F" w:rsidP="001538B5">
            <w:pPr>
              <w:spacing w:after="0" w:line="240" w:lineRule="auto"/>
              <w:jc w:val="center"/>
              <w:rPr>
                <w:rFonts w:ascii="Times New Roman" w:hAnsi="Times New Roman"/>
                <w:szCs w:val="24"/>
              </w:rPr>
            </w:pPr>
            <w:r w:rsidRPr="006C735B">
              <w:rPr>
                <w:rFonts w:ascii="Times New Roman" w:hAnsi="Times New Roman"/>
                <w:szCs w:val="24"/>
              </w:rPr>
              <w:t>20</w:t>
            </w:r>
          </w:p>
        </w:tc>
        <w:tc>
          <w:tcPr>
            <w:tcW w:w="1041" w:type="dxa"/>
            <w:vAlign w:val="center"/>
          </w:tcPr>
          <w:p w:rsidR="003322A4" w:rsidRPr="006C735B" w:rsidRDefault="00FF337F" w:rsidP="001538B5">
            <w:pPr>
              <w:spacing w:after="0" w:line="240" w:lineRule="auto"/>
              <w:jc w:val="center"/>
              <w:rPr>
                <w:rFonts w:ascii="Times New Roman" w:hAnsi="Times New Roman"/>
                <w:szCs w:val="24"/>
              </w:rPr>
            </w:pPr>
            <w:r w:rsidRPr="006C735B">
              <w:rPr>
                <w:rFonts w:ascii="Times New Roman" w:hAnsi="Times New Roman"/>
                <w:szCs w:val="24"/>
              </w:rPr>
              <w:t>50</w:t>
            </w:r>
          </w:p>
        </w:tc>
        <w:tc>
          <w:tcPr>
            <w:tcW w:w="1007" w:type="dxa"/>
            <w:vAlign w:val="center"/>
          </w:tcPr>
          <w:p w:rsidR="003322A4" w:rsidRPr="006C735B" w:rsidRDefault="00FF337F" w:rsidP="001538B5">
            <w:pPr>
              <w:spacing w:after="0" w:line="240" w:lineRule="auto"/>
              <w:jc w:val="center"/>
              <w:rPr>
                <w:rFonts w:ascii="Times New Roman" w:hAnsi="Times New Roman"/>
                <w:szCs w:val="24"/>
              </w:rPr>
            </w:pPr>
            <w:r w:rsidRPr="006C735B">
              <w:rPr>
                <w:rFonts w:ascii="Times New Roman" w:hAnsi="Times New Roman"/>
                <w:szCs w:val="24"/>
              </w:rPr>
              <w:t>70</w:t>
            </w:r>
          </w:p>
        </w:tc>
        <w:tc>
          <w:tcPr>
            <w:tcW w:w="1092" w:type="dxa"/>
            <w:vAlign w:val="center"/>
          </w:tcPr>
          <w:p w:rsidR="003322A4" w:rsidRPr="006C735B" w:rsidRDefault="00FF337F" w:rsidP="001538B5">
            <w:pPr>
              <w:spacing w:after="0" w:line="240" w:lineRule="auto"/>
              <w:jc w:val="center"/>
              <w:rPr>
                <w:rFonts w:ascii="Times New Roman" w:hAnsi="Times New Roman"/>
                <w:szCs w:val="24"/>
              </w:rPr>
            </w:pPr>
            <w:r w:rsidRPr="006C735B">
              <w:rPr>
                <w:rFonts w:ascii="Times New Roman" w:hAnsi="Times New Roman"/>
                <w:szCs w:val="24"/>
              </w:rPr>
              <w:t>90</w:t>
            </w:r>
          </w:p>
        </w:tc>
        <w:tc>
          <w:tcPr>
            <w:tcW w:w="1005" w:type="dxa"/>
            <w:vAlign w:val="center"/>
          </w:tcPr>
          <w:p w:rsidR="003322A4" w:rsidRPr="006C735B" w:rsidRDefault="00FF337F" w:rsidP="001538B5">
            <w:pPr>
              <w:spacing w:after="0" w:line="240" w:lineRule="auto"/>
              <w:jc w:val="center"/>
              <w:rPr>
                <w:rFonts w:ascii="Times New Roman" w:hAnsi="Times New Roman"/>
                <w:szCs w:val="24"/>
              </w:rPr>
            </w:pPr>
            <w:r w:rsidRPr="006C735B">
              <w:rPr>
                <w:rFonts w:ascii="Times New Roman" w:hAnsi="Times New Roman"/>
                <w:szCs w:val="24"/>
              </w:rPr>
              <w:t>100</w:t>
            </w:r>
          </w:p>
        </w:tc>
      </w:tr>
    </w:tbl>
    <w:p w:rsidR="00D41148" w:rsidRDefault="00D41148" w:rsidP="000E1209">
      <w:pPr>
        <w:jc w:val="both"/>
        <w:rPr>
          <w:rFonts w:ascii="Times New Roman" w:hAnsi="Times New Roman"/>
          <w:b/>
          <w:i/>
          <w:szCs w:val="24"/>
        </w:rPr>
      </w:pPr>
    </w:p>
    <w:p w:rsidR="006C735B" w:rsidRDefault="006C735B" w:rsidP="000E1209">
      <w:pPr>
        <w:jc w:val="both"/>
        <w:rPr>
          <w:rFonts w:ascii="Times New Roman" w:hAnsi="Times New Roman"/>
          <w:b/>
          <w:i/>
          <w:szCs w:val="24"/>
        </w:rPr>
      </w:pPr>
    </w:p>
    <w:p w:rsidR="006C735B" w:rsidRDefault="006C735B" w:rsidP="000E1209">
      <w:pPr>
        <w:jc w:val="both"/>
        <w:rPr>
          <w:rFonts w:ascii="Times New Roman" w:hAnsi="Times New Roman"/>
          <w:b/>
          <w:i/>
          <w:szCs w:val="24"/>
        </w:rPr>
      </w:pPr>
    </w:p>
    <w:p w:rsidR="006C735B" w:rsidRDefault="006C735B" w:rsidP="000E1209">
      <w:pPr>
        <w:jc w:val="both"/>
        <w:rPr>
          <w:rFonts w:ascii="Times New Roman" w:hAnsi="Times New Roman"/>
          <w:b/>
          <w:i/>
          <w:szCs w:val="24"/>
        </w:rPr>
      </w:pPr>
    </w:p>
    <w:p w:rsidR="006C735B" w:rsidRDefault="006C735B" w:rsidP="000E1209">
      <w:pPr>
        <w:jc w:val="both"/>
        <w:rPr>
          <w:rFonts w:ascii="Times New Roman" w:hAnsi="Times New Roman"/>
          <w:b/>
          <w:i/>
          <w:szCs w:val="24"/>
        </w:rPr>
      </w:pPr>
    </w:p>
    <w:p w:rsidR="006C735B" w:rsidRPr="006C735B" w:rsidRDefault="006C735B" w:rsidP="000E1209">
      <w:pPr>
        <w:jc w:val="both"/>
        <w:rPr>
          <w:rFonts w:ascii="Times New Roman" w:hAnsi="Times New Roman"/>
          <w:b/>
          <w:i/>
          <w:szCs w:val="24"/>
        </w:rPr>
      </w:pPr>
    </w:p>
    <w:p w:rsidR="002B6FDB" w:rsidRPr="002B6FDB" w:rsidRDefault="002B6FDB" w:rsidP="002B6FDB">
      <w:pPr>
        <w:rPr>
          <w:b/>
          <w:sz w:val="28"/>
        </w:rPr>
      </w:pPr>
      <w:r w:rsidRPr="00622710">
        <w:rPr>
          <w:b/>
          <w:sz w:val="28"/>
        </w:rPr>
        <w:lastRenderedPageBreak/>
        <w:t>Eylemler</w:t>
      </w:r>
    </w:p>
    <w:tbl>
      <w:tblPr>
        <w:tblW w:w="13608" w:type="dxa"/>
        <w:tblLayout w:type="fixed"/>
        <w:tblCellMar>
          <w:left w:w="70" w:type="dxa"/>
          <w:right w:w="70" w:type="dxa"/>
        </w:tblCellMar>
        <w:tblLook w:val="04A0"/>
      </w:tblPr>
      <w:tblGrid>
        <w:gridCol w:w="931"/>
        <w:gridCol w:w="6524"/>
        <w:gridCol w:w="3007"/>
        <w:gridCol w:w="3146"/>
      </w:tblGrid>
      <w:tr w:rsidR="002B6FDB" w:rsidRPr="006C735B" w:rsidTr="00D330A9">
        <w:trPr>
          <w:trHeight w:val="441"/>
          <w:tblHeader/>
        </w:trPr>
        <w:tc>
          <w:tcPr>
            <w:tcW w:w="3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6C735B" w:rsidRDefault="002B6FDB" w:rsidP="000A639E">
            <w:pPr>
              <w:spacing w:after="0" w:line="240" w:lineRule="auto"/>
              <w:jc w:val="center"/>
              <w:rPr>
                <w:rFonts w:ascii="Times New Roman" w:hAnsi="Times New Roman"/>
                <w:b/>
                <w:bCs/>
                <w:color w:val="000000"/>
                <w:sz w:val="22"/>
                <w:szCs w:val="22"/>
              </w:rPr>
            </w:pPr>
            <w:r w:rsidRPr="006C735B">
              <w:rPr>
                <w:rFonts w:ascii="Times New Roman" w:hAnsi="Times New Roman"/>
                <w:b/>
                <w:bCs/>
                <w:color w:val="000000"/>
                <w:sz w:val="22"/>
                <w:szCs w:val="22"/>
              </w:rPr>
              <w:t>No</w:t>
            </w:r>
          </w:p>
        </w:tc>
        <w:tc>
          <w:tcPr>
            <w:tcW w:w="2397" w:type="pct"/>
            <w:tcBorders>
              <w:top w:val="single" w:sz="8" w:space="0" w:color="auto"/>
              <w:left w:val="nil"/>
              <w:bottom w:val="single" w:sz="8" w:space="0" w:color="auto"/>
              <w:right w:val="single" w:sz="8" w:space="0" w:color="auto"/>
            </w:tcBorders>
            <w:shd w:val="clear" w:color="auto" w:fill="auto"/>
            <w:noWrap/>
            <w:vAlign w:val="center"/>
            <w:hideMark/>
          </w:tcPr>
          <w:p w:rsidR="002B6FDB" w:rsidRPr="006C735B" w:rsidRDefault="002B6FDB" w:rsidP="000A639E">
            <w:pPr>
              <w:spacing w:after="0" w:line="240" w:lineRule="auto"/>
              <w:jc w:val="center"/>
              <w:rPr>
                <w:rFonts w:ascii="Times New Roman" w:hAnsi="Times New Roman"/>
                <w:b/>
                <w:bCs/>
                <w:color w:val="000000"/>
                <w:sz w:val="22"/>
                <w:szCs w:val="22"/>
              </w:rPr>
            </w:pPr>
            <w:r w:rsidRPr="006C735B">
              <w:rPr>
                <w:rFonts w:ascii="Times New Roman" w:hAnsi="Times New Roman"/>
                <w:b/>
                <w:bCs/>
                <w:color w:val="000000"/>
                <w:sz w:val="22"/>
                <w:szCs w:val="22"/>
              </w:rPr>
              <w:t>Eylem İfadesi</w:t>
            </w:r>
          </w:p>
        </w:tc>
        <w:tc>
          <w:tcPr>
            <w:tcW w:w="1105" w:type="pct"/>
            <w:tcBorders>
              <w:top w:val="single" w:sz="8" w:space="0" w:color="auto"/>
              <w:left w:val="nil"/>
              <w:bottom w:val="single" w:sz="8" w:space="0" w:color="auto"/>
              <w:right w:val="single" w:sz="8" w:space="0" w:color="auto"/>
            </w:tcBorders>
            <w:shd w:val="clear" w:color="auto" w:fill="auto"/>
            <w:vAlign w:val="center"/>
          </w:tcPr>
          <w:p w:rsidR="002B6FDB" w:rsidRPr="006C735B" w:rsidRDefault="002B6FDB" w:rsidP="000A639E">
            <w:pPr>
              <w:spacing w:after="0" w:line="240" w:lineRule="auto"/>
              <w:jc w:val="center"/>
              <w:rPr>
                <w:rFonts w:ascii="Times New Roman" w:hAnsi="Times New Roman"/>
                <w:b/>
                <w:bCs/>
                <w:color w:val="000000"/>
                <w:sz w:val="22"/>
                <w:szCs w:val="22"/>
              </w:rPr>
            </w:pPr>
            <w:r w:rsidRPr="006C735B">
              <w:rPr>
                <w:rFonts w:ascii="Times New Roman" w:hAnsi="Times New Roman"/>
                <w:b/>
                <w:bCs/>
                <w:color w:val="000000"/>
                <w:sz w:val="22"/>
                <w:szCs w:val="22"/>
              </w:rPr>
              <w:t>Eylem Sorumlusu</w:t>
            </w:r>
          </w:p>
        </w:tc>
        <w:tc>
          <w:tcPr>
            <w:tcW w:w="1156" w:type="pct"/>
            <w:tcBorders>
              <w:top w:val="single" w:sz="8" w:space="0" w:color="auto"/>
              <w:left w:val="nil"/>
              <w:bottom w:val="single" w:sz="8" w:space="0" w:color="auto"/>
              <w:right w:val="single" w:sz="8" w:space="0" w:color="auto"/>
            </w:tcBorders>
            <w:shd w:val="clear" w:color="auto" w:fill="auto"/>
            <w:vAlign w:val="center"/>
          </w:tcPr>
          <w:p w:rsidR="002B6FDB" w:rsidRPr="006C735B" w:rsidRDefault="002B6FDB" w:rsidP="002B6FDB">
            <w:pPr>
              <w:spacing w:after="0" w:line="240" w:lineRule="auto"/>
              <w:jc w:val="center"/>
              <w:rPr>
                <w:rFonts w:ascii="Times New Roman" w:hAnsi="Times New Roman"/>
                <w:b/>
                <w:bCs/>
                <w:color w:val="000000"/>
                <w:sz w:val="22"/>
                <w:szCs w:val="22"/>
              </w:rPr>
            </w:pPr>
            <w:r w:rsidRPr="006C735B">
              <w:rPr>
                <w:rFonts w:ascii="Times New Roman" w:hAnsi="Times New Roman"/>
                <w:b/>
                <w:bCs/>
                <w:color w:val="000000"/>
                <w:sz w:val="22"/>
                <w:szCs w:val="22"/>
              </w:rPr>
              <w:t>Eylem Tarihi</w:t>
            </w:r>
          </w:p>
        </w:tc>
      </w:tr>
      <w:tr w:rsidR="00E86E12" w:rsidRPr="006C735B" w:rsidTr="00D330A9">
        <w:trPr>
          <w:trHeight w:val="567"/>
        </w:trPr>
        <w:tc>
          <w:tcPr>
            <w:tcW w:w="342" w:type="pct"/>
            <w:tcBorders>
              <w:top w:val="nil"/>
              <w:left w:val="single" w:sz="8" w:space="0" w:color="auto"/>
              <w:bottom w:val="single" w:sz="8" w:space="0" w:color="auto"/>
              <w:right w:val="single" w:sz="8" w:space="0" w:color="auto"/>
            </w:tcBorders>
            <w:shd w:val="clear" w:color="auto" w:fill="auto"/>
            <w:noWrap/>
            <w:vAlign w:val="center"/>
            <w:hideMark/>
          </w:tcPr>
          <w:p w:rsidR="00E86E12" w:rsidRPr="006C735B" w:rsidRDefault="00E86E12" w:rsidP="000A639E">
            <w:pPr>
              <w:spacing w:after="0" w:line="240" w:lineRule="auto"/>
              <w:jc w:val="center"/>
              <w:rPr>
                <w:rFonts w:ascii="Times New Roman" w:hAnsi="Times New Roman"/>
                <w:b/>
                <w:bCs/>
                <w:color w:val="000000"/>
                <w:sz w:val="22"/>
                <w:szCs w:val="22"/>
              </w:rPr>
            </w:pPr>
            <w:r w:rsidRPr="006C735B">
              <w:rPr>
                <w:rFonts w:ascii="Times New Roman" w:hAnsi="Times New Roman"/>
                <w:b/>
                <w:bCs/>
                <w:color w:val="000000"/>
                <w:sz w:val="22"/>
                <w:szCs w:val="22"/>
              </w:rPr>
              <w:t>1.1.1.</w:t>
            </w:r>
          </w:p>
        </w:tc>
        <w:tc>
          <w:tcPr>
            <w:tcW w:w="2397" w:type="pct"/>
            <w:tcBorders>
              <w:top w:val="nil"/>
              <w:left w:val="nil"/>
              <w:bottom w:val="single" w:sz="8" w:space="0" w:color="auto"/>
              <w:right w:val="single" w:sz="8" w:space="0" w:color="auto"/>
            </w:tcBorders>
            <w:shd w:val="clear" w:color="auto" w:fill="auto"/>
          </w:tcPr>
          <w:p w:rsidR="00E86E12" w:rsidRPr="006C735B" w:rsidRDefault="00E86E12" w:rsidP="00CA7421">
            <w:pPr>
              <w:spacing w:after="0"/>
              <w:contextualSpacing/>
              <w:jc w:val="both"/>
              <w:rPr>
                <w:rFonts w:ascii="Times New Roman" w:eastAsia="Calibri" w:hAnsi="Times New Roman"/>
                <w:sz w:val="22"/>
                <w:szCs w:val="22"/>
              </w:rPr>
            </w:pPr>
            <w:r w:rsidRPr="006C735B">
              <w:rPr>
                <w:rFonts w:ascii="Times New Roman" w:eastAsia="Calibri" w:hAnsi="Times New Roman"/>
                <w:sz w:val="22"/>
                <w:szCs w:val="22"/>
              </w:rPr>
              <w:t xml:space="preserve">Okul öncesi </w:t>
            </w:r>
            <w:proofErr w:type="gramStart"/>
            <w:r w:rsidRPr="006C735B">
              <w:rPr>
                <w:rFonts w:ascii="Times New Roman" w:eastAsia="Calibri" w:hAnsi="Times New Roman"/>
                <w:sz w:val="22"/>
                <w:szCs w:val="22"/>
              </w:rPr>
              <w:t>eğitim  yaygınlaştırılacaktır</w:t>
            </w:r>
            <w:proofErr w:type="gramEnd"/>
            <w:r w:rsidRPr="006C735B">
              <w:rPr>
                <w:rFonts w:ascii="Times New Roman" w:eastAsia="Calibri" w:hAnsi="Times New Roman"/>
                <w:sz w:val="22"/>
                <w:szCs w:val="22"/>
              </w:rPr>
              <w:t xml:space="preserve">. </w:t>
            </w:r>
          </w:p>
        </w:tc>
        <w:tc>
          <w:tcPr>
            <w:tcW w:w="1105" w:type="pct"/>
            <w:tcBorders>
              <w:top w:val="nil"/>
              <w:left w:val="nil"/>
              <w:bottom w:val="single" w:sz="8" w:space="0" w:color="auto"/>
              <w:right w:val="single" w:sz="8" w:space="0" w:color="auto"/>
            </w:tcBorders>
            <w:shd w:val="clear" w:color="auto" w:fill="auto"/>
            <w:vAlign w:val="center"/>
          </w:tcPr>
          <w:p w:rsidR="00E86E12" w:rsidRPr="006C735B" w:rsidRDefault="00E86E12" w:rsidP="001538B5">
            <w:pPr>
              <w:spacing w:after="0" w:line="240" w:lineRule="auto"/>
              <w:jc w:val="center"/>
              <w:rPr>
                <w:rFonts w:ascii="Times New Roman" w:hAnsi="Times New Roman"/>
                <w:color w:val="000000"/>
                <w:sz w:val="22"/>
                <w:szCs w:val="22"/>
              </w:rPr>
            </w:pPr>
            <w:r w:rsidRPr="006C735B">
              <w:rPr>
                <w:rFonts w:ascii="Times New Roman" w:hAnsi="Times New Roman"/>
                <w:color w:val="000000"/>
                <w:sz w:val="22"/>
                <w:szCs w:val="22"/>
              </w:rPr>
              <w:t>Okul Stratejik Plan Ekibi</w:t>
            </w:r>
          </w:p>
        </w:tc>
        <w:tc>
          <w:tcPr>
            <w:tcW w:w="1156" w:type="pct"/>
            <w:tcBorders>
              <w:top w:val="nil"/>
              <w:left w:val="nil"/>
              <w:bottom w:val="single" w:sz="8" w:space="0" w:color="auto"/>
              <w:right w:val="single" w:sz="8" w:space="0" w:color="auto"/>
            </w:tcBorders>
            <w:shd w:val="clear" w:color="auto" w:fill="auto"/>
            <w:vAlign w:val="center"/>
          </w:tcPr>
          <w:p w:rsidR="00E86E12" w:rsidRPr="006C735B" w:rsidRDefault="00E86E12" w:rsidP="001538B5">
            <w:pPr>
              <w:spacing w:after="0" w:line="240" w:lineRule="auto"/>
              <w:jc w:val="center"/>
              <w:rPr>
                <w:rFonts w:ascii="Times New Roman" w:hAnsi="Times New Roman"/>
                <w:color w:val="000000"/>
                <w:sz w:val="22"/>
                <w:szCs w:val="22"/>
              </w:rPr>
            </w:pPr>
            <w:r w:rsidRPr="006C735B">
              <w:rPr>
                <w:rFonts w:ascii="Times New Roman" w:hAnsi="Times New Roman"/>
                <w:color w:val="000000"/>
                <w:sz w:val="22"/>
                <w:szCs w:val="22"/>
              </w:rPr>
              <w:t>01 Eylül-20 Eylül</w:t>
            </w:r>
          </w:p>
        </w:tc>
      </w:tr>
      <w:tr w:rsidR="00E86E12" w:rsidRPr="006C735B" w:rsidTr="00D330A9">
        <w:trPr>
          <w:trHeight w:val="567"/>
        </w:trPr>
        <w:tc>
          <w:tcPr>
            <w:tcW w:w="342" w:type="pct"/>
            <w:tcBorders>
              <w:top w:val="nil"/>
              <w:left w:val="single" w:sz="8" w:space="0" w:color="auto"/>
              <w:bottom w:val="single" w:sz="8" w:space="0" w:color="auto"/>
              <w:right w:val="single" w:sz="8" w:space="0" w:color="auto"/>
            </w:tcBorders>
            <w:shd w:val="clear" w:color="auto" w:fill="auto"/>
            <w:noWrap/>
            <w:vAlign w:val="center"/>
          </w:tcPr>
          <w:p w:rsidR="00E86E12" w:rsidRPr="006C735B" w:rsidRDefault="00E86E12" w:rsidP="002B6FDB">
            <w:pPr>
              <w:spacing w:after="0" w:line="240" w:lineRule="auto"/>
              <w:jc w:val="center"/>
              <w:rPr>
                <w:rFonts w:ascii="Times New Roman" w:hAnsi="Times New Roman"/>
                <w:b/>
                <w:bCs/>
                <w:color w:val="000000"/>
                <w:sz w:val="22"/>
                <w:szCs w:val="22"/>
              </w:rPr>
            </w:pPr>
            <w:r w:rsidRPr="006C735B">
              <w:rPr>
                <w:rFonts w:ascii="Times New Roman" w:hAnsi="Times New Roman"/>
                <w:b/>
                <w:bCs/>
                <w:color w:val="000000"/>
                <w:sz w:val="22"/>
                <w:szCs w:val="22"/>
              </w:rPr>
              <w:t>1.1.2</w:t>
            </w:r>
          </w:p>
        </w:tc>
        <w:tc>
          <w:tcPr>
            <w:tcW w:w="2397" w:type="pct"/>
            <w:tcBorders>
              <w:top w:val="nil"/>
              <w:left w:val="nil"/>
              <w:bottom w:val="single" w:sz="8" w:space="0" w:color="auto"/>
              <w:right w:val="single" w:sz="8" w:space="0" w:color="auto"/>
            </w:tcBorders>
            <w:shd w:val="clear" w:color="auto" w:fill="FFFFFF"/>
            <w:vAlign w:val="center"/>
          </w:tcPr>
          <w:p w:rsidR="00E86E12" w:rsidRPr="006C735B" w:rsidRDefault="00E86E12" w:rsidP="00622710">
            <w:pPr>
              <w:spacing w:after="0" w:line="240" w:lineRule="auto"/>
              <w:rPr>
                <w:rFonts w:ascii="Times New Roman" w:hAnsi="Times New Roman"/>
                <w:sz w:val="22"/>
                <w:szCs w:val="22"/>
              </w:rPr>
            </w:pPr>
            <w:r w:rsidRPr="006C735B">
              <w:rPr>
                <w:rFonts w:ascii="Times New Roman" w:hAnsi="Times New Roman"/>
                <w:bCs/>
                <w:sz w:val="22"/>
                <w:szCs w:val="22"/>
              </w:rPr>
              <w:t>Okullaşma oranının yükselmesi için anne babalara eğitimin önemi ve getirileri hakkında bilgilendirme ve bilinçlendirme çalışmaları yapılacaktır</w:t>
            </w:r>
          </w:p>
        </w:tc>
        <w:tc>
          <w:tcPr>
            <w:tcW w:w="1105" w:type="pct"/>
            <w:tcBorders>
              <w:top w:val="nil"/>
              <w:left w:val="nil"/>
              <w:bottom w:val="single" w:sz="8" w:space="0" w:color="auto"/>
              <w:right w:val="single" w:sz="8" w:space="0" w:color="auto"/>
            </w:tcBorders>
            <w:shd w:val="clear" w:color="auto" w:fill="auto"/>
            <w:vAlign w:val="center"/>
          </w:tcPr>
          <w:p w:rsidR="00E86E12" w:rsidRPr="006C735B" w:rsidRDefault="005F1EF8" w:rsidP="001538B5">
            <w:pPr>
              <w:spacing w:after="0" w:line="240" w:lineRule="auto"/>
              <w:jc w:val="center"/>
              <w:rPr>
                <w:rFonts w:ascii="Times New Roman" w:hAnsi="Times New Roman"/>
                <w:color w:val="000000"/>
                <w:sz w:val="22"/>
                <w:szCs w:val="22"/>
              </w:rPr>
            </w:pPr>
            <w:r w:rsidRPr="006C735B">
              <w:rPr>
                <w:rFonts w:ascii="Times New Roman" w:hAnsi="Times New Roman"/>
                <w:color w:val="000000"/>
                <w:sz w:val="22"/>
                <w:szCs w:val="22"/>
              </w:rPr>
              <w:t>Şahide YILMAZ</w:t>
            </w:r>
          </w:p>
          <w:p w:rsidR="00E86E12" w:rsidRPr="006C735B" w:rsidRDefault="00E86E12" w:rsidP="001538B5">
            <w:pPr>
              <w:spacing w:after="0" w:line="240" w:lineRule="auto"/>
              <w:jc w:val="center"/>
              <w:rPr>
                <w:rFonts w:ascii="Times New Roman" w:hAnsi="Times New Roman"/>
                <w:color w:val="000000"/>
                <w:sz w:val="22"/>
                <w:szCs w:val="22"/>
              </w:rPr>
            </w:pPr>
            <w:r w:rsidRPr="006C735B">
              <w:rPr>
                <w:rFonts w:ascii="Times New Roman" w:hAnsi="Times New Roman"/>
                <w:color w:val="000000"/>
                <w:sz w:val="22"/>
                <w:szCs w:val="22"/>
              </w:rPr>
              <w:t>Müdür Yardımcısı</w:t>
            </w:r>
          </w:p>
        </w:tc>
        <w:tc>
          <w:tcPr>
            <w:tcW w:w="1156" w:type="pct"/>
            <w:tcBorders>
              <w:top w:val="nil"/>
              <w:left w:val="nil"/>
              <w:bottom w:val="single" w:sz="8" w:space="0" w:color="auto"/>
              <w:right w:val="single" w:sz="8" w:space="0" w:color="auto"/>
            </w:tcBorders>
            <w:shd w:val="clear" w:color="auto" w:fill="auto"/>
            <w:vAlign w:val="center"/>
          </w:tcPr>
          <w:p w:rsidR="00E86E12" w:rsidRPr="006C735B" w:rsidRDefault="00E86E12" w:rsidP="001538B5">
            <w:pPr>
              <w:spacing w:after="0" w:line="240" w:lineRule="auto"/>
              <w:jc w:val="center"/>
              <w:rPr>
                <w:rFonts w:ascii="Times New Roman" w:hAnsi="Times New Roman"/>
                <w:color w:val="000000"/>
                <w:sz w:val="22"/>
                <w:szCs w:val="22"/>
              </w:rPr>
            </w:pPr>
            <w:r w:rsidRPr="006C735B">
              <w:rPr>
                <w:rFonts w:ascii="Times New Roman" w:hAnsi="Times New Roman"/>
                <w:color w:val="000000"/>
                <w:sz w:val="22"/>
                <w:szCs w:val="22"/>
              </w:rPr>
              <w:t>01 Eylül-20 Eylül</w:t>
            </w:r>
          </w:p>
        </w:tc>
      </w:tr>
      <w:tr w:rsidR="00E86E12" w:rsidRPr="006C735B" w:rsidTr="00D330A9">
        <w:trPr>
          <w:trHeight w:val="567"/>
        </w:trPr>
        <w:tc>
          <w:tcPr>
            <w:tcW w:w="342" w:type="pct"/>
            <w:tcBorders>
              <w:top w:val="nil"/>
              <w:left w:val="single" w:sz="8" w:space="0" w:color="auto"/>
              <w:bottom w:val="single" w:sz="8" w:space="0" w:color="auto"/>
              <w:right w:val="single" w:sz="8" w:space="0" w:color="auto"/>
            </w:tcBorders>
            <w:shd w:val="clear" w:color="auto" w:fill="auto"/>
            <w:noWrap/>
            <w:vAlign w:val="center"/>
          </w:tcPr>
          <w:p w:rsidR="00E86E12" w:rsidRPr="006C735B" w:rsidRDefault="00E86E12" w:rsidP="002B6FDB">
            <w:pPr>
              <w:spacing w:after="0" w:line="240" w:lineRule="auto"/>
              <w:jc w:val="center"/>
              <w:rPr>
                <w:rFonts w:ascii="Times New Roman" w:hAnsi="Times New Roman"/>
                <w:b/>
                <w:bCs/>
                <w:color w:val="000000"/>
                <w:sz w:val="22"/>
                <w:szCs w:val="22"/>
              </w:rPr>
            </w:pPr>
            <w:r w:rsidRPr="006C735B">
              <w:rPr>
                <w:rFonts w:ascii="Times New Roman" w:hAnsi="Times New Roman"/>
                <w:b/>
                <w:bCs/>
                <w:color w:val="000000"/>
                <w:sz w:val="22"/>
                <w:szCs w:val="22"/>
              </w:rPr>
              <w:t>1.1.3</w:t>
            </w:r>
          </w:p>
        </w:tc>
        <w:tc>
          <w:tcPr>
            <w:tcW w:w="2397" w:type="pct"/>
            <w:tcBorders>
              <w:top w:val="nil"/>
              <w:left w:val="nil"/>
              <w:bottom w:val="single" w:sz="8" w:space="0" w:color="auto"/>
              <w:right w:val="single" w:sz="8" w:space="0" w:color="auto"/>
            </w:tcBorders>
            <w:shd w:val="clear" w:color="auto" w:fill="FFFFFF"/>
          </w:tcPr>
          <w:p w:rsidR="00E86E12" w:rsidRPr="006C735B" w:rsidRDefault="00E86E12" w:rsidP="00CA7421">
            <w:pPr>
              <w:spacing w:after="0"/>
              <w:jc w:val="both"/>
              <w:rPr>
                <w:rFonts w:ascii="Times New Roman" w:eastAsia="Calibri" w:hAnsi="Times New Roman"/>
                <w:color w:val="000000" w:themeColor="text1"/>
                <w:sz w:val="22"/>
                <w:szCs w:val="22"/>
              </w:rPr>
            </w:pPr>
            <w:r w:rsidRPr="006C735B">
              <w:rPr>
                <w:rFonts w:ascii="Times New Roman" w:eastAsia="Calibri" w:hAnsi="Times New Roman"/>
                <w:color w:val="000000" w:themeColor="text1"/>
                <w:sz w:val="22"/>
                <w:szCs w:val="22"/>
              </w:rPr>
              <w:t xml:space="preserve">Zorunlu eğitim yasası daha etkin uygulanarak çalışan çocuklar sorunu giderilecektir. </w:t>
            </w:r>
            <w:r w:rsidRPr="006C735B">
              <w:rPr>
                <w:rFonts w:ascii="Times New Roman" w:eastAsia="Calibri" w:hAnsi="Times New Roman"/>
                <w:color w:val="000000" w:themeColor="text1"/>
                <w:sz w:val="22"/>
                <w:szCs w:val="22"/>
              </w:rPr>
              <w:tab/>
            </w:r>
          </w:p>
        </w:tc>
        <w:tc>
          <w:tcPr>
            <w:tcW w:w="1105" w:type="pct"/>
            <w:tcBorders>
              <w:top w:val="nil"/>
              <w:left w:val="nil"/>
              <w:bottom w:val="single" w:sz="8" w:space="0" w:color="auto"/>
              <w:right w:val="single" w:sz="8" w:space="0" w:color="auto"/>
            </w:tcBorders>
            <w:shd w:val="clear" w:color="auto" w:fill="auto"/>
            <w:vAlign w:val="center"/>
          </w:tcPr>
          <w:p w:rsidR="00E86E12" w:rsidRPr="006C735B" w:rsidRDefault="00E86E12" w:rsidP="005F1EF8">
            <w:pPr>
              <w:spacing w:after="0" w:line="240" w:lineRule="auto"/>
              <w:jc w:val="center"/>
              <w:rPr>
                <w:rFonts w:ascii="Times New Roman" w:hAnsi="Times New Roman"/>
                <w:color w:val="000000"/>
                <w:sz w:val="22"/>
                <w:szCs w:val="22"/>
              </w:rPr>
            </w:pPr>
            <w:r w:rsidRPr="006C735B">
              <w:rPr>
                <w:rFonts w:ascii="Times New Roman" w:hAnsi="Times New Roman"/>
                <w:color w:val="000000"/>
                <w:sz w:val="22"/>
                <w:szCs w:val="22"/>
              </w:rPr>
              <w:t xml:space="preserve">Rehberlik </w:t>
            </w:r>
            <w:r w:rsidR="005F1EF8" w:rsidRPr="006C735B">
              <w:rPr>
                <w:rFonts w:ascii="Times New Roman" w:hAnsi="Times New Roman"/>
                <w:color w:val="000000"/>
                <w:sz w:val="22"/>
                <w:szCs w:val="22"/>
              </w:rPr>
              <w:t>Yürütme Komisyonu</w:t>
            </w:r>
          </w:p>
        </w:tc>
        <w:tc>
          <w:tcPr>
            <w:tcW w:w="1156" w:type="pct"/>
            <w:tcBorders>
              <w:top w:val="nil"/>
              <w:left w:val="nil"/>
              <w:bottom w:val="single" w:sz="8" w:space="0" w:color="auto"/>
              <w:right w:val="single" w:sz="8" w:space="0" w:color="auto"/>
            </w:tcBorders>
            <w:shd w:val="clear" w:color="auto" w:fill="auto"/>
            <w:vAlign w:val="center"/>
          </w:tcPr>
          <w:p w:rsidR="00E86E12" w:rsidRPr="006C735B" w:rsidRDefault="00E86E12" w:rsidP="001538B5">
            <w:pPr>
              <w:spacing w:after="0" w:line="240" w:lineRule="auto"/>
              <w:jc w:val="center"/>
              <w:rPr>
                <w:rFonts w:ascii="Times New Roman" w:hAnsi="Times New Roman"/>
                <w:color w:val="000000"/>
                <w:sz w:val="22"/>
                <w:szCs w:val="22"/>
              </w:rPr>
            </w:pPr>
            <w:r w:rsidRPr="006C735B">
              <w:rPr>
                <w:rFonts w:ascii="Times New Roman" w:hAnsi="Times New Roman"/>
                <w:color w:val="000000"/>
                <w:sz w:val="22"/>
                <w:szCs w:val="22"/>
              </w:rPr>
              <w:t>Her ayın son haftası</w:t>
            </w:r>
          </w:p>
        </w:tc>
      </w:tr>
      <w:tr w:rsidR="00E86E12" w:rsidRPr="006C735B" w:rsidTr="00D330A9">
        <w:trPr>
          <w:trHeight w:val="567"/>
        </w:trPr>
        <w:tc>
          <w:tcPr>
            <w:tcW w:w="342" w:type="pct"/>
            <w:tcBorders>
              <w:top w:val="nil"/>
              <w:left w:val="single" w:sz="8" w:space="0" w:color="auto"/>
              <w:bottom w:val="single" w:sz="8" w:space="0" w:color="auto"/>
              <w:right w:val="single" w:sz="8" w:space="0" w:color="auto"/>
            </w:tcBorders>
            <w:shd w:val="clear" w:color="auto" w:fill="auto"/>
            <w:noWrap/>
            <w:vAlign w:val="center"/>
          </w:tcPr>
          <w:p w:rsidR="00E86E12" w:rsidRPr="006C735B" w:rsidRDefault="00E86E12" w:rsidP="002B6FDB">
            <w:pPr>
              <w:spacing w:after="0" w:line="240" w:lineRule="auto"/>
              <w:jc w:val="center"/>
              <w:rPr>
                <w:rFonts w:ascii="Times New Roman" w:hAnsi="Times New Roman"/>
                <w:b/>
                <w:bCs/>
                <w:color w:val="000000"/>
                <w:sz w:val="22"/>
                <w:szCs w:val="22"/>
              </w:rPr>
            </w:pPr>
            <w:r w:rsidRPr="006C735B">
              <w:rPr>
                <w:rFonts w:ascii="Times New Roman" w:hAnsi="Times New Roman"/>
                <w:b/>
                <w:bCs/>
                <w:color w:val="000000"/>
                <w:sz w:val="22"/>
                <w:szCs w:val="22"/>
              </w:rPr>
              <w:t>1.1.4</w:t>
            </w:r>
          </w:p>
        </w:tc>
        <w:tc>
          <w:tcPr>
            <w:tcW w:w="2397" w:type="pct"/>
            <w:tcBorders>
              <w:top w:val="nil"/>
              <w:left w:val="nil"/>
              <w:bottom w:val="single" w:sz="8" w:space="0" w:color="auto"/>
              <w:right w:val="single" w:sz="8" w:space="0" w:color="auto"/>
            </w:tcBorders>
            <w:shd w:val="clear" w:color="auto" w:fill="FFFFFF"/>
            <w:vAlign w:val="center"/>
          </w:tcPr>
          <w:p w:rsidR="00E86E12" w:rsidRPr="006C735B" w:rsidRDefault="00E86E12" w:rsidP="00E86E12">
            <w:pPr>
              <w:spacing w:after="0" w:line="240" w:lineRule="auto"/>
              <w:rPr>
                <w:rFonts w:ascii="Times New Roman" w:hAnsi="Times New Roman"/>
                <w:sz w:val="22"/>
                <w:szCs w:val="22"/>
              </w:rPr>
            </w:pPr>
            <w:r w:rsidRPr="006C735B">
              <w:rPr>
                <w:rFonts w:ascii="Times New Roman" w:eastAsia="Calibri" w:hAnsi="Times New Roman"/>
                <w:sz w:val="22"/>
                <w:szCs w:val="22"/>
              </w:rPr>
              <w:t>Özel eğitim ihtiyacı olan bireylerin tespiti yapılarak bu bireylerin tanısına uygun eğitime erişmelerini ve devam etmelerini sağlayacak imkânlar geliştirilecektir</w:t>
            </w:r>
            <w:r w:rsidRPr="006C735B">
              <w:rPr>
                <w:rFonts w:ascii="Times New Roman" w:hAnsi="Times New Roman"/>
                <w:sz w:val="22"/>
                <w:szCs w:val="22"/>
              </w:rPr>
              <w:t xml:space="preserve"> </w:t>
            </w:r>
          </w:p>
        </w:tc>
        <w:tc>
          <w:tcPr>
            <w:tcW w:w="1105" w:type="pct"/>
            <w:tcBorders>
              <w:top w:val="nil"/>
              <w:left w:val="nil"/>
              <w:bottom w:val="single" w:sz="8" w:space="0" w:color="auto"/>
              <w:right w:val="single" w:sz="8" w:space="0" w:color="auto"/>
            </w:tcBorders>
            <w:shd w:val="clear" w:color="auto" w:fill="auto"/>
            <w:vAlign w:val="center"/>
          </w:tcPr>
          <w:p w:rsidR="00E86E12" w:rsidRPr="006C735B" w:rsidRDefault="005F1EF8" w:rsidP="001538B5">
            <w:pPr>
              <w:spacing w:after="0" w:line="240" w:lineRule="auto"/>
              <w:jc w:val="center"/>
              <w:rPr>
                <w:rFonts w:ascii="Times New Roman" w:hAnsi="Times New Roman"/>
                <w:color w:val="000000"/>
                <w:sz w:val="22"/>
                <w:szCs w:val="22"/>
              </w:rPr>
            </w:pPr>
            <w:r w:rsidRPr="006C735B">
              <w:rPr>
                <w:rFonts w:ascii="Times New Roman" w:hAnsi="Times New Roman"/>
                <w:color w:val="000000"/>
                <w:sz w:val="22"/>
                <w:szCs w:val="22"/>
              </w:rPr>
              <w:t>Şahide YILMAZ</w:t>
            </w:r>
          </w:p>
          <w:p w:rsidR="00E86E12" w:rsidRPr="006C735B" w:rsidRDefault="00E86E12" w:rsidP="001538B5">
            <w:pPr>
              <w:spacing w:after="0" w:line="240" w:lineRule="auto"/>
              <w:jc w:val="center"/>
              <w:rPr>
                <w:rFonts w:ascii="Times New Roman" w:hAnsi="Times New Roman"/>
                <w:color w:val="000000"/>
                <w:sz w:val="22"/>
                <w:szCs w:val="22"/>
              </w:rPr>
            </w:pPr>
            <w:r w:rsidRPr="006C735B">
              <w:rPr>
                <w:rFonts w:ascii="Times New Roman" w:hAnsi="Times New Roman"/>
                <w:color w:val="000000"/>
                <w:sz w:val="22"/>
                <w:szCs w:val="22"/>
              </w:rPr>
              <w:t>Müdür Yardımcısı</w:t>
            </w:r>
          </w:p>
        </w:tc>
        <w:tc>
          <w:tcPr>
            <w:tcW w:w="1156" w:type="pct"/>
            <w:tcBorders>
              <w:top w:val="nil"/>
              <w:left w:val="nil"/>
              <w:bottom w:val="single" w:sz="8" w:space="0" w:color="auto"/>
              <w:right w:val="single" w:sz="8" w:space="0" w:color="auto"/>
            </w:tcBorders>
            <w:shd w:val="clear" w:color="auto" w:fill="auto"/>
            <w:vAlign w:val="center"/>
          </w:tcPr>
          <w:p w:rsidR="00E86E12" w:rsidRPr="006C735B" w:rsidRDefault="00E86E12" w:rsidP="001538B5">
            <w:pPr>
              <w:spacing w:after="0" w:line="240" w:lineRule="auto"/>
              <w:jc w:val="center"/>
              <w:rPr>
                <w:rFonts w:ascii="Times New Roman" w:hAnsi="Times New Roman"/>
                <w:color w:val="000000"/>
                <w:sz w:val="22"/>
                <w:szCs w:val="22"/>
              </w:rPr>
            </w:pPr>
            <w:r w:rsidRPr="006C735B">
              <w:rPr>
                <w:rFonts w:ascii="Times New Roman" w:hAnsi="Times New Roman"/>
                <w:color w:val="000000"/>
                <w:sz w:val="22"/>
                <w:szCs w:val="22"/>
              </w:rPr>
              <w:t>Mayıs Ayı</w:t>
            </w:r>
          </w:p>
        </w:tc>
      </w:tr>
      <w:tr w:rsidR="00E86E12" w:rsidRPr="006C735B" w:rsidTr="00D330A9">
        <w:trPr>
          <w:trHeight w:val="567"/>
        </w:trPr>
        <w:tc>
          <w:tcPr>
            <w:tcW w:w="342" w:type="pct"/>
            <w:tcBorders>
              <w:top w:val="nil"/>
              <w:left w:val="single" w:sz="8" w:space="0" w:color="auto"/>
              <w:bottom w:val="single" w:sz="8" w:space="0" w:color="auto"/>
              <w:right w:val="single" w:sz="8" w:space="0" w:color="auto"/>
            </w:tcBorders>
            <w:shd w:val="clear" w:color="auto" w:fill="auto"/>
            <w:noWrap/>
            <w:vAlign w:val="center"/>
          </w:tcPr>
          <w:p w:rsidR="00E86E12" w:rsidRPr="006C735B" w:rsidRDefault="00E86E12" w:rsidP="002B6FDB">
            <w:pPr>
              <w:spacing w:after="0" w:line="240" w:lineRule="auto"/>
              <w:jc w:val="center"/>
              <w:rPr>
                <w:rFonts w:ascii="Times New Roman" w:hAnsi="Times New Roman"/>
                <w:b/>
                <w:bCs/>
                <w:color w:val="000000"/>
                <w:sz w:val="22"/>
                <w:szCs w:val="22"/>
              </w:rPr>
            </w:pPr>
            <w:r w:rsidRPr="006C735B">
              <w:rPr>
                <w:rFonts w:ascii="Times New Roman" w:hAnsi="Times New Roman"/>
                <w:b/>
                <w:bCs/>
                <w:color w:val="000000"/>
                <w:sz w:val="22"/>
                <w:szCs w:val="22"/>
              </w:rPr>
              <w:t>1.1.5</w:t>
            </w:r>
          </w:p>
        </w:tc>
        <w:tc>
          <w:tcPr>
            <w:tcW w:w="2397" w:type="pct"/>
            <w:tcBorders>
              <w:top w:val="nil"/>
              <w:left w:val="nil"/>
              <w:bottom w:val="single" w:sz="8" w:space="0" w:color="auto"/>
              <w:right w:val="single" w:sz="8" w:space="0" w:color="auto"/>
            </w:tcBorders>
            <w:shd w:val="clear" w:color="auto" w:fill="auto"/>
          </w:tcPr>
          <w:p w:rsidR="00E86E12" w:rsidRPr="006C735B" w:rsidRDefault="00E86E12" w:rsidP="00CA7421">
            <w:pPr>
              <w:spacing w:after="0"/>
              <w:jc w:val="both"/>
              <w:rPr>
                <w:rFonts w:ascii="Times New Roman" w:eastAsia="Calibri" w:hAnsi="Times New Roman"/>
                <w:sz w:val="22"/>
                <w:szCs w:val="22"/>
              </w:rPr>
            </w:pPr>
            <w:r w:rsidRPr="006C735B">
              <w:rPr>
                <w:rFonts w:ascii="Times New Roman" w:eastAsia="Calibri" w:hAnsi="Times New Roman"/>
                <w:sz w:val="22"/>
                <w:szCs w:val="22"/>
              </w:rPr>
              <w:t>Yönetici ve öğretmenlerin kaynaştırma eğitiminin amaçları ve önemi hakkında bilgilendirilmeleri sağlanacaktır.</w:t>
            </w:r>
          </w:p>
        </w:tc>
        <w:tc>
          <w:tcPr>
            <w:tcW w:w="1105" w:type="pct"/>
            <w:tcBorders>
              <w:top w:val="nil"/>
              <w:left w:val="nil"/>
              <w:bottom w:val="single" w:sz="8" w:space="0" w:color="auto"/>
              <w:right w:val="single" w:sz="8" w:space="0" w:color="auto"/>
            </w:tcBorders>
            <w:shd w:val="clear" w:color="auto" w:fill="auto"/>
            <w:vAlign w:val="center"/>
          </w:tcPr>
          <w:p w:rsidR="00E86E12" w:rsidRPr="006C735B" w:rsidRDefault="00E86E12" w:rsidP="005F1EF8">
            <w:pPr>
              <w:spacing w:after="0" w:line="240" w:lineRule="auto"/>
              <w:jc w:val="center"/>
              <w:rPr>
                <w:rFonts w:ascii="Times New Roman" w:hAnsi="Times New Roman"/>
                <w:color w:val="000000"/>
                <w:sz w:val="22"/>
                <w:szCs w:val="22"/>
              </w:rPr>
            </w:pPr>
            <w:r w:rsidRPr="006C735B">
              <w:rPr>
                <w:rFonts w:ascii="Times New Roman" w:hAnsi="Times New Roman"/>
                <w:color w:val="000000"/>
                <w:sz w:val="22"/>
                <w:szCs w:val="22"/>
              </w:rPr>
              <w:t xml:space="preserve">Rehberlik </w:t>
            </w:r>
            <w:r w:rsidR="005F1EF8" w:rsidRPr="006C735B">
              <w:rPr>
                <w:rFonts w:ascii="Times New Roman" w:hAnsi="Times New Roman"/>
                <w:color w:val="000000"/>
                <w:sz w:val="22"/>
                <w:szCs w:val="22"/>
              </w:rPr>
              <w:t>Yürütme Komisyonu</w:t>
            </w:r>
          </w:p>
        </w:tc>
        <w:tc>
          <w:tcPr>
            <w:tcW w:w="1156" w:type="pct"/>
            <w:tcBorders>
              <w:top w:val="nil"/>
              <w:left w:val="nil"/>
              <w:bottom w:val="single" w:sz="8" w:space="0" w:color="auto"/>
              <w:right w:val="single" w:sz="8" w:space="0" w:color="auto"/>
            </w:tcBorders>
            <w:shd w:val="clear" w:color="auto" w:fill="auto"/>
            <w:vAlign w:val="center"/>
          </w:tcPr>
          <w:p w:rsidR="00E86E12" w:rsidRPr="006C735B" w:rsidRDefault="00E86E12" w:rsidP="001538B5">
            <w:pPr>
              <w:spacing w:after="0" w:line="240" w:lineRule="auto"/>
              <w:jc w:val="center"/>
              <w:rPr>
                <w:rFonts w:ascii="Times New Roman" w:hAnsi="Times New Roman"/>
                <w:color w:val="000000"/>
                <w:sz w:val="22"/>
                <w:szCs w:val="22"/>
              </w:rPr>
            </w:pPr>
            <w:r w:rsidRPr="006C735B">
              <w:rPr>
                <w:rFonts w:ascii="Times New Roman" w:hAnsi="Times New Roman"/>
                <w:color w:val="000000"/>
                <w:sz w:val="22"/>
                <w:szCs w:val="22"/>
              </w:rPr>
              <w:t>Eylül ve Şubat ayının son haftası</w:t>
            </w:r>
          </w:p>
        </w:tc>
      </w:tr>
      <w:tr w:rsidR="00E86E12" w:rsidRPr="006C735B" w:rsidTr="00D330A9">
        <w:trPr>
          <w:trHeight w:val="567"/>
        </w:trPr>
        <w:tc>
          <w:tcPr>
            <w:tcW w:w="342" w:type="pct"/>
            <w:tcBorders>
              <w:top w:val="nil"/>
              <w:left w:val="single" w:sz="8" w:space="0" w:color="auto"/>
              <w:bottom w:val="single" w:sz="8" w:space="0" w:color="auto"/>
              <w:right w:val="single" w:sz="8" w:space="0" w:color="auto"/>
            </w:tcBorders>
            <w:shd w:val="clear" w:color="auto" w:fill="auto"/>
            <w:noWrap/>
            <w:vAlign w:val="center"/>
          </w:tcPr>
          <w:p w:rsidR="00E86E12" w:rsidRPr="006C735B" w:rsidRDefault="00E86E12" w:rsidP="002B6FDB">
            <w:pPr>
              <w:spacing w:after="0" w:line="240" w:lineRule="auto"/>
              <w:jc w:val="center"/>
              <w:rPr>
                <w:rFonts w:ascii="Times New Roman" w:hAnsi="Times New Roman"/>
                <w:b/>
                <w:bCs/>
                <w:color w:val="000000"/>
                <w:sz w:val="22"/>
                <w:szCs w:val="22"/>
              </w:rPr>
            </w:pPr>
            <w:r w:rsidRPr="006C735B">
              <w:rPr>
                <w:rFonts w:ascii="Times New Roman" w:hAnsi="Times New Roman"/>
                <w:b/>
                <w:bCs/>
                <w:color w:val="000000"/>
                <w:sz w:val="22"/>
                <w:szCs w:val="22"/>
              </w:rPr>
              <w:t>1.1.6</w:t>
            </w:r>
          </w:p>
        </w:tc>
        <w:tc>
          <w:tcPr>
            <w:tcW w:w="2397" w:type="pct"/>
            <w:tcBorders>
              <w:top w:val="nil"/>
              <w:left w:val="nil"/>
              <w:bottom w:val="single" w:sz="8" w:space="0" w:color="auto"/>
              <w:right w:val="single" w:sz="8" w:space="0" w:color="auto"/>
            </w:tcBorders>
            <w:shd w:val="clear" w:color="auto" w:fill="auto"/>
          </w:tcPr>
          <w:p w:rsidR="00E86E12" w:rsidRPr="006C735B" w:rsidRDefault="00E86E12" w:rsidP="00CA7421">
            <w:pPr>
              <w:spacing w:after="0"/>
              <w:jc w:val="both"/>
              <w:rPr>
                <w:rFonts w:ascii="Times New Roman" w:eastAsia="Calibri" w:hAnsi="Times New Roman"/>
                <w:sz w:val="22"/>
                <w:szCs w:val="22"/>
              </w:rPr>
            </w:pPr>
            <w:r w:rsidRPr="006C735B">
              <w:rPr>
                <w:rFonts w:ascii="Times New Roman" w:eastAsia="Calibri" w:hAnsi="Times New Roman"/>
                <w:sz w:val="22"/>
                <w:szCs w:val="22"/>
              </w:rPr>
              <w:t>Hayat boyu öğrenmenin önemi, bireye ve topluma katkısı ve hayat boyu öğrenime erişim imkânları hakkında toplumsal farkındalık oluşturulacaktır.</w:t>
            </w:r>
          </w:p>
        </w:tc>
        <w:tc>
          <w:tcPr>
            <w:tcW w:w="1105" w:type="pct"/>
            <w:tcBorders>
              <w:top w:val="nil"/>
              <w:left w:val="nil"/>
              <w:bottom w:val="single" w:sz="8" w:space="0" w:color="auto"/>
              <w:right w:val="single" w:sz="8" w:space="0" w:color="auto"/>
            </w:tcBorders>
            <w:shd w:val="clear" w:color="auto" w:fill="auto"/>
            <w:vAlign w:val="center"/>
          </w:tcPr>
          <w:p w:rsidR="00E86E12" w:rsidRPr="006C735B" w:rsidRDefault="005F1EF8" w:rsidP="001538B5">
            <w:pPr>
              <w:spacing w:after="0" w:line="240" w:lineRule="auto"/>
              <w:jc w:val="center"/>
              <w:rPr>
                <w:rFonts w:ascii="Times New Roman" w:hAnsi="Times New Roman"/>
                <w:color w:val="000000"/>
                <w:sz w:val="22"/>
                <w:szCs w:val="22"/>
              </w:rPr>
            </w:pPr>
            <w:r w:rsidRPr="006C735B">
              <w:rPr>
                <w:rFonts w:ascii="Times New Roman" w:hAnsi="Times New Roman"/>
                <w:color w:val="000000"/>
                <w:sz w:val="22"/>
                <w:szCs w:val="22"/>
              </w:rPr>
              <w:t>Şahide YILMAZ</w:t>
            </w:r>
          </w:p>
          <w:p w:rsidR="00E86E12" w:rsidRPr="006C735B" w:rsidRDefault="00E86E12" w:rsidP="001538B5">
            <w:pPr>
              <w:spacing w:after="0" w:line="240" w:lineRule="auto"/>
              <w:jc w:val="center"/>
              <w:rPr>
                <w:rFonts w:ascii="Times New Roman" w:hAnsi="Times New Roman"/>
                <w:color w:val="000000"/>
                <w:sz w:val="22"/>
                <w:szCs w:val="22"/>
              </w:rPr>
            </w:pPr>
            <w:r w:rsidRPr="006C735B">
              <w:rPr>
                <w:rFonts w:ascii="Times New Roman" w:hAnsi="Times New Roman"/>
                <w:color w:val="000000"/>
                <w:sz w:val="22"/>
                <w:szCs w:val="22"/>
              </w:rPr>
              <w:t>Müdür Yardımcısı</w:t>
            </w:r>
          </w:p>
        </w:tc>
        <w:tc>
          <w:tcPr>
            <w:tcW w:w="1156" w:type="pct"/>
            <w:tcBorders>
              <w:top w:val="nil"/>
              <w:left w:val="nil"/>
              <w:bottom w:val="single" w:sz="8" w:space="0" w:color="auto"/>
              <w:right w:val="single" w:sz="8" w:space="0" w:color="auto"/>
            </w:tcBorders>
            <w:shd w:val="clear" w:color="auto" w:fill="auto"/>
            <w:vAlign w:val="center"/>
          </w:tcPr>
          <w:p w:rsidR="00E86E12" w:rsidRPr="006C735B" w:rsidRDefault="00E86E12" w:rsidP="001538B5">
            <w:pPr>
              <w:spacing w:after="0" w:line="240" w:lineRule="auto"/>
              <w:jc w:val="center"/>
              <w:rPr>
                <w:rFonts w:ascii="Times New Roman" w:hAnsi="Times New Roman"/>
                <w:color w:val="000000"/>
                <w:sz w:val="22"/>
                <w:szCs w:val="22"/>
              </w:rPr>
            </w:pPr>
            <w:r w:rsidRPr="006C735B">
              <w:rPr>
                <w:rFonts w:ascii="Times New Roman" w:hAnsi="Times New Roman"/>
                <w:color w:val="000000"/>
                <w:sz w:val="22"/>
                <w:szCs w:val="22"/>
              </w:rPr>
              <w:t>Eylül ayının ilk haftası</w:t>
            </w:r>
          </w:p>
        </w:tc>
      </w:tr>
      <w:tr w:rsidR="00E86E12" w:rsidRPr="006C735B" w:rsidTr="00D330A9">
        <w:trPr>
          <w:trHeight w:val="567"/>
        </w:trPr>
        <w:tc>
          <w:tcPr>
            <w:tcW w:w="342" w:type="pct"/>
            <w:tcBorders>
              <w:top w:val="nil"/>
              <w:left w:val="single" w:sz="8" w:space="0" w:color="auto"/>
              <w:bottom w:val="single" w:sz="8" w:space="0" w:color="auto"/>
              <w:right w:val="single" w:sz="8" w:space="0" w:color="auto"/>
            </w:tcBorders>
            <w:shd w:val="clear" w:color="auto" w:fill="auto"/>
            <w:noWrap/>
            <w:vAlign w:val="center"/>
          </w:tcPr>
          <w:p w:rsidR="00E86E12" w:rsidRPr="006C735B" w:rsidRDefault="00E86E12" w:rsidP="002B6FDB">
            <w:pPr>
              <w:spacing w:after="0" w:line="240" w:lineRule="auto"/>
              <w:jc w:val="center"/>
              <w:rPr>
                <w:rFonts w:ascii="Times New Roman" w:hAnsi="Times New Roman"/>
                <w:b/>
                <w:bCs/>
                <w:color w:val="000000"/>
                <w:sz w:val="22"/>
                <w:szCs w:val="22"/>
              </w:rPr>
            </w:pPr>
            <w:r w:rsidRPr="006C735B">
              <w:rPr>
                <w:rFonts w:ascii="Times New Roman" w:hAnsi="Times New Roman"/>
                <w:b/>
                <w:bCs/>
                <w:color w:val="000000"/>
                <w:sz w:val="22"/>
                <w:szCs w:val="22"/>
              </w:rPr>
              <w:t>1.1.7</w:t>
            </w:r>
          </w:p>
        </w:tc>
        <w:tc>
          <w:tcPr>
            <w:tcW w:w="2397" w:type="pct"/>
            <w:tcBorders>
              <w:top w:val="nil"/>
              <w:left w:val="nil"/>
              <w:bottom w:val="single" w:sz="8" w:space="0" w:color="auto"/>
              <w:right w:val="single" w:sz="8" w:space="0" w:color="auto"/>
            </w:tcBorders>
            <w:shd w:val="clear" w:color="auto" w:fill="auto"/>
          </w:tcPr>
          <w:p w:rsidR="00E86E12" w:rsidRPr="006C735B" w:rsidRDefault="00E86E12" w:rsidP="00CA7421">
            <w:pPr>
              <w:spacing w:after="0"/>
              <w:jc w:val="both"/>
              <w:rPr>
                <w:rFonts w:ascii="Times New Roman" w:eastAsia="Calibri" w:hAnsi="Times New Roman"/>
                <w:sz w:val="22"/>
                <w:szCs w:val="22"/>
              </w:rPr>
            </w:pPr>
            <w:r w:rsidRPr="006C735B">
              <w:rPr>
                <w:rFonts w:ascii="Times New Roman" w:eastAsia="Calibri" w:hAnsi="Times New Roman"/>
                <w:sz w:val="22"/>
                <w:szCs w:val="22"/>
              </w:rPr>
              <w:t>Tüm özürsüz devamsızlık, sınıf tekrarı nedenleri tespit edilecek, izlenecek ve devamsızlıkların azaltılması için gerekli tedbirler alınacaktır.</w:t>
            </w:r>
          </w:p>
        </w:tc>
        <w:tc>
          <w:tcPr>
            <w:tcW w:w="1105" w:type="pct"/>
            <w:tcBorders>
              <w:top w:val="nil"/>
              <w:left w:val="nil"/>
              <w:bottom w:val="single" w:sz="8" w:space="0" w:color="auto"/>
              <w:right w:val="single" w:sz="8" w:space="0" w:color="auto"/>
            </w:tcBorders>
            <w:shd w:val="clear" w:color="auto" w:fill="auto"/>
            <w:vAlign w:val="center"/>
          </w:tcPr>
          <w:p w:rsidR="00E86E12" w:rsidRPr="006C735B" w:rsidRDefault="00E86E12" w:rsidP="005F1EF8">
            <w:pPr>
              <w:spacing w:after="0" w:line="240" w:lineRule="auto"/>
              <w:jc w:val="center"/>
              <w:rPr>
                <w:rFonts w:ascii="Times New Roman" w:hAnsi="Times New Roman"/>
                <w:color w:val="000000"/>
                <w:sz w:val="22"/>
                <w:szCs w:val="22"/>
              </w:rPr>
            </w:pPr>
            <w:r w:rsidRPr="006C735B">
              <w:rPr>
                <w:rFonts w:ascii="Times New Roman" w:hAnsi="Times New Roman"/>
                <w:color w:val="000000"/>
                <w:sz w:val="22"/>
                <w:szCs w:val="22"/>
              </w:rPr>
              <w:t xml:space="preserve">Rehberlik </w:t>
            </w:r>
            <w:r w:rsidR="005F1EF8" w:rsidRPr="006C735B">
              <w:rPr>
                <w:rFonts w:ascii="Times New Roman" w:hAnsi="Times New Roman"/>
                <w:color w:val="000000"/>
                <w:sz w:val="22"/>
                <w:szCs w:val="22"/>
              </w:rPr>
              <w:t>Yürütme Komisyonu</w:t>
            </w:r>
          </w:p>
        </w:tc>
        <w:tc>
          <w:tcPr>
            <w:tcW w:w="1156" w:type="pct"/>
            <w:tcBorders>
              <w:top w:val="nil"/>
              <w:left w:val="nil"/>
              <w:bottom w:val="single" w:sz="8" w:space="0" w:color="auto"/>
              <w:right w:val="single" w:sz="8" w:space="0" w:color="auto"/>
            </w:tcBorders>
            <w:shd w:val="clear" w:color="auto" w:fill="auto"/>
            <w:vAlign w:val="center"/>
          </w:tcPr>
          <w:p w:rsidR="00E86E12" w:rsidRPr="006C735B" w:rsidRDefault="00E86E12" w:rsidP="001538B5">
            <w:pPr>
              <w:spacing w:after="0" w:line="240" w:lineRule="auto"/>
              <w:jc w:val="center"/>
              <w:rPr>
                <w:rFonts w:ascii="Times New Roman" w:hAnsi="Times New Roman"/>
                <w:color w:val="000000"/>
                <w:sz w:val="22"/>
                <w:szCs w:val="22"/>
              </w:rPr>
            </w:pPr>
            <w:r w:rsidRPr="006C735B">
              <w:rPr>
                <w:rFonts w:ascii="Times New Roman" w:hAnsi="Times New Roman"/>
                <w:color w:val="000000"/>
                <w:sz w:val="22"/>
                <w:szCs w:val="22"/>
              </w:rPr>
              <w:t>15- Eylül-30 Eylül</w:t>
            </w:r>
          </w:p>
        </w:tc>
      </w:tr>
      <w:tr w:rsidR="00E86E12" w:rsidRPr="006C735B" w:rsidTr="00D330A9">
        <w:trPr>
          <w:trHeight w:val="567"/>
        </w:trPr>
        <w:tc>
          <w:tcPr>
            <w:tcW w:w="342" w:type="pct"/>
            <w:tcBorders>
              <w:top w:val="nil"/>
              <w:left w:val="single" w:sz="8" w:space="0" w:color="auto"/>
              <w:bottom w:val="single" w:sz="8" w:space="0" w:color="auto"/>
              <w:right w:val="single" w:sz="8" w:space="0" w:color="auto"/>
            </w:tcBorders>
            <w:shd w:val="clear" w:color="auto" w:fill="auto"/>
            <w:noWrap/>
            <w:vAlign w:val="center"/>
          </w:tcPr>
          <w:p w:rsidR="00E86E12" w:rsidRPr="006C735B" w:rsidRDefault="00E86E12" w:rsidP="002B6FDB">
            <w:pPr>
              <w:spacing w:after="0" w:line="240" w:lineRule="auto"/>
              <w:jc w:val="center"/>
              <w:rPr>
                <w:rFonts w:ascii="Times New Roman" w:hAnsi="Times New Roman"/>
                <w:b/>
                <w:bCs/>
                <w:color w:val="000000"/>
                <w:sz w:val="22"/>
                <w:szCs w:val="22"/>
              </w:rPr>
            </w:pPr>
            <w:r w:rsidRPr="006C735B">
              <w:rPr>
                <w:rFonts w:ascii="Times New Roman" w:hAnsi="Times New Roman"/>
                <w:b/>
                <w:bCs/>
                <w:color w:val="000000"/>
                <w:sz w:val="22"/>
                <w:szCs w:val="22"/>
              </w:rPr>
              <w:t>1.1.8</w:t>
            </w:r>
          </w:p>
        </w:tc>
        <w:tc>
          <w:tcPr>
            <w:tcW w:w="2397" w:type="pct"/>
            <w:tcBorders>
              <w:top w:val="nil"/>
              <w:left w:val="nil"/>
              <w:bottom w:val="single" w:sz="8" w:space="0" w:color="auto"/>
              <w:right w:val="single" w:sz="8" w:space="0" w:color="auto"/>
            </w:tcBorders>
            <w:shd w:val="clear" w:color="auto" w:fill="auto"/>
          </w:tcPr>
          <w:p w:rsidR="00E86E12" w:rsidRPr="006C735B" w:rsidRDefault="00E86E12" w:rsidP="00CA7421">
            <w:pPr>
              <w:spacing w:after="0"/>
              <w:jc w:val="both"/>
              <w:rPr>
                <w:rFonts w:ascii="Times New Roman" w:eastAsia="Calibri" w:hAnsi="Times New Roman"/>
                <w:sz w:val="22"/>
                <w:szCs w:val="22"/>
              </w:rPr>
            </w:pPr>
            <w:r w:rsidRPr="006C735B">
              <w:rPr>
                <w:rFonts w:ascii="Times New Roman" w:eastAsia="Calibri" w:hAnsi="Times New Roman"/>
                <w:sz w:val="22"/>
                <w:szCs w:val="22"/>
              </w:rPr>
              <w:t>Zorunlu eğitimden erken ayrılma oranı izlenecek, zorunlu eğitimden erken ayrılmaların önlenmesine yönelik izleme ve değerlendirme yapılacaktır.</w:t>
            </w:r>
          </w:p>
        </w:tc>
        <w:tc>
          <w:tcPr>
            <w:tcW w:w="1105" w:type="pct"/>
            <w:tcBorders>
              <w:top w:val="nil"/>
              <w:left w:val="nil"/>
              <w:bottom w:val="single" w:sz="8" w:space="0" w:color="auto"/>
              <w:right w:val="single" w:sz="8" w:space="0" w:color="auto"/>
            </w:tcBorders>
            <w:shd w:val="clear" w:color="auto" w:fill="auto"/>
            <w:vAlign w:val="center"/>
          </w:tcPr>
          <w:p w:rsidR="00E86E12" w:rsidRPr="006C735B" w:rsidRDefault="00E86E12" w:rsidP="005F1EF8">
            <w:pPr>
              <w:spacing w:after="0" w:line="240" w:lineRule="auto"/>
              <w:jc w:val="center"/>
              <w:rPr>
                <w:rFonts w:ascii="Times New Roman" w:hAnsi="Times New Roman"/>
                <w:color w:val="000000"/>
                <w:sz w:val="22"/>
                <w:szCs w:val="22"/>
              </w:rPr>
            </w:pPr>
            <w:r w:rsidRPr="006C735B">
              <w:rPr>
                <w:rFonts w:ascii="Times New Roman" w:hAnsi="Times New Roman"/>
                <w:color w:val="000000"/>
                <w:sz w:val="22"/>
                <w:szCs w:val="22"/>
              </w:rPr>
              <w:t xml:space="preserve">Rehberlik </w:t>
            </w:r>
            <w:r w:rsidR="005F1EF8" w:rsidRPr="006C735B">
              <w:rPr>
                <w:rFonts w:ascii="Times New Roman" w:hAnsi="Times New Roman"/>
                <w:color w:val="000000"/>
                <w:sz w:val="22"/>
                <w:szCs w:val="22"/>
              </w:rPr>
              <w:t>Yürütme Komisyonu</w:t>
            </w:r>
          </w:p>
        </w:tc>
        <w:tc>
          <w:tcPr>
            <w:tcW w:w="1156" w:type="pct"/>
            <w:tcBorders>
              <w:top w:val="nil"/>
              <w:left w:val="nil"/>
              <w:bottom w:val="single" w:sz="8" w:space="0" w:color="auto"/>
              <w:right w:val="single" w:sz="8" w:space="0" w:color="auto"/>
            </w:tcBorders>
            <w:shd w:val="clear" w:color="auto" w:fill="auto"/>
            <w:vAlign w:val="center"/>
          </w:tcPr>
          <w:p w:rsidR="00E86E12" w:rsidRPr="006C735B" w:rsidRDefault="00E86E12" w:rsidP="001538B5">
            <w:pPr>
              <w:spacing w:after="0" w:line="240" w:lineRule="auto"/>
              <w:jc w:val="center"/>
              <w:rPr>
                <w:rFonts w:ascii="Times New Roman" w:hAnsi="Times New Roman"/>
                <w:color w:val="000000"/>
                <w:sz w:val="22"/>
                <w:szCs w:val="22"/>
              </w:rPr>
            </w:pPr>
            <w:r w:rsidRPr="006C735B">
              <w:rPr>
                <w:rFonts w:ascii="Times New Roman" w:hAnsi="Times New Roman"/>
                <w:color w:val="000000"/>
                <w:sz w:val="22"/>
                <w:szCs w:val="22"/>
              </w:rPr>
              <w:t>15- Eylül-30 Eylül</w:t>
            </w:r>
          </w:p>
        </w:tc>
      </w:tr>
      <w:tr w:rsidR="00E86E12" w:rsidRPr="006C735B" w:rsidTr="00D330A9">
        <w:trPr>
          <w:trHeight w:val="567"/>
        </w:trPr>
        <w:tc>
          <w:tcPr>
            <w:tcW w:w="342" w:type="pct"/>
            <w:tcBorders>
              <w:top w:val="nil"/>
              <w:left w:val="single" w:sz="8" w:space="0" w:color="auto"/>
              <w:bottom w:val="single" w:sz="8" w:space="0" w:color="auto"/>
              <w:right w:val="single" w:sz="8" w:space="0" w:color="auto"/>
            </w:tcBorders>
            <w:shd w:val="clear" w:color="auto" w:fill="auto"/>
            <w:noWrap/>
            <w:vAlign w:val="center"/>
          </w:tcPr>
          <w:p w:rsidR="00E86E12" w:rsidRPr="006C735B" w:rsidRDefault="00E86E12" w:rsidP="002B6FDB">
            <w:pPr>
              <w:spacing w:after="0" w:line="240" w:lineRule="auto"/>
              <w:jc w:val="center"/>
              <w:rPr>
                <w:rFonts w:ascii="Times New Roman" w:hAnsi="Times New Roman"/>
                <w:b/>
                <w:bCs/>
                <w:color w:val="000000"/>
                <w:sz w:val="22"/>
                <w:szCs w:val="22"/>
              </w:rPr>
            </w:pPr>
            <w:r w:rsidRPr="006C735B">
              <w:rPr>
                <w:rFonts w:ascii="Times New Roman" w:hAnsi="Times New Roman"/>
                <w:b/>
                <w:bCs/>
                <w:color w:val="000000"/>
                <w:sz w:val="22"/>
                <w:szCs w:val="22"/>
              </w:rPr>
              <w:t>1.1.9</w:t>
            </w:r>
          </w:p>
        </w:tc>
        <w:tc>
          <w:tcPr>
            <w:tcW w:w="2397" w:type="pct"/>
            <w:tcBorders>
              <w:top w:val="nil"/>
              <w:left w:val="nil"/>
              <w:bottom w:val="single" w:sz="8" w:space="0" w:color="auto"/>
              <w:right w:val="single" w:sz="8" w:space="0" w:color="auto"/>
            </w:tcBorders>
            <w:shd w:val="clear" w:color="auto" w:fill="auto"/>
          </w:tcPr>
          <w:p w:rsidR="00E86E12" w:rsidRPr="006C735B" w:rsidRDefault="00E86E12" w:rsidP="00CA7421">
            <w:pPr>
              <w:spacing w:after="0"/>
              <w:jc w:val="both"/>
              <w:rPr>
                <w:rFonts w:ascii="Times New Roman" w:eastAsia="Calibri" w:hAnsi="Times New Roman"/>
                <w:sz w:val="22"/>
                <w:szCs w:val="22"/>
              </w:rPr>
            </w:pPr>
            <w:r w:rsidRPr="006C735B">
              <w:rPr>
                <w:rFonts w:ascii="Times New Roman" w:eastAsia="Calibri" w:hAnsi="Times New Roman"/>
                <w:sz w:val="22"/>
                <w:szCs w:val="22"/>
              </w:rPr>
              <w:t xml:space="preserve">Yeni kayıt yaptıran öğrencilere yönelik “uyum haftası etkinlikleri” yapılacak, </w:t>
            </w:r>
          </w:p>
        </w:tc>
        <w:tc>
          <w:tcPr>
            <w:tcW w:w="1105" w:type="pct"/>
            <w:tcBorders>
              <w:top w:val="nil"/>
              <w:left w:val="nil"/>
              <w:bottom w:val="single" w:sz="8" w:space="0" w:color="auto"/>
              <w:right w:val="single" w:sz="8" w:space="0" w:color="auto"/>
            </w:tcBorders>
            <w:shd w:val="clear" w:color="auto" w:fill="auto"/>
            <w:vAlign w:val="center"/>
          </w:tcPr>
          <w:p w:rsidR="00E86E12" w:rsidRPr="006C735B" w:rsidRDefault="00E86E12" w:rsidP="005F1EF8">
            <w:pPr>
              <w:spacing w:after="0" w:line="240" w:lineRule="auto"/>
              <w:jc w:val="center"/>
              <w:rPr>
                <w:rFonts w:ascii="Times New Roman" w:hAnsi="Times New Roman"/>
                <w:color w:val="000000"/>
                <w:sz w:val="22"/>
                <w:szCs w:val="22"/>
              </w:rPr>
            </w:pPr>
            <w:r w:rsidRPr="006C735B">
              <w:rPr>
                <w:rFonts w:ascii="Times New Roman" w:hAnsi="Times New Roman"/>
                <w:color w:val="000000"/>
                <w:sz w:val="22"/>
                <w:szCs w:val="22"/>
              </w:rPr>
              <w:t xml:space="preserve">Rehberlik </w:t>
            </w:r>
            <w:r w:rsidR="005F1EF8" w:rsidRPr="006C735B">
              <w:rPr>
                <w:rFonts w:ascii="Times New Roman" w:hAnsi="Times New Roman"/>
                <w:color w:val="000000"/>
                <w:sz w:val="22"/>
                <w:szCs w:val="22"/>
              </w:rPr>
              <w:t>Yürütme Komisyonu</w:t>
            </w:r>
          </w:p>
        </w:tc>
        <w:tc>
          <w:tcPr>
            <w:tcW w:w="1156" w:type="pct"/>
            <w:tcBorders>
              <w:top w:val="nil"/>
              <w:left w:val="nil"/>
              <w:bottom w:val="single" w:sz="8" w:space="0" w:color="auto"/>
              <w:right w:val="single" w:sz="8" w:space="0" w:color="auto"/>
            </w:tcBorders>
            <w:shd w:val="clear" w:color="auto" w:fill="auto"/>
            <w:vAlign w:val="center"/>
          </w:tcPr>
          <w:p w:rsidR="00E86E12" w:rsidRPr="006C735B" w:rsidRDefault="00E86E12" w:rsidP="001538B5">
            <w:pPr>
              <w:spacing w:after="0" w:line="240" w:lineRule="auto"/>
              <w:jc w:val="center"/>
              <w:rPr>
                <w:rFonts w:ascii="Times New Roman" w:hAnsi="Times New Roman"/>
                <w:color w:val="000000"/>
                <w:sz w:val="22"/>
                <w:szCs w:val="22"/>
              </w:rPr>
            </w:pPr>
            <w:r w:rsidRPr="006C735B">
              <w:rPr>
                <w:rFonts w:ascii="Times New Roman" w:hAnsi="Times New Roman"/>
                <w:color w:val="000000"/>
                <w:sz w:val="22"/>
                <w:szCs w:val="22"/>
              </w:rPr>
              <w:t>15 Ekim-31 Ekim</w:t>
            </w:r>
          </w:p>
        </w:tc>
      </w:tr>
      <w:tr w:rsidR="00E86E12" w:rsidRPr="006C735B" w:rsidTr="00D330A9">
        <w:trPr>
          <w:trHeight w:val="567"/>
        </w:trPr>
        <w:tc>
          <w:tcPr>
            <w:tcW w:w="342" w:type="pct"/>
            <w:tcBorders>
              <w:top w:val="nil"/>
              <w:left w:val="single" w:sz="8" w:space="0" w:color="auto"/>
              <w:bottom w:val="single" w:sz="4" w:space="0" w:color="auto"/>
              <w:right w:val="single" w:sz="8" w:space="0" w:color="auto"/>
            </w:tcBorders>
            <w:shd w:val="clear" w:color="auto" w:fill="auto"/>
            <w:noWrap/>
            <w:vAlign w:val="center"/>
          </w:tcPr>
          <w:p w:rsidR="00E86E12" w:rsidRPr="006C735B" w:rsidRDefault="00E86E12" w:rsidP="002B6FDB">
            <w:pPr>
              <w:spacing w:after="0" w:line="240" w:lineRule="auto"/>
              <w:jc w:val="center"/>
              <w:rPr>
                <w:rFonts w:ascii="Times New Roman" w:hAnsi="Times New Roman"/>
                <w:b/>
                <w:bCs/>
                <w:color w:val="000000"/>
                <w:sz w:val="22"/>
                <w:szCs w:val="22"/>
              </w:rPr>
            </w:pPr>
            <w:r w:rsidRPr="006C735B">
              <w:rPr>
                <w:rFonts w:ascii="Times New Roman" w:hAnsi="Times New Roman"/>
                <w:b/>
                <w:bCs/>
                <w:color w:val="000000"/>
                <w:sz w:val="22"/>
                <w:szCs w:val="22"/>
              </w:rPr>
              <w:t>1.1.10</w:t>
            </w:r>
          </w:p>
        </w:tc>
        <w:tc>
          <w:tcPr>
            <w:tcW w:w="2397" w:type="pct"/>
            <w:tcBorders>
              <w:top w:val="nil"/>
              <w:left w:val="nil"/>
              <w:bottom w:val="single" w:sz="4" w:space="0" w:color="auto"/>
              <w:right w:val="single" w:sz="8" w:space="0" w:color="auto"/>
            </w:tcBorders>
            <w:shd w:val="clear" w:color="auto" w:fill="auto"/>
          </w:tcPr>
          <w:p w:rsidR="00E86E12" w:rsidRPr="006C735B" w:rsidRDefault="00E86E12" w:rsidP="00CA7421">
            <w:pPr>
              <w:spacing w:after="0"/>
              <w:jc w:val="both"/>
              <w:rPr>
                <w:rFonts w:ascii="Times New Roman" w:hAnsi="Times New Roman"/>
                <w:sz w:val="22"/>
                <w:szCs w:val="22"/>
              </w:rPr>
            </w:pPr>
            <w:r w:rsidRPr="006C735B">
              <w:rPr>
                <w:rFonts w:ascii="Times New Roman" w:hAnsi="Times New Roman"/>
                <w:sz w:val="22"/>
                <w:szCs w:val="22"/>
              </w:rPr>
              <w:t xml:space="preserve">Hayat boyu öğrenme programlarının topluma tanıtımı yapılarak, </w:t>
            </w:r>
            <w:r w:rsidRPr="006C735B">
              <w:rPr>
                <w:rFonts w:ascii="Times New Roman" w:eastAsia="Calibri" w:hAnsi="Times New Roman"/>
                <w:sz w:val="22"/>
                <w:szCs w:val="22"/>
              </w:rPr>
              <w:t>bireylerin yaşam kalitelerinin artırılmasına yönelik kurslara erişim imkânları ile bu kurslara katılım oranları artırılacaktır.</w:t>
            </w:r>
          </w:p>
        </w:tc>
        <w:tc>
          <w:tcPr>
            <w:tcW w:w="1105" w:type="pct"/>
            <w:tcBorders>
              <w:top w:val="nil"/>
              <w:left w:val="nil"/>
              <w:bottom w:val="single" w:sz="4" w:space="0" w:color="auto"/>
              <w:right w:val="single" w:sz="8" w:space="0" w:color="auto"/>
            </w:tcBorders>
            <w:shd w:val="clear" w:color="auto" w:fill="auto"/>
            <w:vAlign w:val="center"/>
          </w:tcPr>
          <w:p w:rsidR="00E86E12" w:rsidRPr="006C735B" w:rsidRDefault="005F1EF8" w:rsidP="001538B5">
            <w:pPr>
              <w:spacing w:after="0" w:line="240" w:lineRule="auto"/>
              <w:jc w:val="center"/>
              <w:rPr>
                <w:rFonts w:ascii="Times New Roman" w:hAnsi="Times New Roman"/>
                <w:color w:val="000000"/>
                <w:sz w:val="22"/>
                <w:szCs w:val="22"/>
              </w:rPr>
            </w:pPr>
            <w:r w:rsidRPr="006C735B">
              <w:rPr>
                <w:rFonts w:ascii="Times New Roman" w:hAnsi="Times New Roman"/>
                <w:color w:val="000000"/>
                <w:sz w:val="22"/>
                <w:szCs w:val="22"/>
              </w:rPr>
              <w:t>Şahide YILMAZ</w:t>
            </w:r>
          </w:p>
          <w:p w:rsidR="00E86E12" w:rsidRPr="006C735B" w:rsidRDefault="00E86E12" w:rsidP="001538B5">
            <w:pPr>
              <w:spacing w:after="0" w:line="240" w:lineRule="auto"/>
              <w:jc w:val="center"/>
              <w:rPr>
                <w:rFonts w:ascii="Times New Roman" w:hAnsi="Times New Roman"/>
                <w:color w:val="000000"/>
                <w:sz w:val="22"/>
                <w:szCs w:val="22"/>
              </w:rPr>
            </w:pPr>
            <w:r w:rsidRPr="006C735B">
              <w:rPr>
                <w:rFonts w:ascii="Times New Roman" w:hAnsi="Times New Roman"/>
                <w:color w:val="000000"/>
                <w:sz w:val="22"/>
                <w:szCs w:val="22"/>
              </w:rPr>
              <w:t>Müdür Yardımcısı</w:t>
            </w:r>
          </w:p>
        </w:tc>
        <w:tc>
          <w:tcPr>
            <w:tcW w:w="1156" w:type="pct"/>
            <w:tcBorders>
              <w:top w:val="nil"/>
              <w:left w:val="nil"/>
              <w:bottom w:val="single" w:sz="4" w:space="0" w:color="auto"/>
              <w:right w:val="single" w:sz="8" w:space="0" w:color="auto"/>
            </w:tcBorders>
            <w:shd w:val="clear" w:color="auto" w:fill="auto"/>
            <w:vAlign w:val="center"/>
          </w:tcPr>
          <w:p w:rsidR="00E86E12" w:rsidRPr="006C735B" w:rsidRDefault="00E86E12" w:rsidP="001538B5">
            <w:pPr>
              <w:spacing w:after="0" w:line="240" w:lineRule="auto"/>
              <w:jc w:val="center"/>
              <w:rPr>
                <w:rFonts w:ascii="Times New Roman" w:hAnsi="Times New Roman"/>
                <w:color w:val="000000"/>
                <w:sz w:val="22"/>
                <w:szCs w:val="22"/>
              </w:rPr>
            </w:pPr>
            <w:r w:rsidRPr="006C735B">
              <w:rPr>
                <w:rFonts w:ascii="Times New Roman" w:hAnsi="Times New Roman"/>
                <w:color w:val="000000"/>
                <w:sz w:val="22"/>
                <w:szCs w:val="22"/>
              </w:rPr>
              <w:t>Eylül ve Şubat ayının ilk haftası</w:t>
            </w:r>
          </w:p>
        </w:tc>
      </w:tr>
    </w:tbl>
    <w:p w:rsidR="002B6FDB" w:rsidRPr="006C735B" w:rsidRDefault="002B6FDB" w:rsidP="002B6FDB">
      <w:pPr>
        <w:rPr>
          <w:rFonts w:ascii="Times New Roman" w:hAnsi="Times New Roman"/>
          <w:sz w:val="22"/>
          <w:szCs w:val="22"/>
        </w:rPr>
      </w:pPr>
      <w:bookmarkStart w:id="50" w:name="_Toc529519464"/>
    </w:p>
    <w:p w:rsidR="008C2833" w:rsidRPr="000C4F96" w:rsidRDefault="003072A7" w:rsidP="000C4F96">
      <w:pPr>
        <w:rPr>
          <w:rFonts w:ascii="Times New Roman" w:hAnsi="Times New Roman"/>
          <w:b/>
          <w:sz w:val="22"/>
          <w:szCs w:val="22"/>
        </w:rPr>
      </w:pPr>
      <w:bookmarkStart w:id="51" w:name="_Toc534807308"/>
      <w:r w:rsidRPr="006C735B">
        <w:rPr>
          <w:rFonts w:ascii="Times New Roman" w:hAnsi="Times New Roman"/>
          <w:b/>
        </w:rPr>
        <w:t xml:space="preserve">TEMA </w:t>
      </w:r>
      <w:r w:rsidR="00782D62" w:rsidRPr="006C735B">
        <w:rPr>
          <w:rFonts w:ascii="Times New Roman" w:hAnsi="Times New Roman"/>
          <w:b/>
        </w:rPr>
        <w:t>II: EĞİTİM</w:t>
      </w:r>
      <w:r w:rsidRPr="006C735B">
        <w:rPr>
          <w:rFonts w:ascii="Times New Roman" w:hAnsi="Times New Roman"/>
          <w:b/>
        </w:rPr>
        <w:t xml:space="preserve"> VE ÖĞRETİMDE K</w:t>
      </w:r>
      <w:r w:rsidR="006C0ADF" w:rsidRPr="006C735B">
        <w:rPr>
          <w:rFonts w:ascii="Times New Roman" w:hAnsi="Times New Roman"/>
          <w:b/>
        </w:rPr>
        <w:t>A</w:t>
      </w:r>
      <w:r w:rsidRPr="006C735B">
        <w:rPr>
          <w:rFonts w:ascii="Times New Roman" w:hAnsi="Times New Roman"/>
          <w:b/>
        </w:rPr>
        <w:t>LİTENİN ARTIRILMASI</w:t>
      </w:r>
      <w:bookmarkEnd w:id="50"/>
      <w:bookmarkEnd w:id="51"/>
    </w:p>
    <w:p w:rsidR="00756936" w:rsidRPr="00D330A9" w:rsidRDefault="00756936" w:rsidP="00756936">
      <w:pPr>
        <w:pStyle w:val="Balk3"/>
        <w:rPr>
          <w:szCs w:val="24"/>
        </w:rPr>
      </w:pPr>
      <w:r w:rsidRPr="00D330A9">
        <w:rPr>
          <w:szCs w:val="24"/>
        </w:rPr>
        <w:t xml:space="preserve">Stratejik Amaç 2: </w:t>
      </w:r>
    </w:p>
    <w:p w:rsidR="003078E3" w:rsidRPr="00D330A9" w:rsidRDefault="003078E3" w:rsidP="003078E3">
      <w:pPr>
        <w:rPr>
          <w:rFonts w:ascii="Times New Roman" w:hAnsi="Times New Roman"/>
          <w:szCs w:val="24"/>
        </w:rPr>
      </w:pPr>
      <w:r w:rsidRPr="00D330A9">
        <w:rPr>
          <w:rFonts w:ascii="Times New Roman" w:hAnsi="Times New Roman"/>
          <w:szCs w:val="24"/>
        </w:rPr>
        <w:t>Okulumuzda; tüm bireylere ulusal ve uluslararası ölçütlerde bilgi, beceri, tutum ve davranışlar kazandıracak nitelikli, sürdürülebilir ve kaliteli bir eğitim vermek, dil becerileri gelişmiş,  hayat boyu öğrenen sağlıklı bireyler yetiştirmek.</w:t>
      </w:r>
    </w:p>
    <w:p w:rsidR="003078E3" w:rsidRPr="00D330A9" w:rsidRDefault="00404960" w:rsidP="005B345B">
      <w:pPr>
        <w:ind w:firstLine="708"/>
        <w:jc w:val="both"/>
        <w:rPr>
          <w:rFonts w:ascii="Times New Roman" w:hAnsi="Times New Roman"/>
          <w:szCs w:val="24"/>
        </w:rPr>
      </w:pPr>
      <w:r w:rsidRPr="00D330A9">
        <w:rPr>
          <w:rFonts w:ascii="Times New Roman" w:hAnsi="Times New Roman"/>
          <w:szCs w:val="24"/>
        </w:rPr>
        <w:t xml:space="preserve"> </w:t>
      </w:r>
      <w:r w:rsidR="00756936" w:rsidRPr="00D330A9">
        <w:rPr>
          <w:rStyle w:val="Balk4Char"/>
          <w:rFonts w:ascii="Times New Roman" w:hAnsi="Times New Roman"/>
          <w:sz w:val="24"/>
          <w:szCs w:val="24"/>
        </w:rPr>
        <w:t xml:space="preserve">Stratejik Hedef </w:t>
      </w:r>
      <w:proofErr w:type="gramStart"/>
      <w:r w:rsidR="008D4E73" w:rsidRPr="00D330A9">
        <w:rPr>
          <w:rStyle w:val="Balk4Char"/>
          <w:rFonts w:ascii="Times New Roman" w:hAnsi="Times New Roman"/>
          <w:sz w:val="24"/>
          <w:szCs w:val="24"/>
        </w:rPr>
        <w:t>2</w:t>
      </w:r>
      <w:r w:rsidR="00756936" w:rsidRPr="00D330A9">
        <w:rPr>
          <w:rStyle w:val="Balk4Char"/>
          <w:rFonts w:ascii="Times New Roman" w:hAnsi="Times New Roman"/>
          <w:sz w:val="24"/>
          <w:szCs w:val="24"/>
        </w:rPr>
        <w:t>.1</w:t>
      </w:r>
      <w:proofErr w:type="gramEnd"/>
      <w:r w:rsidR="00756936" w:rsidRPr="00D330A9">
        <w:rPr>
          <w:rStyle w:val="Balk4Char"/>
          <w:rFonts w:ascii="Times New Roman" w:hAnsi="Times New Roman"/>
          <w:sz w:val="24"/>
          <w:szCs w:val="24"/>
        </w:rPr>
        <w:t>.</w:t>
      </w:r>
      <w:r w:rsidR="00756936" w:rsidRPr="00D330A9">
        <w:rPr>
          <w:rFonts w:ascii="Times New Roman" w:hAnsi="Times New Roman"/>
          <w:szCs w:val="24"/>
        </w:rPr>
        <w:t xml:space="preserve">  </w:t>
      </w:r>
      <w:r w:rsidR="003078E3" w:rsidRPr="00D330A9">
        <w:rPr>
          <w:rFonts w:ascii="Times New Roman" w:eastAsia="Calibri" w:hAnsi="Times New Roman"/>
          <w:szCs w:val="24"/>
        </w:rPr>
        <w:t>2019-2023 plan döneminde; bireylerin akademik, sosyal, kültürel, sportif, sanatsal becerilerini geliştirmek, proje ve yarışmalara daha fazla katılımı sağlamak, başarı oranını artırmak.</w:t>
      </w:r>
    </w:p>
    <w:p w:rsidR="00756936" w:rsidRPr="002B6FDB" w:rsidRDefault="00756936" w:rsidP="00756936">
      <w:pPr>
        <w:rPr>
          <w:b/>
          <w:color w:val="FF0000"/>
          <w:sz w:val="28"/>
        </w:rPr>
      </w:pPr>
      <w:r w:rsidRPr="002B6FDB">
        <w:rPr>
          <w:b/>
          <w:sz w:val="28"/>
        </w:rPr>
        <w:t>Performans Göstergeleri</w:t>
      </w:r>
      <w:r w:rsidR="00C64A95">
        <w:rPr>
          <w:b/>
          <w:sz w:val="28"/>
        </w:rPr>
        <w:t xml:space="preserve">                                </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9"/>
        <w:gridCol w:w="5275"/>
        <w:gridCol w:w="1001"/>
        <w:gridCol w:w="7"/>
        <w:gridCol w:w="1135"/>
        <w:gridCol w:w="1089"/>
        <w:gridCol w:w="1053"/>
        <w:gridCol w:w="1142"/>
        <w:gridCol w:w="1051"/>
        <w:gridCol w:w="16"/>
      </w:tblGrid>
      <w:tr w:rsidR="00756936" w:rsidRPr="000C4F96" w:rsidTr="00D330A9">
        <w:trPr>
          <w:trHeight w:val="421"/>
        </w:trPr>
        <w:tc>
          <w:tcPr>
            <w:tcW w:w="1757" w:type="dxa"/>
            <w:vMerge w:val="restart"/>
            <w:shd w:val="clear" w:color="auto" w:fill="auto"/>
            <w:noWrap/>
            <w:vAlign w:val="center"/>
            <w:hideMark/>
          </w:tcPr>
          <w:p w:rsidR="00756936" w:rsidRPr="000C4F96" w:rsidRDefault="00756936" w:rsidP="008D4E73">
            <w:pPr>
              <w:spacing w:after="0" w:line="240" w:lineRule="auto"/>
              <w:rPr>
                <w:rFonts w:ascii="Times New Roman" w:hAnsi="Times New Roman"/>
                <w:b/>
                <w:bCs/>
                <w:color w:val="000000"/>
                <w:sz w:val="18"/>
                <w:szCs w:val="18"/>
              </w:rPr>
            </w:pPr>
            <w:r w:rsidRPr="000C4F96">
              <w:rPr>
                <w:rFonts w:ascii="Times New Roman" w:hAnsi="Times New Roman"/>
                <w:b/>
                <w:bCs/>
                <w:color w:val="000000"/>
                <w:sz w:val="18"/>
                <w:szCs w:val="18"/>
              </w:rPr>
              <w:t>No</w:t>
            </w:r>
          </w:p>
        </w:tc>
        <w:tc>
          <w:tcPr>
            <w:tcW w:w="5042" w:type="dxa"/>
            <w:vMerge w:val="restart"/>
            <w:shd w:val="clear" w:color="auto" w:fill="auto"/>
            <w:vAlign w:val="center"/>
            <w:hideMark/>
          </w:tcPr>
          <w:p w:rsidR="00756936" w:rsidRPr="000C4F96" w:rsidRDefault="00756936" w:rsidP="008D4E73">
            <w:pPr>
              <w:spacing w:after="0" w:line="240" w:lineRule="auto"/>
              <w:rPr>
                <w:rFonts w:ascii="Times New Roman" w:hAnsi="Times New Roman"/>
                <w:b/>
                <w:bCs/>
                <w:color w:val="000000"/>
                <w:sz w:val="18"/>
                <w:szCs w:val="18"/>
              </w:rPr>
            </w:pPr>
            <w:r w:rsidRPr="000C4F96">
              <w:rPr>
                <w:rFonts w:ascii="Times New Roman" w:hAnsi="Times New Roman"/>
                <w:b/>
                <w:bCs/>
                <w:color w:val="000000"/>
                <w:sz w:val="18"/>
                <w:szCs w:val="18"/>
              </w:rPr>
              <w:t>PERFORMANS</w:t>
            </w:r>
          </w:p>
          <w:p w:rsidR="00756936" w:rsidRPr="000C4F96" w:rsidRDefault="00756936" w:rsidP="008D4E73">
            <w:pPr>
              <w:spacing w:after="0" w:line="240" w:lineRule="auto"/>
              <w:rPr>
                <w:rFonts w:ascii="Times New Roman" w:hAnsi="Times New Roman"/>
                <w:b/>
                <w:bCs/>
                <w:color w:val="000000"/>
                <w:sz w:val="18"/>
                <w:szCs w:val="18"/>
              </w:rPr>
            </w:pPr>
            <w:r w:rsidRPr="000C4F96">
              <w:rPr>
                <w:rFonts w:ascii="Times New Roman" w:hAnsi="Times New Roman"/>
                <w:b/>
                <w:bCs/>
                <w:color w:val="000000"/>
                <w:sz w:val="18"/>
                <w:szCs w:val="18"/>
              </w:rPr>
              <w:t>GÖSTERGESİ</w:t>
            </w:r>
          </w:p>
        </w:tc>
        <w:tc>
          <w:tcPr>
            <w:tcW w:w="964" w:type="dxa"/>
            <w:gridSpan w:val="2"/>
            <w:shd w:val="clear" w:color="auto" w:fill="auto"/>
            <w:vAlign w:val="center"/>
          </w:tcPr>
          <w:p w:rsidR="00756936" w:rsidRPr="000C4F96" w:rsidRDefault="00756936" w:rsidP="008D4E73">
            <w:pPr>
              <w:spacing w:after="0" w:line="240" w:lineRule="auto"/>
              <w:rPr>
                <w:rFonts w:ascii="Times New Roman" w:hAnsi="Times New Roman"/>
                <w:b/>
                <w:bCs/>
                <w:color w:val="000000"/>
                <w:sz w:val="18"/>
                <w:szCs w:val="18"/>
              </w:rPr>
            </w:pPr>
            <w:r w:rsidRPr="000C4F96">
              <w:rPr>
                <w:rFonts w:ascii="Times New Roman" w:hAnsi="Times New Roman"/>
                <w:b/>
                <w:bCs/>
                <w:color w:val="000000"/>
                <w:sz w:val="18"/>
                <w:szCs w:val="18"/>
              </w:rPr>
              <w:t>Mevcut</w:t>
            </w:r>
          </w:p>
        </w:tc>
        <w:tc>
          <w:tcPr>
            <w:tcW w:w="5245" w:type="dxa"/>
            <w:gridSpan w:val="6"/>
            <w:shd w:val="clear" w:color="auto" w:fill="auto"/>
            <w:vAlign w:val="center"/>
          </w:tcPr>
          <w:p w:rsidR="00756936" w:rsidRPr="000C4F96" w:rsidRDefault="00756936" w:rsidP="008D4E73">
            <w:pPr>
              <w:spacing w:after="0" w:line="240" w:lineRule="auto"/>
              <w:rPr>
                <w:rFonts w:ascii="Times New Roman" w:hAnsi="Times New Roman"/>
                <w:b/>
                <w:bCs/>
                <w:color w:val="000000"/>
                <w:sz w:val="18"/>
                <w:szCs w:val="18"/>
              </w:rPr>
            </w:pPr>
            <w:r w:rsidRPr="000C4F96">
              <w:rPr>
                <w:rFonts w:ascii="Times New Roman" w:hAnsi="Times New Roman"/>
                <w:b/>
                <w:bCs/>
                <w:color w:val="000000"/>
                <w:sz w:val="18"/>
                <w:szCs w:val="18"/>
              </w:rPr>
              <w:t>HEDEF</w:t>
            </w:r>
          </w:p>
        </w:tc>
      </w:tr>
      <w:tr w:rsidR="00756936" w:rsidRPr="000C4F96" w:rsidTr="00D330A9">
        <w:trPr>
          <w:gridAfter w:val="1"/>
          <w:wAfter w:w="15" w:type="dxa"/>
          <w:trHeight w:val="309"/>
        </w:trPr>
        <w:tc>
          <w:tcPr>
            <w:tcW w:w="1757" w:type="dxa"/>
            <w:vMerge/>
            <w:shd w:val="clear" w:color="auto" w:fill="auto"/>
            <w:vAlign w:val="center"/>
            <w:hideMark/>
          </w:tcPr>
          <w:p w:rsidR="00756936" w:rsidRPr="000C4F96" w:rsidRDefault="00756936" w:rsidP="008D4E73">
            <w:pPr>
              <w:spacing w:after="0" w:line="240" w:lineRule="auto"/>
              <w:rPr>
                <w:rFonts w:ascii="Times New Roman" w:hAnsi="Times New Roman"/>
                <w:b/>
                <w:bCs/>
                <w:sz w:val="18"/>
                <w:szCs w:val="18"/>
              </w:rPr>
            </w:pPr>
          </w:p>
        </w:tc>
        <w:tc>
          <w:tcPr>
            <w:tcW w:w="5042" w:type="dxa"/>
            <w:vMerge/>
            <w:shd w:val="clear" w:color="auto" w:fill="auto"/>
            <w:vAlign w:val="center"/>
            <w:hideMark/>
          </w:tcPr>
          <w:p w:rsidR="00756936" w:rsidRPr="000C4F96" w:rsidRDefault="00756936" w:rsidP="008D4E73">
            <w:pPr>
              <w:spacing w:after="0" w:line="240" w:lineRule="auto"/>
              <w:rPr>
                <w:rFonts w:ascii="Times New Roman" w:hAnsi="Times New Roman"/>
                <w:b/>
                <w:bCs/>
                <w:sz w:val="18"/>
                <w:szCs w:val="18"/>
              </w:rPr>
            </w:pPr>
          </w:p>
        </w:tc>
        <w:tc>
          <w:tcPr>
            <w:tcW w:w="957" w:type="dxa"/>
            <w:shd w:val="clear" w:color="auto" w:fill="auto"/>
            <w:noWrap/>
            <w:vAlign w:val="center"/>
            <w:hideMark/>
          </w:tcPr>
          <w:p w:rsidR="00756936" w:rsidRPr="000C4F96" w:rsidRDefault="00756936" w:rsidP="008D4E73">
            <w:pPr>
              <w:spacing w:after="0" w:line="240" w:lineRule="auto"/>
              <w:rPr>
                <w:rFonts w:ascii="Times New Roman" w:hAnsi="Times New Roman"/>
                <w:b/>
                <w:bCs/>
                <w:sz w:val="18"/>
                <w:szCs w:val="18"/>
              </w:rPr>
            </w:pPr>
            <w:r w:rsidRPr="000C4F96">
              <w:rPr>
                <w:rFonts w:ascii="Times New Roman" w:hAnsi="Times New Roman"/>
                <w:b/>
                <w:bCs/>
                <w:sz w:val="18"/>
                <w:szCs w:val="18"/>
              </w:rPr>
              <w:t>2018</w:t>
            </w:r>
          </w:p>
        </w:tc>
        <w:tc>
          <w:tcPr>
            <w:tcW w:w="1092" w:type="dxa"/>
            <w:gridSpan w:val="2"/>
            <w:shd w:val="clear" w:color="auto" w:fill="auto"/>
            <w:noWrap/>
            <w:vAlign w:val="center"/>
            <w:hideMark/>
          </w:tcPr>
          <w:p w:rsidR="00756936" w:rsidRPr="000C4F96" w:rsidRDefault="00756936" w:rsidP="008D4E73">
            <w:pPr>
              <w:spacing w:after="0" w:line="240" w:lineRule="auto"/>
              <w:rPr>
                <w:rFonts w:ascii="Times New Roman" w:hAnsi="Times New Roman"/>
                <w:b/>
                <w:bCs/>
                <w:sz w:val="18"/>
                <w:szCs w:val="18"/>
              </w:rPr>
            </w:pPr>
            <w:r w:rsidRPr="000C4F96">
              <w:rPr>
                <w:rFonts w:ascii="Times New Roman" w:hAnsi="Times New Roman"/>
                <w:b/>
                <w:bCs/>
                <w:sz w:val="18"/>
                <w:szCs w:val="18"/>
              </w:rPr>
              <w:t>2019</w:t>
            </w:r>
          </w:p>
        </w:tc>
        <w:tc>
          <w:tcPr>
            <w:tcW w:w="1041" w:type="dxa"/>
            <w:vAlign w:val="center"/>
          </w:tcPr>
          <w:p w:rsidR="00756936" w:rsidRPr="000C4F96" w:rsidRDefault="00756936" w:rsidP="008D4E73">
            <w:pPr>
              <w:spacing w:after="0" w:line="240" w:lineRule="auto"/>
              <w:rPr>
                <w:rFonts w:ascii="Times New Roman" w:hAnsi="Times New Roman"/>
                <w:b/>
                <w:bCs/>
                <w:sz w:val="18"/>
                <w:szCs w:val="18"/>
              </w:rPr>
            </w:pPr>
            <w:r w:rsidRPr="000C4F96">
              <w:rPr>
                <w:rFonts w:ascii="Times New Roman" w:hAnsi="Times New Roman"/>
                <w:b/>
                <w:bCs/>
                <w:sz w:val="18"/>
                <w:szCs w:val="18"/>
              </w:rPr>
              <w:t>2020</w:t>
            </w:r>
          </w:p>
        </w:tc>
        <w:tc>
          <w:tcPr>
            <w:tcW w:w="1007" w:type="dxa"/>
            <w:vAlign w:val="center"/>
          </w:tcPr>
          <w:p w:rsidR="00756936" w:rsidRPr="000C4F96" w:rsidRDefault="00756936" w:rsidP="008D4E73">
            <w:pPr>
              <w:spacing w:after="0" w:line="240" w:lineRule="auto"/>
              <w:rPr>
                <w:rFonts w:ascii="Times New Roman" w:hAnsi="Times New Roman"/>
                <w:b/>
                <w:bCs/>
                <w:sz w:val="18"/>
                <w:szCs w:val="18"/>
              </w:rPr>
            </w:pPr>
            <w:r w:rsidRPr="000C4F96">
              <w:rPr>
                <w:rFonts w:ascii="Times New Roman" w:hAnsi="Times New Roman"/>
                <w:b/>
                <w:bCs/>
                <w:sz w:val="18"/>
                <w:szCs w:val="18"/>
              </w:rPr>
              <w:t>2021</w:t>
            </w:r>
          </w:p>
        </w:tc>
        <w:tc>
          <w:tcPr>
            <w:tcW w:w="1092" w:type="dxa"/>
            <w:vAlign w:val="center"/>
          </w:tcPr>
          <w:p w:rsidR="00756936" w:rsidRPr="000C4F96" w:rsidRDefault="00756936" w:rsidP="008D4E73">
            <w:pPr>
              <w:spacing w:after="0" w:line="240" w:lineRule="auto"/>
              <w:rPr>
                <w:rFonts w:ascii="Times New Roman" w:hAnsi="Times New Roman"/>
                <w:b/>
                <w:bCs/>
                <w:sz w:val="18"/>
                <w:szCs w:val="18"/>
              </w:rPr>
            </w:pPr>
            <w:r w:rsidRPr="000C4F96">
              <w:rPr>
                <w:rFonts w:ascii="Times New Roman" w:hAnsi="Times New Roman"/>
                <w:b/>
                <w:bCs/>
                <w:sz w:val="18"/>
                <w:szCs w:val="18"/>
              </w:rPr>
              <w:t>2022</w:t>
            </w:r>
          </w:p>
        </w:tc>
        <w:tc>
          <w:tcPr>
            <w:tcW w:w="1005" w:type="dxa"/>
            <w:vAlign w:val="center"/>
          </w:tcPr>
          <w:p w:rsidR="00756936" w:rsidRPr="000C4F96" w:rsidRDefault="00756936" w:rsidP="008D4E73">
            <w:pPr>
              <w:spacing w:after="0" w:line="240" w:lineRule="auto"/>
              <w:rPr>
                <w:rFonts w:ascii="Times New Roman" w:hAnsi="Times New Roman"/>
                <w:b/>
                <w:bCs/>
                <w:sz w:val="18"/>
                <w:szCs w:val="18"/>
              </w:rPr>
            </w:pPr>
            <w:r w:rsidRPr="000C4F96">
              <w:rPr>
                <w:rFonts w:ascii="Times New Roman" w:hAnsi="Times New Roman"/>
                <w:b/>
                <w:bCs/>
                <w:sz w:val="18"/>
                <w:szCs w:val="18"/>
              </w:rPr>
              <w:t>2023</w:t>
            </w:r>
          </w:p>
        </w:tc>
      </w:tr>
      <w:tr w:rsidR="00756936" w:rsidRPr="000C4F96" w:rsidTr="00D330A9">
        <w:trPr>
          <w:gridAfter w:val="1"/>
          <w:wAfter w:w="15" w:type="dxa"/>
          <w:trHeight w:val="549"/>
        </w:trPr>
        <w:tc>
          <w:tcPr>
            <w:tcW w:w="1757" w:type="dxa"/>
            <w:shd w:val="clear" w:color="auto" w:fill="auto"/>
            <w:vAlign w:val="center"/>
          </w:tcPr>
          <w:p w:rsidR="00756936" w:rsidRPr="000C4F96" w:rsidRDefault="00756936" w:rsidP="008D4E73">
            <w:pPr>
              <w:spacing w:after="0" w:line="240" w:lineRule="auto"/>
              <w:rPr>
                <w:rFonts w:ascii="Times New Roman" w:hAnsi="Times New Roman"/>
                <w:b/>
                <w:bCs/>
                <w:color w:val="FF0000"/>
                <w:sz w:val="18"/>
                <w:szCs w:val="18"/>
              </w:rPr>
            </w:pPr>
            <w:r w:rsidRPr="000C4F96">
              <w:rPr>
                <w:rFonts w:ascii="Times New Roman" w:hAnsi="Times New Roman"/>
                <w:b/>
                <w:bCs/>
                <w:color w:val="FF0000"/>
                <w:sz w:val="18"/>
                <w:szCs w:val="18"/>
              </w:rPr>
              <w:t>PG.</w:t>
            </w:r>
            <w:proofErr w:type="gramStart"/>
            <w:r w:rsidRPr="000C4F96">
              <w:rPr>
                <w:rFonts w:ascii="Times New Roman" w:hAnsi="Times New Roman"/>
                <w:b/>
                <w:bCs/>
                <w:color w:val="FF0000"/>
                <w:sz w:val="18"/>
                <w:szCs w:val="18"/>
              </w:rPr>
              <w:t>1.1</w:t>
            </w:r>
            <w:proofErr w:type="gramEnd"/>
            <w:r w:rsidRPr="000C4F96">
              <w:rPr>
                <w:rFonts w:ascii="Times New Roman" w:hAnsi="Times New Roman"/>
                <w:b/>
                <w:bCs/>
                <w:color w:val="FF0000"/>
                <w:sz w:val="18"/>
                <w:szCs w:val="18"/>
              </w:rPr>
              <w:t>.a</w:t>
            </w:r>
          </w:p>
        </w:tc>
        <w:tc>
          <w:tcPr>
            <w:tcW w:w="5042" w:type="dxa"/>
            <w:shd w:val="clear" w:color="auto" w:fill="auto"/>
            <w:vAlign w:val="center"/>
          </w:tcPr>
          <w:p w:rsidR="003078E3" w:rsidRPr="000C4F96" w:rsidRDefault="003078E3" w:rsidP="003078E3">
            <w:pPr>
              <w:tabs>
                <w:tab w:val="left" w:pos="7310"/>
              </w:tabs>
              <w:spacing w:after="0"/>
              <w:contextualSpacing/>
              <w:rPr>
                <w:rFonts w:ascii="Times New Roman" w:hAnsi="Times New Roman"/>
                <w:sz w:val="18"/>
                <w:szCs w:val="18"/>
              </w:rPr>
            </w:pPr>
            <w:r w:rsidRPr="000C4F96">
              <w:rPr>
                <w:rFonts w:ascii="Times New Roman" w:hAnsi="Times New Roman"/>
                <w:sz w:val="18"/>
                <w:szCs w:val="18"/>
              </w:rPr>
              <w:t xml:space="preserve">Bir eğitim ve öğretim yılında sanat, bilim, kültür ve spor alanlarında en az bir faaliyete katılan öğrenci oranı % </w:t>
            </w:r>
          </w:p>
          <w:p w:rsidR="00756936" w:rsidRPr="000C4F96" w:rsidRDefault="003078E3" w:rsidP="003078E3">
            <w:pPr>
              <w:autoSpaceDE w:val="0"/>
              <w:autoSpaceDN w:val="0"/>
              <w:adjustRightInd w:val="0"/>
              <w:spacing w:after="0" w:line="240" w:lineRule="auto"/>
              <w:rPr>
                <w:rFonts w:ascii="Times New Roman" w:hAnsi="Times New Roman"/>
                <w:color w:val="000000"/>
                <w:sz w:val="18"/>
                <w:szCs w:val="18"/>
              </w:rPr>
            </w:pPr>
            <w:r w:rsidRPr="000C4F96">
              <w:rPr>
                <w:rFonts w:ascii="Times New Roman" w:hAnsi="Times New Roman"/>
                <w:sz w:val="18"/>
                <w:szCs w:val="18"/>
              </w:rPr>
              <w:t>(</w:t>
            </w:r>
            <w:r w:rsidRPr="000C4F96">
              <w:rPr>
                <w:rFonts w:ascii="Times New Roman" w:eastAsia="Calibri" w:hAnsi="Times New Roman"/>
                <w:sz w:val="18"/>
                <w:szCs w:val="18"/>
              </w:rPr>
              <w:t xml:space="preserve"> Düzenlenen faaliyet başına düşen öğrenci sayısı dikkate alınmış olup bir öğrencinin 4 faaliyete katılması hedeflenmiştir.)</w:t>
            </w:r>
          </w:p>
        </w:tc>
        <w:tc>
          <w:tcPr>
            <w:tcW w:w="957" w:type="dxa"/>
            <w:shd w:val="clear" w:color="auto" w:fill="auto"/>
            <w:noWrap/>
            <w:vAlign w:val="center"/>
          </w:tcPr>
          <w:p w:rsidR="00756936" w:rsidRPr="000C4F96" w:rsidRDefault="00F56B07" w:rsidP="006071D3">
            <w:pPr>
              <w:spacing w:after="0" w:line="240" w:lineRule="auto"/>
              <w:jc w:val="center"/>
              <w:rPr>
                <w:rFonts w:ascii="Times New Roman" w:hAnsi="Times New Roman"/>
                <w:sz w:val="18"/>
                <w:szCs w:val="18"/>
              </w:rPr>
            </w:pPr>
            <w:r w:rsidRPr="000C4F96">
              <w:rPr>
                <w:rFonts w:ascii="Times New Roman" w:hAnsi="Times New Roman"/>
                <w:sz w:val="18"/>
                <w:szCs w:val="18"/>
              </w:rPr>
              <w:t>9</w:t>
            </w:r>
          </w:p>
        </w:tc>
        <w:tc>
          <w:tcPr>
            <w:tcW w:w="1092" w:type="dxa"/>
            <w:gridSpan w:val="2"/>
            <w:shd w:val="clear" w:color="auto" w:fill="auto"/>
            <w:noWrap/>
            <w:vAlign w:val="center"/>
          </w:tcPr>
          <w:p w:rsidR="00756936" w:rsidRPr="000C4F96" w:rsidRDefault="00F56B07" w:rsidP="006071D3">
            <w:pPr>
              <w:spacing w:after="0" w:line="240" w:lineRule="auto"/>
              <w:jc w:val="center"/>
              <w:rPr>
                <w:rFonts w:ascii="Times New Roman" w:hAnsi="Times New Roman"/>
                <w:sz w:val="18"/>
                <w:szCs w:val="18"/>
              </w:rPr>
            </w:pPr>
            <w:r w:rsidRPr="000C4F96">
              <w:rPr>
                <w:rFonts w:ascii="Times New Roman" w:hAnsi="Times New Roman"/>
                <w:sz w:val="18"/>
                <w:szCs w:val="18"/>
              </w:rPr>
              <w:t>15</w:t>
            </w:r>
          </w:p>
        </w:tc>
        <w:tc>
          <w:tcPr>
            <w:tcW w:w="1041" w:type="dxa"/>
            <w:vAlign w:val="center"/>
          </w:tcPr>
          <w:p w:rsidR="00756936" w:rsidRPr="000C4F96" w:rsidRDefault="00F56B07" w:rsidP="006071D3">
            <w:pPr>
              <w:spacing w:after="0" w:line="240" w:lineRule="auto"/>
              <w:jc w:val="center"/>
              <w:rPr>
                <w:rFonts w:ascii="Times New Roman" w:hAnsi="Times New Roman"/>
                <w:sz w:val="18"/>
                <w:szCs w:val="18"/>
              </w:rPr>
            </w:pPr>
            <w:r w:rsidRPr="000C4F96">
              <w:rPr>
                <w:rFonts w:ascii="Times New Roman" w:hAnsi="Times New Roman"/>
                <w:sz w:val="18"/>
                <w:szCs w:val="18"/>
              </w:rPr>
              <w:t>25</w:t>
            </w:r>
          </w:p>
        </w:tc>
        <w:tc>
          <w:tcPr>
            <w:tcW w:w="1007" w:type="dxa"/>
            <w:vAlign w:val="center"/>
          </w:tcPr>
          <w:p w:rsidR="00756936" w:rsidRPr="000C4F96" w:rsidRDefault="00F56B07" w:rsidP="006071D3">
            <w:pPr>
              <w:spacing w:after="0" w:line="240" w:lineRule="auto"/>
              <w:jc w:val="center"/>
              <w:rPr>
                <w:rFonts w:ascii="Times New Roman" w:hAnsi="Times New Roman"/>
                <w:sz w:val="18"/>
                <w:szCs w:val="18"/>
              </w:rPr>
            </w:pPr>
            <w:r w:rsidRPr="000C4F96">
              <w:rPr>
                <w:rFonts w:ascii="Times New Roman" w:hAnsi="Times New Roman"/>
                <w:sz w:val="18"/>
                <w:szCs w:val="18"/>
              </w:rPr>
              <w:t>30</w:t>
            </w:r>
          </w:p>
        </w:tc>
        <w:tc>
          <w:tcPr>
            <w:tcW w:w="1092" w:type="dxa"/>
            <w:vAlign w:val="center"/>
          </w:tcPr>
          <w:p w:rsidR="00756936" w:rsidRPr="000C4F96" w:rsidRDefault="00F56B07" w:rsidP="006071D3">
            <w:pPr>
              <w:spacing w:after="0" w:line="240" w:lineRule="auto"/>
              <w:jc w:val="center"/>
              <w:rPr>
                <w:rFonts w:ascii="Times New Roman" w:hAnsi="Times New Roman"/>
                <w:sz w:val="18"/>
                <w:szCs w:val="18"/>
              </w:rPr>
            </w:pPr>
            <w:r w:rsidRPr="000C4F96">
              <w:rPr>
                <w:rFonts w:ascii="Times New Roman" w:hAnsi="Times New Roman"/>
                <w:sz w:val="18"/>
                <w:szCs w:val="18"/>
              </w:rPr>
              <w:t>40</w:t>
            </w:r>
          </w:p>
        </w:tc>
        <w:tc>
          <w:tcPr>
            <w:tcW w:w="1005" w:type="dxa"/>
            <w:vAlign w:val="center"/>
          </w:tcPr>
          <w:p w:rsidR="00756936" w:rsidRPr="000C4F96" w:rsidRDefault="00F56B07" w:rsidP="006071D3">
            <w:pPr>
              <w:spacing w:after="0" w:line="240" w:lineRule="auto"/>
              <w:jc w:val="center"/>
              <w:rPr>
                <w:rFonts w:ascii="Times New Roman" w:hAnsi="Times New Roman"/>
                <w:sz w:val="18"/>
                <w:szCs w:val="18"/>
              </w:rPr>
            </w:pPr>
            <w:r w:rsidRPr="000C4F96">
              <w:rPr>
                <w:rFonts w:ascii="Times New Roman" w:hAnsi="Times New Roman"/>
                <w:sz w:val="18"/>
                <w:szCs w:val="18"/>
              </w:rPr>
              <w:t>50</w:t>
            </w:r>
          </w:p>
        </w:tc>
      </w:tr>
      <w:tr w:rsidR="00756936" w:rsidRPr="000C4F96" w:rsidTr="00D330A9">
        <w:trPr>
          <w:gridAfter w:val="1"/>
          <w:wAfter w:w="15" w:type="dxa"/>
          <w:trHeight w:val="549"/>
        </w:trPr>
        <w:tc>
          <w:tcPr>
            <w:tcW w:w="1757" w:type="dxa"/>
            <w:shd w:val="clear" w:color="auto" w:fill="auto"/>
            <w:vAlign w:val="center"/>
          </w:tcPr>
          <w:p w:rsidR="00756936" w:rsidRPr="000C4F96" w:rsidRDefault="00756936" w:rsidP="008D4E73">
            <w:pPr>
              <w:rPr>
                <w:rFonts w:ascii="Times New Roman" w:hAnsi="Times New Roman"/>
                <w:sz w:val="18"/>
                <w:szCs w:val="18"/>
              </w:rPr>
            </w:pPr>
            <w:r w:rsidRPr="000C4F96">
              <w:rPr>
                <w:rFonts w:ascii="Times New Roman" w:hAnsi="Times New Roman"/>
                <w:b/>
                <w:bCs/>
                <w:color w:val="FF0000"/>
                <w:sz w:val="18"/>
                <w:szCs w:val="18"/>
              </w:rPr>
              <w:t>PG.</w:t>
            </w:r>
            <w:proofErr w:type="gramStart"/>
            <w:r w:rsidRPr="000C4F96">
              <w:rPr>
                <w:rFonts w:ascii="Times New Roman" w:hAnsi="Times New Roman"/>
                <w:b/>
                <w:bCs/>
                <w:color w:val="FF0000"/>
                <w:sz w:val="18"/>
                <w:szCs w:val="18"/>
              </w:rPr>
              <w:t>1.1</w:t>
            </w:r>
            <w:proofErr w:type="gramEnd"/>
            <w:r w:rsidRPr="000C4F96">
              <w:rPr>
                <w:rFonts w:ascii="Times New Roman" w:hAnsi="Times New Roman"/>
                <w:b/>
                <w:bCs/>
                <w:color w:val="FF0000"/>
                <w:sz w:val="18"/>
                <w:szCs w:val="18"/>
              </w:rPr>
              <w:t>.b</w:t>
            </w:r>
          </w:p>
        </w:tc>
        <w:tc>
          <w:tcPr>
            <w:tcW w:w="5042" w:type="dxa"/>
            <w:shd w:val="clear" w:color="auto" w:fill="auto"/>
            <w:vAlign w:val="center"/>
          </w:tcPr>
          <w:p w:rsidR="003078E3" w:rsidRPr="000C4F96" w:rsidRDefault="003078E3" w:rsidP="003078E3">
            <w:pPr>
              <w:spacing w:after="0"/>
              <w:rPr>
                <w:rFonts w:ascii="Times New Roman" w:hAnsi="Times New Roman"/>
                <w:sz w:val="18"/>
                <w:szCs w:val="18"/>
              </w:rPr>
            </w:pPr>
            <w:r w:rsidRPr="000C4F96">
              <w:rPr>
                <w:rFonts w:ascii="Times New Roman" w:hAnsi="Times New Roman"/>
                <w:sz w:val="18"/>
                <w:szCs w:val="18"/>
              </w:rPr>
              <w:t>Temel eğitimde öğrencilerin yılsonu puanı ortalamaları (%)</w:t>
            </w:r>
          </w:p>
          <w:p w:rsidR="00756936" w:rsidRPr="000C4F96" w:rsidRDefault="003078E3" w:rsidP="003078E3">
            <w:pPr>
              <w:spacing w:after="0" w:line="240" w:lineRule="auto"/>
              <w:rPr>
                <w:rFonts w:ascii="Times New Roman" w:hAnsi="Times New Roman"/>
                <w:color w:val="000000"/>
                <w:sz w:val="18"/>
                <w:szCs w:val="18"/>
              </w:rPr>
            </w:pPr>
            <w:r w:rsidRPr="000C4F96">
              <w:rPr>
                <w:rFonts w:ascii="Times New Roman" w:hAnsi="Times New Roman"/>
                <w:sz w:val="18"/>
                <w:szCs w:val="18"/>
              </w:rPr>
              <w:t>(Temel dersler bazında)</w:t>
            </w:r>
          </w:p>
        </w:tc>
        <w:tc>
          <w:tcPr>
            <w:tcW w:w="957" w:type="dxa"/>
            <w:shd w:val="clear" w:color="auto" w:fill="auto"/>
            <w:noWrap/>
            <w:vAlign w:val="center"/>
          </w:tcPr>
          <w:p w:rsidR="00756936" w:rsidRPr="000C4F96" w:rsidRDefault="00E10A5B" w:rsidP="006071D3">
            <w:pPr>
              <w:spacing w:after="0" w:line="240" w:lineRule="auto"/>
              <w:jc w:val="center"/>
              <w:rPr>
                <w:rFonts w:ascii="Times New Roman" w:hAnsi="Times New Roman"/>
                <w:sz w:val="18"/>
                <w:szCs w:val="18"/>
              </w:rPr>
            </w:pPr>
            <w:r w:rsidRPr="000C4F96">
              <w:rPr>
                <w:rFonts w:ascii="Times New Roman" w:hAnsi="Times New Roman"/>
                <w:sz w:val="18"/>
                <w:szCs w:val="18"/>
              </w:rPr>
              <w:t>75</w:t>
            </w:r>
          </w:p>
        </w:tc>
        <w:tc>
          <w:tcPr>
            <w:tcW w:w="1092" w:type="dxa"/>
            <w:gridSpan w:val="2"/>
            <w:shd w:val="clear" w:color="auto" w:fill="auto"/>
            <w:noWrap/>
            <w:vAlign w:val="center"/>
          </w:tcPr>
          <w:p w:rsidR="00756936" w:rsidRPr="000C4F96" w:rsidRDefault="00E10A5B" w:rsidP="006071D3">
            <w:pPr>
              <w:spacing w:after="0" w:line="240" w:lineRule="auto"/>
              <w:jc w:val="center"/>
              <w:rPr>
                <w:rFonts w:ascii="Times New Roman" w:hAnsi="Times New Roman"/>
                <w:sz w:val="18"/>
                <w:szCs w:val="18"/>
              </w:rPr>
            </w:pPr>
            <w:r w:rsidRPr="000C4F96">
              <w:rPr>
                <w:rFonts w:ascii="Times New Roman" w:hAnsi="Times New Roman"/>
                <w:sz w:val="18"/>
                <w:szCs w:val="18"/>
              </w:rPr>
              <w:t>80</w:t>
            </w:r>
          </w:p>
        </w:tc>
        <w:tc>
          <w:tcPr>
            <w:tcW w:w="1041" w:type="dxa"/>
            <w:vAlign w:val="center"/>
          </w:tcPr>
          <w:p w:rsidR="00756936" w:rsidRPr="000C4F96" w:rsidRDefault="00E10A5B" w:rsidP="006071D3">
            <w:pPr>
              <w:spacing w:after="0" w:line="240" w:lineRule="auto"/>
              <w:jc w:val="center"/>
              <w:rPr>
                <w:rFonts w:ascii="Times New Roman" w:hAnsi="Times New Roman"/>
                <w:sz w:val="18"/>
                <w:szCs w:val="18"/>
              </w:rPr>
            </w:pPr>
            <w:r w:rsidRPr="000C4F96">
              <w:rPr>
                <w:rFonts w:ascii="Times New Roman" w:hAnsi="Times New Roman"/>
                <w:sz w:val="18"/>
                <w:szCs w:val="18"/>
              </w:rPr>
              <w:t>85</w:t>
            </w:r>
          </w:p>
        </w:tc>
        <w:tc>
          <w:tcPr>
            <w:tcW w:w="1007" w:type="dxa"/>
            <w:vAlign w:val="center"/>
          </w:tcPr>
          <w:p w:rsidR="00756936" w:rsidRPr="000C4F96" w:rsidRDefault="00E10A5B" w:rsidP="006071D3">
            <w:pPr>
              <w:spacing w:after="0" w:line="240" w:lineRule="auto"/>
              <w:jc w:val="center"/>
              <w:rPr>
                <w:rFonts w:ascii="Times New Roman" w:hAnsi="Times New Roman"/>
                <w:sz w:val="18"/>
                <w:szCs w:val="18"/>
              </w:rPr>
            </w:pPr>
            <w:r w:rsidRPr="000C4F96">
              <w:rPr>
                <w:rFonts w:ascii="Times New Roman" w:hAnsi="Times New Roman"/>
                <w:sz w:val="18"/>
                <w:szCs w:val="18"/>
              </w:rPr>
              <w:t>90</w:t>
            </w:r>
          </w:p>
        </w:tc>
        <w:tc>
          <w:tcPr>
            <w:tcW w:w="1092" w:type="dxa"/>
            <w:vAlign w:val="center"/>
          </w:tcPr>
          <w:p w:rsidR="00756936" w:rsidRPr="000C4F96" w:rsidRDefault="00E10A5B" w:rsidP="006071D3">
            <w:pPr>
              <w:spacing w:after="0" w:line="240" w:lineRule="auto"/>
              <w:jc w:val="center"/>
              <w:rPr>
                <w:rFonts w:ascii="Times New Roman" w:hAnsi="Times New Roman"/>
                <w:sz w:val="18"/>
                <w:szCs w:val="18"/>
              </w:rPr>
            </w:pPr>
            <w:r w:rsidRPr="000C4F96">
              <w:rPr>
                <w:rFonts w:ascii="Times New Roman" w:hAnsi="Times New Roman"/>
                <w:sz w:val="18"/>
                <w:szCs w:val="18"/>
              </w:rPr>
              <w:t>95</w:t>
            </w:r>
          </w:p>
        </w:tc>
        <w:tc>
          <w:tcPr>
            <w:tcW w:w="1005" w:type="dxa"/>
            <w:vAlign w:val="center"/>
          </w:tcPr>
          <w:p w:rsidR="00756936" w:rsidRPr="000C4F96" w:rsidRDefault="00E10A5B" w:rsidP="006071D3">
            <w:pPr>
              <w:spacing w:after="0" w:line="240" w:lineRule="auto"/>
              <w:jc w:val="center"/>
              <w:rPr>
                <w:rFonts w:ascii="Times New Roman" w:hAnsi="Times New Roman"/>
                <w:sz w:val="18"/>
                <w:szCs w:val="18"/>
              </w:rPr>
            </w:pPr>
            <w:r w:rsidRPr="000C4F96">
              <w:rPr>
                <w:rFonts w:ascii="Times New Roman" w:hAnsi="Times New Roman"/>
                <w:sz w:val="18"/>
                <w:szCs w:val="18"/>
              </w:rPr>
              <w:t>100</w:t>
            </w:r>
          </w:p>
        </w:tc>
      </w:tr>
      <w:tr w:rsidR="00756936" w:rsidRPr="000C4F96" w:rsidTr="00D330A9">
        <w:trPr>
          <w:gridAfter w:val="1"/>
          <w:wAfter w:w="15" w:type="dxa"/>
          <w:trHeight w:val="549"/>
        </w:trPr>
        <w:tc>
          <w:tcPr>
            <w:tcW w:w="1757" w:type="dxa"/>
            <w:shd w:val="clear" w:color="auto" w:fill="auto"/>
            <w:vAlign w:val="center"/>
          </w:tcPr>
          <w:p w:rsidR="00756936" w:rsidRPr="000C4F96" w:rsidRDefault="00756936" w:rsidP="008D4E73">
            <w:pPr>
              <w:rPr>
                <w:rFonts w:ascii="Times New Roman" w:hAnsi="Times New Roman"/>
                <w:sz w:val="18"/>
                <w:szCs w:val="18"/>
              </w:rPr>
            </w:pPr>
            <w:r w:rsidRPr="000C4F96">
              <w:rPr>
                <w:rFonts w:ascii="Times New Roman" w:hAnsi="Times New Roman"/>
                <w:b/>
                <w:bCs/>
                <w:color w:val="FF0000"/>
                <w:sz w:val="18"/>
                <w:szCs w:val="18"/>
              </w:rPr>
              <w:t>PG.</w:t>
            </w:r>
            <w:proofErr w:type="gramStart"/>
            <w:r w:rsidRPr="000C4F96">
              <w:rPr>
                <w:rFonts w:ascii="Times New Roman" w:hAnsi="Times New Roman"/>
                <w:b/>
                <w:bCs/>
                <w:color w:val="FF0000"/>
                <w:sz w:val="18"/>
                <w:szCs w:val="18"/>
              </w:rPr>
              <w:t>1.1</w:t>
            </w:r>
            <w:proofErr w:type="gramEnd"/>
            <w:r w:rsidRPr="000C4F96">
              <w:rPr>
                <w:rFonts w:ascii="Times New Roman" w:hAnsi="Times New Roman"/>
                <w:b/>
                <w:bCs/>
                <w:color w:val="FF0000"/>
                <w:sz w:val="18"/>
                <w:szCs w:val="18"/>
              </w:rPr>
              <w:t>.c</w:t>
            </w:r>
          </w:p>
        </w:tc>
        <w:tc>
          <w:tcPr>
            <w:tcW w:w="5042" w:type="dxa"/>
            <w:shd w:val="clear" w:color="auto" w:fill="auto"/>
            <w:vAlign w:val="center"/>
          </w:tcPr>
          <w:p w:rsidR="00756936" w:rsidRPr="000C4F96" w:rsidRDefault="002B4A9D" w:rsidP="008D4E73">
            <w:pPr>
              <w:spacing w:after="0" w:line="240" w:lineRule="auto"/>
              <w:rPr>
                <w:rFonts w:ascii="Times New Roman" w:hAnsi="Times New Roman"/>
                <w:color w:val="000000"/>
                <w:sz w:val="18"/>
                <w:szCs w:val="18"/>
              </w:rPr>
            </w:pPr>
            <w:r w:rsidRPr="000C4F96">
              <w:rPr>
                <w:rFonts w:ascii="Times New Roman" w:hAnsi="Times New Roman"/>
                <w:color w:val="000000"/>
                <w:sz w:val="18"/>
                <w:szCs w:val="18"/>
              </w:rPr>
              <w:t>Öğrenci başına bir yılda okunan kitap sayısı</w:t>
            </w:r>
          </w:p>
        </w:tc>
        <w:tc>
          <w:tcPr>
            <w:tcW w:w="957" w:type="dxa"/>
            <w:shd w:val="clear" w:color="auto" w:fill="auto"/>
            <w:noWrap/>
            <w:vAlign w:val="center"/>
          </w:tcPr>
          <w:p w:rsidR="00756936" w:rsidRPr="000C4F96" w:rsidRDefault="00A626E2" w:rsidP="006071D3">
            <w:pPr>
              <w:spacing w:after="0" w:line="240" w:lineRule="auto"/>
              <w:jc w:val="center"/>
              <w:rPr>
                <w:rFonts w:ascii="Times New Roman" w:hAnsi="Times New Roman"/>
                <w:sz w:val="18"/>
                <w:szCs w:val="18"/>
              </w:rPr>
            </w:pPr>
            <w:r w:rsidRPr="000C4F96">
              <w:rPr>
                <w:rFonts w:ascii="Times New Roman" w:hAnsi="Times New Roman"/>
                <w:sz w:val="18"/>
                <w:szCs w:val="18"/>
              </w:rPr>
              <w:t>20</w:t>
            </w:r>
          </w:p>
        </w:tc>
        <w:tc>
          <w:tcPr>
            <w:tcW w:w="1092" w:type="dxa"/>
            <w:gridSpan w:val="2"/>
            <w:shd w:val="clear" w:color="auto" w:fill="auto"/>
            <w:noWrap/>
            <w:vAlign w:val="center"/>
          </w:tcPr>
          <w:p w:rsidR="00756936" w:rsidRPr="000C4F96" w:rsidRDefault="00A626E2" w:rsidP="006071D3">
            <w:pPr>
              <w:spacing w:after="0" w:line="240" w:lineRule="auto"/>
              <w:jc w:val="center"/>
              <w:rPr>
                <w:rFonts w:ascii="Times New Roman" w:hAnsi="Times New Roman"/>
                <w:sz w:val="18"/>
                <w:szCs w:val="18"/>
              </w:rPr>
            </w:pPr>
            <w:r w:rsidRPr="000C4F96">
              <w:rPr>
                <w:rFonts w:ascii="Times New Roman" w:hAnsi="Times New Roman"/>
                <w:sz w:val="18"/>
                <w:szCs w:val="18"/>
              </w:rPr>
              <w:t>25</w:t>
            </w:r>
          </w:p>
        </w:tc>
        <w:tc>
          <w:tcPr>
            <w:tcW w:w="1041" w:type="dxa"/>
            <w:vAlign w:val="center"/>
          </w:tcPr>
          <w:p w:rsidR="00756936" w:rsidRPr="000C4F96" w:rsidRDefault="00A626E2" w:rsidP="006071D3">
            <w:pPr>
              <w:spacing w:after="0" w:line="240" w:lineRule="auto"/>
              <w:jc w:val="center"/>
              <w:rPr>
                <w:rFonts w:ascii="Times New Roman" w:hAnsi="Times New Roman"/>
                <w:sz w:val="18"/>
                <w:szCs w:val="18"/>
              </w:rPr>
            </w:pPr>
            <w:r w:rsidRPr="000C4F96">
              <w:rPr>
                <w:rFonts w:ascii="Times New Roman" w:hAnsi="Times New Roman"/>
                <w:sz w:val="18"/>
                <w:szCs w:val="18"/>
              </w:rPr>
              <w:t>30</w:t>
            </w:r>
          </w:p>
        </w:tc>
        <w:tc>
          <w:tcPr>
            <w:tcW w:w="1007" w:type="dxa"/>
            <w:vAlign w:val="center"/>
          </w:tcPr>
          <w:p w:rsidR="00756936" w:rsidRPr="000C4F96" w:rsidRDefault="00A626E2" w:rsidP="006071D3">
            <w:pPr>
              <w:spacing w:after="0" w:line="240" w:lineRule="auto"/>
              <w:jc w:val="center"/>
              <w:rPr>
                <w:rFonts w:ascii="Times New Roman" w:hAnsi="Times New Roman"/>
                <w:sz w:val="18"/>
                <w:szCs w:val="18"/>
              </w:rPr>
            </w:pPr>
            <w:r w:rsidRPr="000C4F96">
              <w:rPr>
                <w:rFonts w:ascii="Times New Roman" w:hAnsi="Times New Roman"/>
                <w:sz w:val="18"/>
                <w:szCs w:val="18"/>
              </w:rPr>
              <w:t>35</w:t>
            </w:r>
          </w:p>
        </w:tc>
        <w:tc>
          <w:tcPr>
            <w:tcW w:w="1092" w:type="dxa"/>
            <w:vAlign w:val="center"/>
          </w:tcPr>
          <w:p w:rsidR="00756936" w:rsidRPr="000C4F96" w:rsidRDefault="00A626E2" w:rsidP="006071D3">
            <w:pPr>
              <w:spacing w:after="0" w:line="240" w:lineRule="auto"/>
              <w:jc w:val="center"/>
              <w:rPr>
                <w:rFonts w:ascii="Times New Roman" w:hAnsi="Times New Roman"/>
                <w:sz w:val="18"/>
                <w:szCs w:val="18"/>
              </w:rPr>
            </w:pPr>
            <w:r w:rsidRPr="000C4F96">
              <w:rPr>
                <w:rFonts w:ascii="Times New Roman" w:hAnsi="Times New Roman"/>
                <w:sz w:val="18"/>
                <w:szCs w:val="18"/>
              </w:rPr>
              <w:t>40</w:t>
            </w:r>
          </w:p>
        </w:tc>
        <w:tc>
          <w:tcPr>
            <w:tcW w:w="1005" w:type="dxa"/>
            <w:vAlign w:val="center"/>
          </w:tcPr>
          <w:p w:rsidR="00756936" w:rsidRPr="000C4F96" w:rsidRDefault="00A626E2" w:rsidP="006071D3">
            <w:pPr>
              <w:spacing w:after="0" w:line="240" w:lineRule="auto"/>
              <w:jc w:val="center"/>
              <w:rPr>
                <w:rFonts w:ascii="Times New Roman" w:hAnsi="Times New Roman"/>
                <w:sz w:val="18"/>
                <w:szCs w:val="18"/>
              </w:rPr>
            </w:pPr>
            <w:r w:rsidRPr="000C4F96">
              <w:rPr>
                <w:rFonts w:ascii="Times New Roman" w:hAnsi="Times New Roman"/>
                <w:sz w:val="18"/>
                <w:szCs w:val="18"/>
              </w:rPr>
              <w:t>45</w:t>
            </w:r>
          </w:p>
        </w:tc>
      </w:tr>
      <w:tr w:rsidR="0056452D" w:rsidRPr="000C4F96" w:rsidTr="00D330A9">
        <w:trPr>
          <w:gridAfter w:val="1"/>
          <w:wAfter w:w="15" w:type="dxa"/>
          <w:trHeight w:val="549"/>
        </w:trPr>
        <w:tc>
          <w:tcPr>
            <w:tcW w:w="1757" w:type="dxa"/>
            <w:shd w:val="clear" w:color="auto" w:fill="auto"/>
            <w:vAlign w:val="center"/>
          </w:tcPr>
          <w:p w:rsidR="0056452D" w:rsidRPr="000C4F96" w:rsidRDefault="006071D3" w:rsidP="008D4E73">
            <w:pPr>
              <w:rPr>
                <w:rFonts w:ascii="Times New Roman" w:hAnsi="Times New Roman"/>
                <w:b/>
                <w:bCs/>
                <w:color w:val="FF0000"/>
                <w:sz w:val="18"/>
                <w:szCs w:val="18"/>
              </w:rPr>
            </w:pPr>
            <w:r w:rsidRPr="000C4F96">
              <w:rPr>
                <w:rFonts w:ascii="Times New Roman" w:hAnsi="Times New Roman"/>
                <w:b/>
                <w:bCs/>
                <w:color w:val="FF0000"/>
                <w:sz w:val="18"/>
                <w:szCs w:val="18"/>
              </w:rPr>
              <w:t>PG.</w:t>
            </w:r>
            <w:proofErr w:type="gramStart"/>
            <w:r w:rsidRPr="000C4F96">
              <w:rPr>
                <w:rFonts w:ascii="Times New Roman" w:hAnsi="Times New Roman"/>
                <w:b/>
                <w:bCs/>
                <w:color w:val="FF0000"/>
                <w:sz w:val="18"/>
                <w:szCs w:val="18"/>
              </w:rPr>
              <w:t>1.1</w:t>
            </w:r>
            <w:proofErr w:type="gramEnd"/>
            <w:r w:rsidRPr="000C4F96">
              <w:rPr>
                <w:rFonts w:ascii="Times New Roman" w:hAnsi="Times New Roman"/>
                <w:b/>
                <w:bCs/>
                <w:color w:val="FF0000"/>
                <w:sz w:val="18"/>
                <w:szCs w:val="18"/>
              </w:rPr>
              <w:t>.d</w:t>
            </w:r>
          </w:p>
        </w:tc>
        <w:tc>
          <w:tcPr>
            <w:tcW w:w="5042" w:type="dxa"/>
            <w:shd w:val="clear" w:color="auto" w:fill="auto"/>
            <w:vAlign w:val="center"/>
          </w:tcPr>
          <w:p w:rsidR="0056452D" w:rsidRPr="000C4F96" w:rsidRDefault="003078E3" w:rsidP="008D4E73">
            <w:pPr>
              <w:spacing w:after="0" w:line="240" w:lineRule="auto"/>
              <w:rPr>
                <w:rFonts w:ascii="Times New Roman" w:hAnsi="Times New Roman"/>
                <w:color w:val="000000"/>
                <w:sz w:val="18"/>
                <w:szCs w:val="18"/>
              </w:rPr>
            </w:pPr>
            <w:r w:rsidRPr="000C4F96">
              <w:rPr>
                <w:rFonts w:ascii="Times New Roman" w:hAnsi="Times New Roman"/>
                <w:sz w:val="18"/>
                <w:szCs w:val="18"/>
              </w:rPr>
              <w:t>Onur belgesi alan öğrenci oranı (%)</w:t>
            </w:r>
          </w:p>
        </w:tc>
        <w:tc>
          <w:tcPr>
            <w:tcW w:w="957" w:type="dxa"/>
            <w:shd w:val="clear" w:color="auto" w:fill="auto"/>
            <w:noWrap/>
            <w:vAlign w:val="center"/>
          </w:tcPr>
          <w:p w:rsidR="0056452D" w:rsidRPr="000C4F96" w:rsidRDefault="00A626E2" w:rsidP="006071D3">
            <w:pPr>
              <w:spacing w:after="0" w:line="240" w:lineRule="auto"/>
              <w:jc w:val="center"/>
              <w:rPr>
                <w:rFonts w:ascii="Times New Roman" w:hAnsi="Times New Roman"/>
                <w:sz w:val="18"/>
                <w:szCs w:val="18"/>
              </w:rPr>
            </w:pPr>
            <w:r w:rsidRPr="000C4F96">
              <w:rPr>
                <w:rFonts w:ascii="Times New Roman" w:hAnsi="Times New Roman"/>
                <w:sz w:val="18"/>
                <w:szCs w:val="18"/>
              </w:rPr>
              <w:t>1</w:t>
            </w:r>
          </w:p>
        </w:tc>
        <w:tc>
          <w:tcPr>
            <w:tcW w:w="1092" w:type="dxa"/>
            <w:gridSpan w:val="2"/>
            <w:shd w:val="clear" w:color="auto" w:fill="auto"/>
            <w:noWrap/>
            <w:vAlign w:val="center"/>
          </w:tcPr>
          <w:p w:rsidR="0056452D" w:rsidRPr="000C4F96" w:rsidRDefault="00A626E2" w:rsidP="006071D3">
            <w:pPr>
              <w:spacing w:after="0" w:line="240" w:lineRule="auto"/>
              <w:jc w:val="center"/>
              <w:rPr>
                <w:rFonts w:ascii="Times New Roman" w:hAnsi="Times New Roman"/>
                <w:sz w:val="18"/>
                <w:szCs w:val="18"/>
              </w:rPr>
            </w:pPr>
            <w:r w:rsidRPr="000C4F96">
              <w:rPr>
                <w:rFonts w:ascii="Times New Roman" w:hAnsi="Times New Roman"/>
                <w:sz w:val="18"/>
                <w:szCs w:val="18"/>
              </w:rPr>
              <w:t>3</w:t>
            </w:r>
          </w:p>
        </w:tc>
        <w:tc>
          <w:tcPr>
            <w:tcW w:w="1041" w:type="dxa"/>
            <w:vAlign w:val="center"/>
          </w:tcPr>
          <w:p w:rsidR="0056452D" w:rsidRPr="000C4F96" w:rsidRDefault="00A626E2" w:rsidP="006071D3">
            <w:pPr>
              <w:spacing w:after="0" w:line="240" w:lineRule="auto"/>
              <w:jc w:val="center"/>
              <w:rPr>
                <w:rFonts w:ascii="Times New Roman" w:hAnsi="Times New Roman"/>
                <w:sz w:val="18"/>
                <w:szCs w:val="18"/>
              </w:rPr>
            </w:pPr>
            <w:r w:rsidRPr="000C4F96">
              <w:rPr>
                <w:rFonts w:ascii="Times New Roman" w:hAnsi="Times New Roman"/>
                <w:sz w:val="18"/>
                <w:szCs w:val="18"/>
              </w:rPr>
              <w:t>5</w:t>
            </w:r>
          </w:p>
        </w:tc>
        <w:tc>
          <w:tcPr>
            <w:tcW w:w="1007" w:type="dxa"/>
            <w:vAlign w:val="center"/>
          </w:tcPr>
          <w:p w:rsidR="0056452D" w:rsidRPr="000C4F96" w:rsidRDefault="00A626E2" w:rsidP="006071D3">
            <w:pPr>
              <w:spacing w:after="0" w:line="240" w:lineRule="auto"/>
              <w:jc w:val="center"/>
              <w:rPr>
                <w:rFonts w:ascii="Times New Roman" w:hAnsi="Times New Roman"/>
                <w:sz w:val="18"/>
                <w:szCs w:val="18"/>
              </w:rPr>
            </w:pPr>
            <w:r w:rsidRPr="000C4F96">
              <w:rPr>
                <w:rFonts w:ascii="Times New Roman" w:hAnsi="Times New Roman"/>
                <w:sz w:val="18"/>
                <w:szCs w:val="18"/>
              </w:rPr>
              <w:t>7</w:t>
            </w:r>
          </w:p>
        </w:tc>
        <w:tc>
          <w:tcPr>
            <w:tcW w:w="1092" w:type="dxa"/>
            <w:vAlign w:val="center"/>
          </w:tcPr>
          <w:p w:rsidR="0056452D" w:rsidRPr="000C4F96" w:rsidRDefault="00A626E2" w:rsidP="006071D3">
            <w:pPr>
              <w:spacing w:after="0" w:line="240" w:lineRule="auto"/>
              <w:jc w:val="center"/>
              <w:rPr>
                <w:rFonts w:ascii="Times New Roman" w:hAnsi="Times New Roman"/>
                <w:sz w:val="18"/>
                <w:szCs w:val="18"/>
              </w:rPr>
            </w:pPr>
            <w:r w:rsidRPr="000C4F96">
              <w:rPr>
                <w:rFonts w:ascii="Times New Roman" w:hAnsi="Times New Roman"/>
                <w:sz w:val="18"/>
                <w:szCs w:val="18"/>
              </w:rPr>
              <w:t>8</w:t>
            </w:r>
          </w:p>
        </w:tc>
        <w:tc>
          <w:tcPr>
            <w:tcW w:w="1005" w:type="dxa"/>
            <w:vAlign w:val="center"/>
          </w:tcPr>
          <w:p w:rsidR="0056452D" w:rsidRPr="000C4F96" w:rsidRDefault="00A626E2" w:rsidP="006071D3">
            <w:pPr>
              <w:spacing w:after="0" w:line="240" w:lineRule="auto"/>
              <w:jc w:val="center"/>
              <w:rPr>
                <w:rFonts w:ascii="Times New Roman" w:hAnsi="Times New Roman"/>
                <w:sz w:val="18"/>
                <w:szCs w:val="18"/>
              </w:rPr>
            </w:pPr>
            <w:r w:rsidRPr="000C4F96">
              <w:rPr>
                <w:rFonts w:ascii="Times New Roman" w:hAnsi="Times New Roman"/>
                <w:sz w:val="18"/>
                <w:szCs w:val="18"/>
              </w:rPr>
              <w:t>10</w:t>
            </w:r>
          </w:p>
        </w:tc>
      </w:tr>
      <w:tr w:rsidR="0056452D" w:rsidRPr="000C4F96" w:rsidTr="00D330A9">
        <w:trPr>
          <w:gridAfter w:val="1"/>
          <w:wAfter w:w="15" w:type="dxa"/>
          <w:trHeight w:val="549"/>
        </w:trPr>
        <w:tc>
          <w:tcPr>
            <w:tcW w:w="1757" w:type="dxa"/>
            <w:shd w:val="clear" w:color="auto" w:fill="auto"/>
            <w:vAlign w:val="center"/>
          </w:tcPr>
          <w:p w:rsidR="0056452D" w:rsidRPr="000C4F96" w:rsidRDefault="006071D3" w:rsidP="008D4E73">
            <w:pPr>
              <w:rPr>
                <w:rFonts w:ascii="Times New Roman" w:hAnsi="Times New Roman"/>
                <w:b/>
                <w:bCs/>
                <w:color w:val="FF0000"/>
                <w:sz w:val="18"/>
                <w:szCs w:val="18"/>
              </w:rPr>
            </w:pPr>
            <w:r w:rsidRPr="000C4F96">
              <w:rPr>
                <w:rFonts w:ascii="Times New Roman" w:hAnsi="Times New Roman"/>
                <w:b/>
                <w:bCs/>
                <w:color w:val="FF0000"/>
                <w:sz w:val="18"/>
                <w:szCs w:val="18"/>
              </w:rPr>
              <w:t>PG.</w:t>
            </w:r>
            <w:proofErr w:type="gramStart"/>
            <w:r w:rsidRPr="000C4F96">
              <w:rPr>
                <w:rFonts w:ascii="Times New Roman" w:hAnsi="Times New Roman"/>
                <w:b/>
                <w:bCs/>
                <w:color w:val="FF0000"/>
                <w:sz w:val="18"/>
                <w:szCs w:val="18"/>
              </w:rPr>
              <w:t>1.1</w:t>
            </w:r>
            <w:proofErr w:type="gramEnd"/>
            <w:r w:rsidRPr="000C4F96">
              <w:rPr>
                <w:rFonts w:ascii="Times New Roman" w:hAnsi="Times New Roman"/>
                <w:b/>
                <w:bCs/>
                <w:color w:val="FF0000"/>
                <w:sz w:val="18"/>
                <w:szCs w:val="18"/>
              </w:rPr>
              <w:t>.e</w:t>
            </w:r>
          </w:p>
        </w:tc>
        <w:tc>
          <w:tcPr>
            <w:tcW w:w="5042" w:type="dxa"/>
            <w:shd w:val="clear" w:color="auto" w:fill="auto"/>
            <w:vAlign w:val="center"/>
          </w:tcPr>
          <w:p w:rsidR="0056452D" w:rsidRPr="000C4F96" w:rsidRDefault="003078E3" w:rsidP="008D4E73">
            <w:pPr>
              <w:spacing w:after="0" w:line="240" w:lineRule="auto"/>
              <w:rPr>
                <w:rFonts w:ascii="Times New Roman" w:hAnsi="Times New Roman"/>
                <w:color w:val="000000"/>
                <w:sz w:val="18"/>
                <w:szCs w:val="18"/>
              </w:rPr>
            </w:pPr>
            <w:r w:rsidRPr="000C4F96">
              <w:rPr>
                <w:rFonts w:ascii="Times New Roman" w:hAnsi="Times New Roman"/>
                <w:color w:val="000000"/>
                <w:sz w:val="18"/>
                <w:szCs w:val="18"/>
              </w:rPr>
              <w:t xml:space="preserve">Takdir </w:t>
            </w:r>
            <w:proofErr w:type="gramStart"/>
            <w:r w:rsidRPr="000C4F96">
              <w:rPr>
                <w:rFonts w:ascii="Times New Roman" w:hAnsi="Times New Roman"/>
                <w:color w:val="000000"/>
                <w:sz w:val="18"/>
                <w:szCs w:val="18"/>
              </w:rPr>
              <w:t>yada</w:t>
            </w:r>
            <w:proofErr w:type="gramEnd"/>
            <w:r w:rsidRPr="000C4F96">
              <w:rPr>
                <w:rFonts w:ascii="Times New Roman" w:hAnsi="Times New Roman"/>
                <w:color w:val="000000"/>
                <w:sz w:val="18"/>
                <w:szCs w:val="18"/>
              </w:rPr>
              <w:t xml:space="preserve"> teşekkür alan öğrenci oranı%</w:t>
            </w:r>
          </w:p>
        </w:tc>
        <w:tc>
          <w:tcPr>
            <w:tcW w:w="957" w:type="dxa"/>
            <w:shd w:val="clear" w:color="auto" w:fill="auto"/>
            <w:noWrap/>
            <w:vAlign w:val="center"/>
          </w:tcPr>
          <w:p w:rsidR="0056452D" w:rsidRPr="000C4F96" w:rsidRDefault="00A626E2" w:rsidP="006071D3">
            <w:pPr>
              <w:spacing w:after="0" w:line="240" w:lineRule="auto"/>
              <w:jc w:val="center"/>
              <w:rPr>
                <w:rFonts w:ascii="Times New Roman" w:hAnsi="Times New Roman"/>
                <w:sz w:val="18"/>
                <w:szCs w:val="18"/>
              </w:rPr>
            </w:pPr>
            <w:r w:rsidRPr="000C4F96">
              <w:rPr>
                <w:rFonts w:ascii="Times New Roman" w:hAnsi="Times New Roman"/>
                <w:sz w:val="18"/>
                <w:szCs w:val="18"/>
              </w:rPr>
              <w:t>66</w:t>
            </w:r>
          </w:p>
        </w:tc>
        <w:tc>
          <w:tcPr>
            <w:tcW w:w="1092" w:type="dxa"/>
            <w:gridSpan w:val="2"/>
            <w:shd w:val="clear" w:color="auto" w:fill="auto"/>
            <w:noWrap/>
            <w:vAlign w:val="center"/>
          </w:tcPr>
          <w:p w:rsidR="0056452D" w:rsidRPr="000C4F96" w:rsidRDefault="00A626E2" w:rsidP="006071D3">
            <w:pPr>
              <w:spacing w:after="0" w:line="240" w:lineRule="auto"/>
              <w:jc w:val="center"/>
              <w:rPr>
                <w:rFonts w:ascii="Times New Roman" w:hAnsi="Times New Roman"/>
                <w:sz w:val="18"/>
                <w:szCs w:val="18"/>
              </w:rPr>
            </w:pPr>
            <w:r w:rsidRPr="000C4F96">
              <w:rPr>
                <w:rFonts w:ascii="Times New Roman" w:hAnsi="Times New Roman"/>
                <w:sz w:val="18"/>
                <w:szCs w:val="18"/>
              </w:rPr>
              <w:t>70</w:t>
            </w:r>
          </w:p>
        </w:tc>
        <w:tc>
          <w:tcPr>
            <w:tcW w:w="1041" w:type="dxa"/>
            <w:vAlign w:val="center"/>
          </w:tcPr>
          <w:p w:rsidR="0056452D" w:rsidRPr="000C4F96" w:rsidRDefault="00A626E2" w:rsidP="006071D3">
            <w:pPr>
              <w:spacing w:after="0" w:line="240" w:lineRule="auto"/>
              <w:jc w:val="center"/>
              <w:rPr>
                <w:rFonts w:ascii="Times New Roman" w:hAnsi="Times New Roman"/>
                <w:sz w:val="18"/>
                <w:szCs w:val="18"/>
              </w:rPr>
            </w:pPr>
            <w:r w:rsidRPr="000C4F96">
              <w:rPr>
                <w:rFonts w:ascii="Times New Roman" w:hAnsi="Times New Roman"/>
                <w:sz w:val="18"/>
                <w:szCs w:val="18"/>
              </w:rPr>
              <w:t>75</w:t>
            </w:r>
          </w:p>
        </w:tc>
        <w:tc>
          <w:tcPr>
            <w:tcW w:w="1007" w:type="dxa"/>
            <w:vAlign w:val="center"/>
          </w:tcPr>
          <w:p w:rsidR="0056452D" w:rsidRPr="000C4F96" w:rsidRDefault="00A626E2" w:rsidP="006071D3">
            <w:pPr>
              <w:spacing w:after="0" w:line="240" w:lineRule="auto"/>
              <w:jc w:val="center"/>
              <w:rPr>
                <w:rFonts w:ascii="Times New Roman" w:hAnsi="Times New Roman"/>
                <w:sz w:val="18"/>
                <w:szCs w:val="18"/>
              </w:rPr>
            </w:pPr>
            <w:r w:rsidRPr="000C4F96">
              <w:rPr>
                <w:rFonts w:ascii="Times New Roman" w:hAnsi="Times New Roman"/>
                <w:sz w:val="18"/>
                <w:szCs w:val="18"/>
              </w:rPr>
              <w:t>80</w:t>
            </w:r>
          </w:p>
        </w:tc>
        <w:tc>
          <w:tcPr>
            <w:tcW w:w="1092" w:type="dxa"/>
            <w:vAlign w:val="center"/>
          </w:tcPr>
          <w:p w:rsidR="0056452D" w:rsidRPr="000C4F96" w:rsidRDefault="00A626E2" w:rsidP="006071D3">
            <w:pPr>
              <w:spacing w:after="0" w:line="240" w:lineRule="auto"/>
              <w:jc w:val="center"/>
              <w:rPr>
                <w:rFonts w:ascii="Times New Roman" w:hAnsi="Times New Roman"/>
                <w:sz w:val="18"/>
                <w:szCs w:val="18"/>
              </w:rPr>
            </w:pPr>
            <w:r w:rsidRPr="000C4F96">
              <w:rPr>
                <w:rFonts w:ascii="Times New Roman" w:hAnsi="Times New Roman"/>
                <w:sz w:val="18"/>
                <w:szCs w:val="18"/>
              </w:rPr>
              <w:t>85</w:t>
            </w:r>
          </w:p>
        </w:tc>
        <w:tc>
          <w:tcPr>
            <w:tcW w:w="1005" w:type="dxa"/>
            <w:vAlign w:val="center"/>
          </w:tcPr>
          <w:p w:rsidR="0056452D" w:rsidRPr="000C4F96" w:rsidRDefault="00A626E2" w:rsidP="006071D3">
            <w:pPr>
              <w:spacing w:after="0" w:line="240" w:lineRule="auto"/>
              <w:jc w:val="center"/>
              <w:rPr>
                <w:rFonts w:ascii="Times New Roman" w:hAnsi="Times New Roman"/>
                <w:sz w:val="18"/>
                <w:szCs w:val="18"/>
              </w:rPr>
            </w:pPr>
            <w:r w:rsidRPr="000C4F96">
              <w:rPr>
                <w:rFonts w:ascii="Times New Roman" w:hAnsi="Times New Roman"/>
                <w:sz w:val="18"/>
                <w:szCs w:val="18"/>
              </w:rPr>
              <w:t>90</w:t>
            </w:r>
          </w:p>
        </w:tc>
      </w:tr>
      <w:tr w:rsidR="0056452D" w:rsidRPr="000C4F96" w:rsidTr="00D330A9">
        <w:trPr>
          <w:gridAfter w:val="1"/>
          <w:wAfter w:w="15" w:type="dxa"/>
          <w:trHeight w:val="549"/>
        </w:trPr>
        <w:tc>
          <w:tcPr>
            <w:tcW w:w="1757" w:type="dxa"/>
            <w:shd w:val="clear" w:color="auto" w:fill="auto"/>
            <w:vAlign w:val="center"/>
          </w:tcPr>
          <w:p w:rsidR="0056452D" w:rsidRPr="000C4F96" w:rsidRDefault="006071D3" w:rsidP="008D4E73">
            <w:pPr>
              <w:rPr>
                <w:rFonts w:ascii="Times New Roman" w:hAnsi="Times New Roman"/>
                <w:b/>
                <w:bCs/>
                <w:color w:val="FF0000"/>
                <w:sz w:val="18"/>
                <w:szCs w:val="18"/>
              </w:rPr>
            </w:pPr>
            <w:r w:rsidRPr="000C4F96">
              <w:rPr>
                <w:rFonts w:ascii="Times New Roman" w:hAnsi="Times New Roman"/>
                <w:b/>
                <w:bCs/>
                <w:color w:val="FF0000"/>
                <w:sz w:val="18"/>
                <w:szCs w:val="18"/>
              </w:rPr>
              <w:t>PG.</w:t>
            </w:r>
            <w:proofErr w:type="gramStart"/>
            <w:r w:rsidRPr="000C4F96">
              <w:rPr>
                <w:rFonts w:ascii="Times New Roman" w:hAnsi="Times New Roman"/>
                <w:b/>
                <w:bCs/>
                <w:color w:val="FF0000"/>
                <w:sz w:val="18"/>
                <w:szCs w:val="18"/>
              </w:rPr>
              <w:t>1.1</w:t>
            </w:r>
            <w:proofErr w:type="gramEnd"/>
            <w:r w:rsidRPr="000C4F96">
              <w:rPr>
                <w:rFonts w:ascii="Times New Roman" w:hAnsi="Times New Roman"/>
                <w:b/>
                <w:bCs/>
                <w:color w:val="FF0000"/>
                <w:sz w:val="18"/>
                <w:szCs w:val="18"/>
              </w:rPr>
              <w:t>.f</w:t>
            </w:r>
          </w:p>
        </w:tc>
        <w:tc>
          <w:tcPr>
            <w:tcW w:w="5042" w:type="dxa"/>
            <w:shd w:val="clear" w:color="auto" w:fill="auto"/>
            <w:vAlign w:val="center"/>
          </w:tcPr>
          <w:p w:rsidR="0056452D" w:rsidRPr="000C4F96" w:rsidRDefault="00AD40B8" w:rsidP="00AD40B8">
            <w:pPr>
              <w:rPr>
                <w:rFonts w:ascii="Times New Roman" w:hAnsi="Times New Roman"/>
                <w:color w:val="000000"/>
                <w:sz w:val="18"/>
                <w:szCs w:val="18"/>
              </w:rPr>
            </w:pPr>
            <w:r w:rsidRPr="000C4F96">
              <w:rPr>
                <w:rFonts w:ascii="Times New Roman" w:hAnsi="Times New Roman"/>
                <w:color w:val="000000"/>
                <w:sz w:val="18"/>
                <w:szCs w:val="18"/>
              </w:rPr>
              <w:t xml:space="preserve">Yabancı dil dersi </w:t>
            </w:r>
            <w:proofErr w:type="gramStart"/>
            <w:r w:rsidRPr="000C4F96">
              <w:rPr>
                <w:rFonts w:ascii="Times New Roman" w:hAnsi="Times New Roman"/>
                <w:color w:val="000000"/>
                <w:sz w:val="18"/>
                <w:szCs w:val="18"/>
              </w:rPr>
              <w:t>yıl</w:t>
            </w:r>
            <w:r w:rsidR="00EE6FCA" w:rsidRPr="000C4F96">
              <w:rPr>
                <w:rFonts w:ascii="Times New Roman" w:hAnsi="Times New Roman"/>
                <w:color w:val="000000"/>
                <w:sz w:val="18"/>
                <w:szCs w:val="18"/>
              </w:rPr>
              <w:t xml:space="preserve"> </w:t>
            </w:r>
            <w:r w:rsidRPr="000C4F96">
              <w:rPr>
                <w:rFonts w:ascii="Times New Roman" w:hAnsi="Times New Roman"/>
                <w:color w:val="000000"/>
                <w:sz w:val="18"/>
                <w:szCs w:val="18"/>
              </w:rPr>
              <w:t>sonu</w:t>
            </w:r>
            <w:proofErr w:type="gramEnd"/>
            <w:r w:rsidRPr="000C4F96">
              <w:rPr>
                <w:rFonts w:ascii="Times New Roman" w:hAnsi="Times New Roman"/>
                <w:color w:val="000000"/>
                <w:sz w:val="18"/>
                <w:szCs w:val="18"/>
              </w:rPr>
              <w:t xml:space="preserve"> puanı ortalaması</w:t>
            </w:r>
          </w:p>
        </w:tc>
        <w:tc>
          <w:tcPr>
            <w:tcW w:w="957" w:type="dxa"/>
            <w:shd w:val="clear" w:color="auto" w:fill="auto"/>
            <w:noWrap/>
            <w:vAlign w:val="center"/>
          </w:tcPr>
          <w:p w:rsidR="0056452D" w:rsidRPr="000C4F96" w:rsidRDefault="00A63E70" w:rsidP="00E46BD5">
            <w:pPr>
              <w:spacing w:after="0" w:line="240" w:lineRule="auto"/>
              <w:jc w:val="center"/>
              <w:rPr>
                <w:rFonts w:ascii="Times New Roman" w:hAnsi="Times New Roman"/>
                <w:sz w:val="18"/>
                <w:szCs w:val="18"/>
              </w:rPr>
            </w:pPr>
            <w:r w:rsidRPr="000C4F96">
              <w:rPr>
                <w:rFonts w:ascii="Times New Roman" w:hAnsi="Times New Roman"/>
                <w:sz w:val="18"/>
                <w:szCs w:val="18"/>
              </w:rPr>
              <w:t>73</w:t>
            </w:r>
          </w:p>
        </w:tc>
        <w:tc>
          <w:tcPr>
            <w:tcW w:w="1092" w:type="dxa"/>
            <w:gridSpan w:val="2"/>
            <w:shd w:val="clear" w:color="auto" w:fill="auto"/>
            <w:noWrap/>
            <w:vAlign w:val="center"/>
          </w:tcPr>
          <w:p w:rsidR="0056452D" w:rsidRPr="000C4F96" w:rsidRDefault="00A63E70" w:rsidP="00E46BD5">
            <w:pPr>
              <w:spacing w:after="0" w:line="240" w:lineRule="auto"/>
              <w:jc w:val="center"/>
              <w:rPr>
                <w:rFonts w:ascii="Times New Roman" w:hAnsi="Times New Roman"/>
                <w:sz w:val="18"/>
                <w:szCs w:val="18"/>
              </w:rPr>
            </w:pPr>
            <w:r w:rsidRPr="000C4F96">
              <w:rPr>
                <w:rFonts w:ascii="Times New Roman" w:hAnsi="Times New Roman"/>
                <w:sz w:val="18"/>
                <w:szCs w:val="18"/>
              </w:rPr>
              <w:t>75</w:t>
            </w:r>
          </w:p>
        </w:tc>
        <w:tc>
          <w:tcPr>
            <w:tcW w:w="1041" w:type="dxa"/>
            <w:vAlign w:val="center"/>
          </w:tcPr>
          <w:p w:rsidR="0056452D" w:rsidRPr="000C4F96" w:rsidRDefault="00A63E70" w:rsidP="00E46BD5">
            <w:pPr>
              <w:spacing w:after="0" w:line="240" w:lineRule="auto"/>
              <w:jc w:val="center"/>
              <w:rPr>
                <w:rFonts w:ascii="Times New Roman" w:hAnsi="Times New Roman"/>
                <w:sz w:val="18"/>
                <w:szCs w:val="18"/>
              </w:rPr>
            </w:pPr>
            <w:r w:rsidRPr="000C4F96">
              <w:rPr>
                <w:rFonts w:ascii="Times New Roman" w:hAnsi="Times New Roman"/>
                <w:sz w:val="18"/>
                <w:szCs w:val="18"/>
              </w:rPr>
              <w:t>80</w:t>
            </w:r>
          </w:p>
        </w:tc>
        <w:tc>
          <w:tcPr>
            <w:tcW w:w="1007" w:type="dxa"/>
            <w:vAlign w:val="center"/>
          </w:tcPr>
          <w:p w:rsidR="0056452D" w:rsidRPr="000C4F96" w:rsidRDefault="00A63E70" w:rsidP="00E46BD5">
            <w:pPr>
              <w:spacing w:after="0" w:line="240" w:lineRule="auto"/>
              <w:jc w:val="center"/>
              <w:rPr>
                <w:rFonts w:ascii="Times New Roman" w:hAnsi="Times New Roman"/>
                <w:sz w:val="18"/>
                <w:szCs w:val="18"/>
              </w:rPr>
            </w:pPr>
            <w:r w:rsidRPr="000C4F96">
              <w:rPr>
                <w:rFonts w:ascii="Times New Roman" w:hAnsi="Times New Roman"/>
                <w:sz w:val="18"/>
                <w:szCs w:val="18"/>
              </w:rPr>
              <w:t>85</w:t>
            </w:r>
          </w:p>
        </w:tc>
        <w:tc>
          <w:tcPr>
            <w:tcW w:w="1092" w:type="dxa"/>
            <w:vAlign w:val="center"/>
          </w:tcPr>
          <w:p w:rsidR="0056452D" w:rsidRPr="000C4F96" w:rsidRDefault="00A63E70" w:rsidP="00E46BD5">
            <w:pPr>
              <w:spacing w:after="0" w:line="240" w:lineRule="auto"/>
              <w:jc w:val="center"/>
              <w:rPr>
                <w:rFonts w:ascii="Times New Roman" w:hAnsi="Times New Roman"/>
                <w:sz w:val="18"/>
                <w:szCs w:val="18"/>
              </w:rPr>
            </w:pPr>
            <w:r w:rsidRPr="000C4F96">
              <w:rPr>
                <w:rFonts w:ascii="Times New Roman" w:hAnsi="Times New Roman"/>
                <w:sz w:val="18"/>
                <w:szCs w:val="18"/>
              </w:rPr>
              <w:t>90</w:t>
            </w:r>
          </w:p>
        </w:tc>
        <w:tc>
          <w:tcPr>
            <w:tcW w:w="1005" w:type="dxa"/>
            <w:vAlign w:val="center"/>
          </w:tcPr>
          <w:p w:rsidR="0056452D" w:rsidRPr="000C4F96" w:rsidRDefault="00A63E70" w:rsidP="00E46BD5">
            <w:pPr>
              <w:spacing w:after="0" w:line="240" w:lineRule="auto"/>
              <w:jc w:val="center"/>
              <w:rPr>
                <w:rFonts w:ascii="Times New Roman" w:hAnsi="Times New Roman"/>
                <w:sz w:val="18"/>
                <w:szCs w:val="18"/>
              </w:rPr>
            </w:pPr>
            <w:r w:rsidRPr="000C4F96">
              <w:rPr>
                <w:rFonts w:ascii="Times New Roman" w:hAnsi="Times New Roman"/>
                <w:sz w:val="18"/>
                <w:szCs w:val="18"/>
              </w:rPr>
              <w:t>100</w:t>
            </w:r>
          </w:p>
        </w:tc>
      </w:tr>
      <w:tr w:rsidR="00EE6FCA" w:rsidRPr="000C4F96" w:rsidTr="00D330A9">
        <w:trPr>
          <w:gridAfter w:val="1"/>
          <w:wAfter w:w="15" w:type="dxa"/>
          <w:trHeight w:val="549"/>
        </w:trPr>
        <w:tc>
          <w:tcPr>
            <w:tcW w:w="1757" w:type="dxa"/>
            <w:shd w:val="clear" w:color="auto" w:fill="auto"/>
            <w:vAlign w:val="center"/>
          </w:tcPr>
          <w:p w:rsidR="00EE6FCA" w:rsidRPr="000C4F96" w:rsidRDefault="006071D3" w:rsidP="008D4E73">
            <w:pPr>
              <w:rPr>
                <w:rFonts w:ascii="Times New Roman" w:hAnsi="Times New Roman"/>
                <w:b/>
                <w:bCs/>
                <w:color w:val="FF0000"/>
                <w:sz w:val="18"/>
                <w:szCs w:val="18"/>
              </w:rPr>
            </w:pPr>
            <w:r w:rsidRPr="000C4F96">
              <w:rPr>
                <w:rFonts w:ascii="Times New Roman" w:hAnsi="Times New Roman"/>
                <w:b/>
                <w:bCs/>
                <w:color w:val="FF0000"/>
                <w:sz w:val="18"/>
                <w:szCs w:val="18"/>
              </w:rPr>
              <w:t>PG.</w:t>
            </w:r>
            <w:proofErr w:type="gramStart"/>
            <w:r w:rsidRPr="000C4F96">
              <w:rPr>
                <w:rFonts w:ascii="Times New Roman" w:hAnsi="Times New Roman"/>
                <w:b/>
                <w:bCs/>
                <w:color w:val="FF0000"/>
                <w:sz w:val="18"/>
                <w:szCs w:val="18"/>
              </w:rPr>
              <w:t>1.1</w:t>
            </w:r>
            <w:proofErr w:type="gramEnd"/>
            <w:r w:rsidRPr="000C4F96">
              <w:rPr>
                <w:rFonts w:ascii="Times New Roman" w:hAnsi="Times New Roman"/>
                <w:b/>
                <w:bCs/>
                <w:color w:val="FF0000"/>
                <w:sz w:val="18"/>
                <w:szCs w:val="18"/>
              </w:rPr>
              <w:t>.g</w:t>
            </w:r>
          </w:p>
        </w:tc>
        <w:tc>
          <w:tcPr>
            <w:tcW w:w="5042" w:type="dxa"/>
            <w:shd w:val="clear" w:color="auto" w:fill="auto"/>
            <w:vAlign w:val="center"/>
          </w:tcPr>
          <w:p w:rsidR="00EE6FCA" w:rsidRPr="000C4F96" w:rsidRDefault="00EE6FCA" w:rsidP="00AD40B8">
            <w:pPr>
              <w:rPr>
                <w:rFonts w:ascii="Times New Roman" w:hAnsi="Times New Roman"/>
                <w:color w:val="000000"/>
                <w:sz w:val="18"/>
                <w:szCs w:val="18"/>
              </w:rPr>
            </w:pPr>
            <w:r w:rsidRPr="000C4F96">
              <w:rPr>
                <w:rFonts w:ascii="Times New Roman" w:hAnsi="Times New Roman"/>
                <w:color w:val="000000"/>
                <w:sz w:val="18"/>
                <w:szCs w:val="18"/>
              </w:rPr>
              <w:t>İYEP tanısı konulmuş öğrencilerden İYEP kursuna katılan öğrenci oranı (%)</w:t>
            </w:r>
          </w:p>
        </w:tc>
        <w:tc>
          <w:tcPr>
            <w:tcW w:w="957" w:type="dxa"/>
            <w:shd w:val="clear" w:color="auto" w:fill="auto"/>
            <w:noWrap/>
            <w:vAlign w:val="center"/>
          </w:tcPr>
          <w:p w:rsidR="00EE6FCA" w:rsidRPr="000C4F96" w:rsidRDefault="00A626E2" w:rsidP="00E46BD5">
            <w:pPr>
              <w:spacing w:after="0" w:line="240" w:lineRule="auto"/>
              <w:jc w:val="center"/>
              <w:rPr>
                <w:rFonts w:ascii="Times New Roman" w:hAnsi="Times New Roman"/>
                <w:sz w:val="18"/>
                <w:szCs w:val="18"/>
              </w:rPr>
            </w:pPr>
            <w:r w:rsidRPr="000C4F96">
              <w:rPr>
                <w:rFonts w:ascii="Times New Roman" w:hAnsi="Times New Roman"/>
                <w:sz w:val="18"/>
                <w:szCs w:val="18"/>
              </w:rPr>
              <w:t>60</w:t>
            </w:r>
          </w:p>
        </w:tc>
        <w:tc>
          <w:tcPr>
            <w:tcW w:w="1092" w:type="dxa"/>
            <w:gridSpan w:val="2"/>
            <w:shd w:val="clear" w:color="auto" w:fill="auto"/>
            <w:noWrap/>
            <w:vAlign w:val="center"/>
          </w:tcPr>
          <w:p w:rsidR="00EE6FCA" w:rsidRPr="000C4F96" w:rsidRDefault="00A626E2" w:rsidP="00E46BD5">
            <w:pPr>
              <w:spacing w:after="0" w:line="240" w:lineRule="auto"/>
              <w:jc w:val="center"/>
              <w:rPr>
                <w:rFonts w:ascii="Times New Roman" w:hAnsi="Times New Roman"/>
                <w:sz w:val="18"/>
                <w:szCs w:val="18"/>
              </w:rPr>
            </w:pPr>
            <w:r w:rsidRPr="000C4F96">
              <w:rPr>
                <w:rFonts w:ascii="Times New Roman" w:hAnsi="Times New Roman"/>
                <w:sz w:val="18"/>
                <w:szCs w:val="18"/>
              </w:rPr>
              <w:t>70</w:t>
            </w:r>
          </w:p>
        </w:tc>
        <w:tc>
          <w:tcPr>
            <w:tcW w:w="1041" w:type="dxa"/>
            <w:vAlign w:val="center"/>
          </w:tcPr>
          <w:p w:rsidR="00EE6FCA" w:rsidRPr="000C4F96" w:rsidRDefault="00A626E2" w:rsidP="00E46BD5">
            <w:pPr>
              <w:spacing w:after="0" w:line="240" w:lineRule="auto"/>
              <w:jc w:val="center"/>
              <w:rPr>
                <w:rFonts w:ascii="Times New Roman" w:hAnsi="Times New Roman"/>
                <w:sz w:val="18"/>
                <w:szCs w:val="18"/>
              </w:rPr>
            </w:pPr>
            <w:r w:rsidRPr="000C4F96">
              <w:rPr>
                <w:rFonts w:ascii="Times New Roman" w:hAnsi="Times New Roman"/>
                <w:sz w:val="18"/>
                <w:szCs w:val="18"/>
              </w:rPr>
              <w:t>80</w:t>
            </w:r>
          </w:p>
        </w:tc>
        <w:tc>
          <w:tcPr>
            <w:tcW w:w="1007" w:type="dxa"/>
            <w:vAlign w:val="center"/>
          </w:tcPr>
          <w:p w:rsidR="00EE6FCA" w:rsidRPr="000C4F96" w:rsidRDefault="00A626E2" w:rsidP="00E46BD5">
            <w:pPr>
              <w:spacing w:after="0" w:line="240" w:lineRule="auto"/>
              <w:jc w:val="center"/>
              <w:rPr>
                <w:rFonts w:ascii="Times New Roman" w:hAnsi="Times New Roman"/>
                <w:sz w:val="18"/>
                <w:szCs w:val="18"/>
              </w:rPr>
            </w:pPr>
            <w:r w:rsidRPr="000C4F96">
              <w:rPr>
                <w:rFonts w:ascii="Times New Roman" w:hAnsi="Times New Roman"/>
                <w:sz w:val="18"/>
                <w:szCs w:val="18"/>
              </w:rPr>
              <w:t>90</w:t>
            </w:r>
          </w:p>
        </w:tc>
        <w:tc>
          <w:tcPr>
            <w:tcW w:w="1092" w:type="dxa"/>
            <w:vAlign w:val="center"/>
          </w:tcPr>
          <w:p w:rsidR="00EE6FCA" w:rsidRPr="000C4F96" w:rsidRDefault="00A626E2" w:rsidP="00E46BD5">
            <w:pPr>
              <w:spacing w:after="0" w:line="240" w:lineRule="auto"/>
              <w:jc w:val="center"/>
              <w:rPr>
                <w:rFonts w:ascii="Times New Roman" w:hAnsi="Times New Roman"/>
                <w:sz w:val="18"/>
                <w:szCs w:val="18"/>
              </w:rPr>
            </w:pPr>
            <w:r w:rsidRPr="000C4F96">
              <w:rPr>
                <w:rFonts w:ascii="Times New Roman" w:hAnsi="Times New Roman"/>
                <w:sz w:val="18"/>
                <w:szCs w:val="18"/>
              </w:rPr>
              <w:t>100</w:t>
            </w:r>
          </w:p>
        </w:tc>
        <w:tc>
          <w:tcPr>
            <w:tcW w:w="1005" w:type="dxa"/>
            <w:vAlign w:val="center"/>
          </w:tcPr>
          <w:p w:rsidR="00EE6FCA" w:rsidRPr="000C4F96" w:rsidRDefault="00A626E2" w:rsidP="00E46BD5">
            <w:pPr>
              <w:spacing w:after="0" w:line="240" w:lineRule="auto"/>
              <w:jc w:val="center"/>
              <w:rPr>
                <w:rFonts w:ascii="Times New Roman" w:hAnsi="Times New Roman"/>
                <w:sz w:val="18"/>
                <w:szCs w:val="18"/>
              </w:rPr>
            </w:pPr>
            <w:r w:rsidRPr="000C4F96">
              <w:rPr>
                <w:rFonts w:ascii="Times New Roman" w:hAnsi="Times New Roman"/>
                <w:sz w:val="18"/>
                <w:szCs w:val="18"/>
              </w:rPr>
              <w:t>100</w:t>
            </w:r>
          </w:p>
        </w:tc>
      </w:tr>
    </w:tbl>
    <w:p w:rsidR="006071D3" w:rsidRPr="000C4F96" w:rsidRDefault="006071D3" w:rsidP="00756936">
      <w:pPr>
        <w:rPr>
          <w:rFonts w:ascii="Times New Roman" w:hAnsi="Times New Roman"/>
          <w:b/>
          <w:sz w:val="18"/>
          <w:szCs w:val="18"/>
        </w:rPr>
      </w:pPr>
    </w:p>
    <w:p w:rsidR="00756936" w:rsidRPr="00BE7468" w:rsidRDefault="00756936" w:rsidP="00756936">
      <w:pPr>
        <w:rPr>
          <w:b/>
          <w:sz w:val="22"/>
          <w:szCs w:val="22"/>
        </w:rPr>
      </w:pPr>
      <w:r w:rsidRPr="00BE7468">
        <w:rPr>
          <w:b/>
          <w:sz w:val="22"/>
          <w:szCs w:val="22"/>
        </w:rPr>
        <w:t>Eylemler</w:t>
      </w:r>
    </w:p>
    <w:tbl>
      <w:tblPr>
        <w:tblW w:w="13608" w:type="dxa"/>
        <w:tblLayout w:type="fixed"/>
        <w:tblCellMar>
          <w:left w:w="70" w:type="dxa"/>
          <w:right w:w="70" w:type="dxa"/>
        </w:tblCellMar>
        <w:tblLook w:val="04A0"/>
      </w:tblPr>
      <w:tblGrid>
        <w:gridCol w:w="958"/>
        <w:gridCol w:w="6586"/>
        <w:gridCol w:w="3157"/>
        <w:gridCol w:w="2907"/>
      </w:tblGrid>
      <w:tr w:rsidR="00756936" w:rsidRPr="000C4F96" w:rsidTr="00D330A9">
        <w:trPr>
          <w:trHeight w:val="441"/>
          <w:tblHeader/>
        </w:trPr>
        <w:tc>
          <w:tcPr>
            <w:tcW w:w="35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0C4F96" w:rsidRDefault="00756936" w:rsidP="008D4E73">
            <w:pPr>
              <w:spacing w:after="0" w:line="240" w:lineRule="auto"/>
              <w:jc w:val="center"/>
              <w:rPr>
                <w:b/>
                <w:bCs/>
                <w:color w:val="000000"/>
                <w:sz w:val="16"/>
                <w:szCs w:val="16"/>
              </w:rPr>
            </w:pPr>
            <w:r w:rsidRPr="000C4F96">
              <w:rPr>
                <w:b/>
                <w:bCs/>
                <w:color w:val="000000"/>
                <w:sz w:val="16"/>
                <w:szCs w:val="16"/>
              </w:rPr>
              <w:t>No</w:t>
            </w:r>
          </w:p>
        </w:tc>
        <w:tc>
          <w:tcPr>
            <w:tcW w:w="2420" w:type="pct"/>
            <w:tcBorders>
              <w:top w:val="single" w:sz="8" w:space="0" w:color="auto"/>
              <w:left w:val="nil"/>
              <w:bottom w:val="single" w:sz="8" w:space="0" w:color="auto"/>
              <w:right w:val="single" w:sz="8" w:space="0" w:color="auto"/>
            </w:tcBorders>
            <w:shd w:val="clear" w:color="auto" w:fill="auto"/>
            <w:noWrap/>
            <w:vAlign w:val="center"/>
            <w:hideMark/>
          </w:tcPr>
          <w:p w:rsidR="00756936" w:rsidRPr="000C4F96" w:rsidRDefault="00756936" w:rsidP="008D4E73">
            <w:pPr>
              <w:spacing w:after="0" w:line="240" w:lineRule="auto"/>
              <w:jc w:val="center"/>
              <w:rPr>
                <w:b/>
                <w:bCs/>
                <w:color w:val="000000"/>
                <w:sz w:val="16"/>
                <w:szCs w:val="16"/>
              </w:rPr>
            </w:pPr>
            <w:r w:rsidRPr="000C4F96">
              <w:rPr>
                <w:b/>
                <w:bCs/>
                <w:color w:val="000000"/>
                <w:sz w:val="16"/>
                <w:szCs w:val="16"/>
              </w:rPr>
              <w:t>Eylem İfadesi</w:t>
            </w:r>
          </w:p>
        </w:tc>
        <w:tc>
          <w:tcPr>
            <w:tcW w:w="1160" w:type="pct"/>
            <w:tcBorders>
              <w:top w:val="single" w:sz="8" w:space="0" w:color="auto"/>
              <w:left w:val="nil"/>
              <w:bottom w:val="single" w:sz="8" w:space="0" w:color="auto"/>
              <w:right w:val="single" w:sz="8" w:space="0" w:color="auto"/>
            </w:tcBorders>
            <w:shd w:val="clear" w:color="auto" w:fill="auto"/>
            <w:vAlign w:val="center"/>
          </w:tcPr>
          <w:p w:rsidR="00756936" w:rsidRPr="000C4F96" w:rsidRDefault="00756936" w:rsidP="008D4E73">
            <w:pPr>
              <w:spacing w:after="0" w:line="240" w:lineRule="auto"/>
              <w:jc w:val="center"/>
              <w:rPr>
                <w:b/>
                <w:bCs/>
                <w:color w:val="000000"/>
                <w:sz w:val="16"/>
                <w:szCs w:val="16"/>
              </w:rPr>
            </w:pPr>
            <w:r w:rsidRPr="000C4F96">
              <w:rPr>
                <w:b/>
                <w:bCs/>
                <w:color w:val="000000"/>
                <w:sz w:val="16"/>
                <w:szCs w:val="16"/>
              </w:rPr>
              <w:t>Eylem Sorumlusu</w:t>
            </w:r>
          </w:p>
        </w:tc>
        <w:tc>
          <w:tcPr>
            <w:tcW w:w="1068" w:type="pct"/>
            <w:tcBorders>
              <w:top w:val="single" w:sz="8" w:space="0" w:color="auto"/>
              <w:left w:val="nil"/>
              <w:bottom w:val="single" w:sz="8" w:space="0" w:color="auto"/>
              <w:right w:val="single" w:sz="8" w:space="0" w:color="auto"/>
            </w:tcBorders>
            <w:shd w:val="clear" w:color="auto" w:fill="auto"/>
            <w:vAlign w:val="center"/>
          </w:tcPr>
          <w:p w:rsidR="00756936" w:rsidRPr="000C4F96" w:rsidRDefault="00756936" w:rsidP="008D4E73">
            <w:pPr>
              <w:spacing w:after="0" w:line="240" w:lineRule="auto"/>
              <w:jc w:val="center"/>
              <w:rPr>
                <w:b/>
                <w:bCs/>
                <w:color w:val="000000"/>
                <w:sz w:val="16"/>
                <w:szCs w:val="16"/>
              </w:rPr>
            </w:pPr>
            <w:r w:rsidRPr="000C4F96">
              <w:rPr>
                <w:b/>
                <w:bCs/>
                <w:color w:val="000000"/>
                <w:sz w:val="16"/>
                <w:szCs w:val="16"/>
              </w:rPr>
              <w:t>Eylem Tarihi</w:t>
            </w:r>
          </w:p>
        </w:tc>
      </w:tr>
      <w:tr w:rsidR="00412B04" w:rsidRPr="000C4F96" w:rsidTr="00D330A9">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hideMark/>
          </w:tcPr>
          <w:p w:rsidR="00412B04" w:rsidRPr="000C4F96" w:rsidRDefault="00412B04" w:rsidP="008D4E73">
            <w:pPr>
              <w:spacing w:after="0" w:line="240" w:lineRule="auto"/>
              <w:jc w:val="center"/>
              <w:rPr>
                <w:b/>
                <w:bCs/>
                <w:color w:val="000000"/>
                <w:sz w:val="16"/>
                <w:szCs w:val="16"/>
              </w:rPr>
            </w:pPr>
            <w:r w:rsidRPr="000C4F96">
              <w:rPr>
                <w:b/>
                <w:bCs/>
                <w:color w:val="000000"/>
                <w:sz w:val="16"/>
                <w:szCs w:val="16"/>
              </w:rPr>
              <w:t>1.1.1.</w:t>
            </w:r>
          </w:p>
        </w:tc>
        <w:tc>
          <w:tcPr>
            <w:tcW w:w="2420" w:type="pct"/>
            <w:tcBorders>
              <w:top w:val="nil"/>
              <w:left w:val="nil"/>
              <w:bottom w:val="single" w:sz="8" w:space="0" w:color="auto"/>
              <w:right w:val="single" w:sz="8" w:space="0" w:color="auto"/>
            </w:tcBorders>
            <w:shd w:val="clear" w:color="auto" w:fill="auto"/>
          </w:tcPr>
          <w:p w:rsidR="00412B04" w:rsidRPr="000C4F96" w:rsidRDefault="00412B04" w:rsidP="00CA7421">
            <w:pPr>
              <w:contextualSpacing/>
              <w:jc w:val="both"/>
              <w:rPr>
                <w:rFonts w:eastAsia="Calibri" w:cstheme="minorHAnsi"/>
                <w:sz w:val="16"/>
                <w:szCs w:val="16"/>
              </w:rPr>
            </w:pPr>
            <w:proofErr w:type="gramStart"/>
            <w:r w:rsidRPr="000C4F96">
              <w:rPr>
                <w:rFonts w:eastAsia="Calibri" w:cstheme="minorHAnsi"/>
                <w:sz w:val="16"/>
                <w:szCs w:val="16"/>
              </w:rPr>
              <w:t>Okulumuzda  ulusal</w:t>
            </w:r>
            <w:proofErr w:type="gramEnd"/>
            <w:r w:rsidRPr="000C4F96">
              <w:rPr>
                <w:rFonts w:eastAsia="Calibri" w:cstheme="minorHAnsi"/>
                <w:sz w:val="16"/>
                <w:szCs w:val="16"/>
              </w:rPr>
              <w:t xml:space="preserve"> ve uluslararası değerlendirmeler dikkate alınarak bireylerin bilgi eksiklerini gidermek, yeteneklerini geliştirmek, derslerdeki başarılarını artırmak ve sınavlara hazırlanmalarına destek olmak amacıyla bireysel farklılıkları da göz önüne alınarak destekleme ve yetiştirme kursları/kurs programları açılacaktır.</w:t>
            </w:r>
          </w:p>
        </w:tc>
        <w:tc>
          <w:tcPr>
            <w:tcW w:w="1160" w:type="pct"/>
            <w:tcBorders>
              <w:top w:val="nil"/>
              <w:left w:val="nil"/>
              <w:bottom w:val="single" w:sz="8" w:space="0" w:color="auto"/>
              <w:right w:val="single" w:sz="8" w:space="0" w:color="auto"/>
            </w:tcBorders>
            <w:shd w:val="clear" w:color="auto" w:fill="auto"/>
            <w:vAlign w:val="center"/>
          </w:tcPr>
          <w:p w:rsidR="00412B04" w:rsidRPr="000C4F96" w:rsidRDefault="00412B04" w:rsidP="001538B5">
            <w:pPr>
              <w:spacing w:after="0" w:line="240" w:lineRule="auto"/>
              <w:jc w:val="center"/>
              <w:rPr>
                <w:color w:val="000000"/>
                <w:sz w:val="16"/>
                <w:szCs w:val="16"/>
              </w:rPr>
            </w:pPr>
            <w:r w:rsidRPr="000C4F96">
              <w:rPr>
                <w:color w:val="000000"/>
                <w:sz w:val="16"/>
                <w:szCs w:val="16"/>
              </w:rPr>
              <w:t>Okul Yönetimi</w:t>
            </w:r>
          </w:p>
        </w:tc>
        <w:tc>
          <w:tcPr>
            <w:tcW w:w="1068" w:type="pct"/>
            <w:tcBorders>
              <w:top w:val="nil"/>
              <w:left w:val="nil"/>
              <w:bottom w:val="single" w:sz="8" w:space="0" w:color="auto"/>
              <w:right w:val="single" w:sz="8" w:space="0" w:color="auto"/>
            </w:tcBorders>
            <w:shd w:val="clear" w:color="auto" w:fill="auto"/>
            <w:vAlign w:val="center"/>
          </w:tcPr>
          <w:p w:rsidR="00412B04" w:rsidRPr="000C4F96" w:rsidRDefault="00412B04" w:rsidP="001538B5">
            <w:pPr>
              <w:spacing w:after="0" w:line="240" w:lineRule="auto"/>
              <w:jc w:val="center"/>
              <w:rPr>
                <w:color w:val="000000"/>
                <w:sz w:val="16"/>
                <w:szCs w:val="16"/>
              </w:rPr>
            </w:pPr>
            <w:r w:rsidRPr="000C4F96">
              <w:rPr>
                <w:color w:val="000000"/>
                <w:sz w:val="16"/>
                <w:szCs w:val="16"/>
              </w:rPr>
              <w:t>1 Ekim – 31 Mayıs</w:t>
            </w:r>
          </w:p>
        </w:tc>
      </w:tr>
      <w:tr w:rsidR="00412B04" w:rsidRPr="000C4F96" w:rsidTr="00D330A9">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tcPr>
          <w:p w:rsidR="00412B04" w:rsidRPr="000C4F96" w:rsidRDefault="00412B04" w:rsidP="008D4E73">
            <w:pPr>
              <w:spacing w:after="0" w:line="240" w:lineRule="auto"/>
              <w:jc w:val="center"/>
              <w:rPr>
                <w:b/>
                <w:bCs/>
                <w:color w:val="000000"/>
                <w:sz w:val="16"/>
                <w:szCs w:val="16"/>
              </w:rPr>
            </w:pPr>
            <w:r w:rsidRPr="000C4F96">
              <w:rPr>
                <w:b/>
                <w:bCs/>
                <w:color w:val="000000"/>
                <w:sz w:val="16"/>
                <w:szCs w:val="16"/>
              </w:rPr>
              <w:t>1.1.2</w:t>
            </w:r>
          </w:p>
        </w:tc>
        <w:tc>
          <w:tcPr>
            <w:tcW w:w="2420" w:type="pct"/>
            <w:tcBorders>
              <w:top w:val="nil"/>
              <w:left w:val="nil"/>
              <w:bottom w:val="single" w:sz="8" w:space="0" w:color="auto"/>
              <w:right w:val="single" w:sz="8" w:space="0" w:color="auto"/>
            </w:tcBorders>
            <w:shd w:val="clear" w:color="auto" w:fill="auto"/>
          </w:tcPr>
          <w:p w:rsidR="00412B04" w:rsidRPr="000C4F96" w:rsidRDefault="00412B04" w:rsidP="00CA7421">
            <w:pPr>
              <w:contextualSpacing/>
              <w:jc w:val="both"/>
              <w:rPr>
                <w:rFonts w:eastAsia="Calibri" w:cstheme="minorHAnsi"/>
                <w:sz w:val="16"/>
                <w:szCs w:val="16"/>
              </w:rPr>
            </w:pPr>
            <w:r w:rsidRPr="000C4F96">
              <w:rPr>
                <w:rFonts w:eastAsia="Calibri" w:cstheme="minorHAnsi"/>
                <w:sz w:val="16"/>
                <w:szCs w:val="16"/>
              </w:rPr>
              <w:t xml:space="preserve">Okul sağlığı ve </w:t>
            </w:r>
            <w:proofErr w:type="gramStart"/>
            <w:r w:rsidRPr="000C4F96">
              <w:rPr>
                <w:rFonts w:eastAsia="Calibri" w:cstheme="minorHAnsi"/>
                <w:sz w:val="16"/>
                <w:szCs w:val="16"/>
              </w:rPr>
              <w:t>hijyen</w:t>
            </w:r>
            <w:proofErr w:type="gramEnd"/>
            <w:r w:rsidRPr="000C4F96">
              <w:rPr>
                <w:rFonts w:eastAsia="Calibri" w:cstheme="minorHAnsi"/>
                <w:sz w:val="16"/>
                <w:szCs w:val="16"/>
              </w:rPr>
              <w:t xml:space="preserve"> konularında öğrencilerin, ailelerin ve çalışanların bilinçlendirilmesine yönelik faaliyetler yapılacaktır.</w:t>
            </w:r>
          </w:p>
        </w:tc>
        <w:tc>
          <w:tcPr>
            <w:tcW w:w="1160" w:type="pct"/>
            <w:tcBorders>
              <w:top w:val="nil"/>
              <w:left w:val="nil"/>
              <w:bottom w:val="single" w:sz="8" w:space="0" w:color="auto"/>
              <w:right w:val="single" w:sz="8" w:space="0" w:color="auto"/>
            </w:tcBorders>
            <w:shd w:val="clear" w:color="auto" w:fill="auto"/>
            <w:vAlign w:val="center"/>
          </w:tcPr>
          <w:p w:rsidR="00412B04" w:rsidRPr="000C4F96" w:rsidRDefault="00412B04" w:rsidP="001538B5">
            <w:pPr>
              <w:spacing w:after="0" w:line="240" w:lineRule="auto"/>
              <w:jc w:val="center"/>
              <w:rPr>
                <w:color w:val="000000"/>
                <w:sz w:val="16"/>
                <w:szCs w:val="16"/>
              </w:rPr>
            </w:pPr>
            <w:r w:rsidRPr="000C4F96">
              <w:rPr>
                <w:color w:val="000000"/>
                <w:sz w:val="16"/>
                <w:szCs w:val="16"/>
              </w:rPr>
              <w:t>Okul Yönetimi</w:t>
            </w:r>
          </w:p>
        </w:tc>
        <w:tc>
          <w:tcPr>
            <w:tcW w:w="1068" w:type="pct"/>
            <w:tcBorders>
              <w:top w:val="nil"/>
              <w:left w:val="nil"/>
              <w:bottom w:val="single" w:sz="8" w:space="0" w:color="auto"/>
              <w:right w:val="single" w:sz="8" w:space="0" w:color="auto"/>
            </w:tcBorders>
            <w:shd w:val="clear" w:color="auto" w:fill="auto"/>
            <w:vAlign w:val="center"/>
          </w:tcPr>
          <w:p w:rsidR="00412B04" w:rsidRPr="000C4F96" w:rsidRDefault="00412B04" w:rsidP="001538B5">
            <w:pPr>
              <w:spacing w:after="0" w:line="240" w:lineRule="auto"/>
              <w:jc w:val="center"/>
              <w:rPr>
                <w:color w:val="000000"/>
                <w:sz w:val="16"/>
                <w:szCs w:val="16"/>
              </w:rPr>
            </w:pPr>
            <w:r w:rsidRPr="000C4F96">
              <w:rPr>
                <w:color w:val="000000"/>
                <w:sz w:val="16"/>
                <w:szCs w:val="16"/>
              </w:rPr>
              <w:t>Eğitim Öğretim Süresi İçinde</w:t>
            </w:r>
          </w:p>
        </w:tc>
      </w:tr>
      <w:tr w:rsidR="00412B04" w:rsidRPr="000C4F96" w:rsidTr="00D330A9">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tcPr>
          <w:p w:rsidR="00412B04" w:rsidRPr="000C4F96" w:rsidRDefault="00412B04" w:rsidP="008D4E73">
            <w:pPr>
              <w:spacing w:after="0" w:line="240" w:lineRule="auto"/>
              <w:jc w:val="center"/>
              <w:rPr>
                <w:b/>
                <w:bCs/>
                <w:color w:val="000000"/>
                <w:sz w:val="16"/>
                <w:szCs w:val="16"/>
              </w:rPr>
            </w:pPr>
            <w:r w:rsidRPr="000C4F96">
              <w:rPr>
                <w:b/>
                <w:bCs/>
                <w:color w:val="000000"/>
                <w:sz w:val="16"/>
                <w:szCs w:val="16"/>
              </w:rPr>
              <w:t>1.1.3</w:t>
            </w:r>
          </w:p>
        </w:tc>
        <w:tc>
          <w:tcPr>
            <w:tcW w:w="2420" w:type="pct"/>
            <w:tcBorders>
              <w:top w:val="nil"/>
              <w:left w:val="nil"/>
              <w:bottom w:val="single" w:sz="8" w:space="0" w:color="auto"/>
              <w:right w:val="single" w:sz="8" w:space="0" w:color="auto"/>
            </w:tcBorders>
            <w:shd w:val="clear" w:color="auto" w:fill="auto"/>
          </w:tcPr>
          <w:p w:rsidR="00412B04" w:rsidRPr="000C4F96" w:rsidRDefault="00412B04" w:rsidP="00CA7421">
            <w:pPr>
              <w:contextualSpacing/>
              <w:jc w:val="both"/>
              <w:rPr>
                <w:rFonts w:eastAsia="Calibri" w:cstheme="minorHAnsi"/>
                <w:sz w:val="16"/>
                <w:szCs w:val="16"/>
              </w:rPr>
            </w:pPr>
            <w:r w:rsidRPr="000C4F96">
              <w:rPr>
                <w:rFonts w:eastAsia="Calibri" w:cstheme="minorHAnsi"/>
                <w:sz w:val="16"/>
                <w:szCs w:val="16"/>
              </w:rPr>
              <w:t>Sosyal, sanatsal, kültürel ve sportif faaliyetlerin sayısı, çeşidi ve öğrencilerin söz konusu faaliyetlere katılım oranı artırılacak, gerçekleştirilecek faaliyetler bir performans izleme sistemi ile takip edilecektir.</w:t>
            </w:r>
          </w:p>
        </w:tc>
        <w:tc>
          <w:tcPr>
            <w:tcW w:w="1160" w:type="pct"/>
            <w:tcBorders>
              <w:top w:val="nil"/>
              <w:left w:val="nil"/>
              <w:bottom w:val="single" w:sz="8" w:space="0" w:color="auto"/>
              <w:right w:val="single" w:sz="8" w:space="0" w:color="auto"/>
            </w:tcBorders>
            <w:shd w:val="clear" w:color="auto" w:fill="auto"/>
            <w:vAlign w:val="center"/>
          </w:tcPr>
          <w:p w:rsidR="00412B04" w:rsidRPr="000C4F96" w:rsidRDefault="00412B04" w:rsidP="001538B5">
            <w:pPr>
              <w:spacing w:after="0" w:line="240" w:lineRule="auto"/>
              <w:jc w:val="center"/>
              <w:rPr>
                <w:color w:val="000000"/>
                <w:sz w:val="16"/>
                <w:szCs w:val="16"/>
              </w:rPr>
            </w:pPr>
            <w:r w:rsidRPr="000C4F96">
              <w:rPr>
                <w:color w:val="000000"/>
                <w:sz w:val="16"/>
                <w:szCs w:val="16"/>
              </w:rPr>
              <w:t>Proje Ekibi</w:t>
            </w:r>
          </w:p>
        </w:tc>
        <w:tc>
          <w:tcPr>
            <w:tcW w:w="1068" w:type="pct"/>
            <w:tcBorders>
              <w:top w:val="nil"/>
              <w:left w:val="nil"/>
              <w:bottom w:val="single" w:sz="8" w:space="0" w:color="auto"/>
              <w:right w:val="single" w:sz="8" w:space="0" w:color="auto"/>
            </w:tcBorders>
            <w:shd w:val="clear" w:color="auto" w:fill="auto"/>
            <w:vAlign w:val="center"/>
          </w:tcPr>
          <w:p w:rsidR="00412B04" w:rsidRPr="000C4F96" w:rsidRDefault="00412B04" w:rsidP="001538B5">
            <w:pPr>
              <w:spacing w:after="0" w:line="240" w:lineRule="auto"/>
              <w:jc w:val="center"/>
              <w:rPr>
                <w:color w:val="000000"/>
                <w:sz w:val="16"/>
                <w:szCs w:val="16"/>
              </w:rPr>
            </w:pPr>
            <w:r w:rsidRPr="000C4F96">
              <w:rPr>
                <w:color w:val="000000"/>
                <w:sz w:val="16"/>
                <w:szCs w:val="16"/>
              </w:rPr>
              <w:t>Kasım ve Mayıs Ayı</w:t>
            </w:r>
          </w:p>
        </w:tc>
      </w:tr>
      <w:tr w:rsidR="00412B04" w:rsidRPr="000C4F96" w:rsidTr="00D330A9">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tcPr>
          <w:p w:rsidR="00412B04" w:rsidRPr="000C4F96" w:rsidRDefault="00412B04" w:rsidP="008D4E73">
            <w:pPr>
              <w:spacing w:after="0" w:line="240" w:lineRule="auto"/>
              <w:jc w:val="center"/>
              <w:rPr>
                <w:b/>
                <w:bCs/>
                <w:color w:val="000000"/>
                <w:sz w:val="16"/>
                <w:szCs w:val="16"/>
              </w:rPr>
            </w:pPr>
            <w:r w:rsidRPr="000C4F96">
              <w:rPr>
                <w:b/>
                <w:bCs/>
                <w:color w:val="000000"/>
                <w:sz w:val="16"/>
                <w:szCs w:val="16"/>
              </w:rPr>
              <w:t>1.1.4</w:t>
            </w:r>
          </w:p>
        </w:tc>
        <w:tc>
          <w:tcPr>
            <w:tcW w:w="2420" w:type="pct"/>
            <w:tcBorders>
              <w:top w:val="nil"/>
              <w:left w:val="nil"/>
              <w:bottom w:val="single" w:sz="8" w:space="0" w:color="auto"/>
              <w:right w:val="single" w:sz="8" w:space="0" w:color="auto"/>
            </w:tcBorders>
            <w:shd w:val="clear" w:color="auto" w:fill="auto"/>
          </w:tcPr>
          <w:p w:rsidR="00412B04" w:rsidRPr="000C4F96" w:rsidRDefault="00412B04" w:rsidP="00CA7421">
            <w:pPr>
              <w:contextualSpacing/>
              <w:jc w:val="both"/>
              <w:rPr>
                <w:rFonts w:eastAsia="Calibri" w:cstheme="minorHAnsi"/>
                <w:sz w:val="16"/>
                <w:szCs w:val="16"/>
              </w:rPr>
            </w:pPr>
            <w:r w:rsidRPr="000C4F96">
              <w:rPr>
                <w:rFonts w:eastAsia="Calibri" w:cstheme="minorHAnsi"/>
                <w:sz w:val="16"/>
                <w:szCs w:val="16"/>
              </w:rPr>
              <w:t xml:space="preserve">Okuma kültürünün erken yaşlardan başlayarak yaygınlaştırılması amacıyla kitap sayısı artırılacak, hızlı okuma kursları düzenlenecek, okuma oranları izlenecek, öğretmen ve öğrenciler arası hikâye yazma vb. yarışmaları düzenlenecektir. </w:t>
            </w:r>
          </w:p>
        </w:tc>
        <w:tc>
          <w:tcPr>
            <w:tcW w:w="1160" w:type="pct"/>
            <w:tcBorders>
              <w:top w:val="nil"/>
              <w:left w:val="nil"/>
              <w:bottom w:val="single" w:sz="8" w:space="0" w:color="auto"/>
              <w:right w:val="single" w:sz="8" w:space="0" w:color="auto"/>
            </w:tcBorders>
            <w:shd w:val="clear" w:color="auto" w:fill="auto"/>
            <w:vAlign w:val="center"/>
          </w:tcPr>
          <w:p w:rsidR="00412B04" w:rsidRPr="000C4F96" w:rsidRDefault="00412B04" w:rsidP="001538B5">
            <w:pPr>
              <w:spacing w:after="0" w:line="240" w:lineRule="auto"/>
              <w:jc w:val="center"/>
              <w:rPr>
                <w:color w:val="000000"/>
                <w:sz w:val="16"/>
                <w:szCs w:val="16"/>
              </w:rPr>
            </w:pPr>
            <w:r w:rsidRPr="000C4F96">
              <w:rPr>
                <w:color w:val="000000"/>
                <w:sz w:val="16"/>
                <w:szCs w:val="16"/>
              </w:rPr>
              <w:t>Tüm Personel</w:t>
            </w:r>
          </w:p>
        </w:tc>
        <w:tc>
          <w:tcPr>
            <w:tcW w:w="1068" w:type="pct"/>
            <w:tcBorders>
              <w:top w:val="nil"/>
              <w:left w:val="nil"/>
              <w:bottom w:val="single" w:sz="8" w:space="0" w:color="auto"/>
              <w:right w:val="single" w:sz="8" w:space="0" w:color="auto"/>
            </w:tcBorders>
            <w:shd w:val="clear" w:color="auto" w:fill="auto"/>
            <w:vAlign w:val="center"/>
          </w:tcPr>
          <w:p w:rsidR="00412B04" w:rsidRPr="000C4F96" w:rsidRDefault="00412B04" w:rsidP="001538B5">
            <w:pPr>
              <w:spacing w:after="0" w:line="240" w:lineRule="auto"/>
              <w:jc w:val="center"/>
              <w:rPr>
                <w:color w:val="000000"/>
                <w:sz w:val="16"/>
                <w:szCs w:val="16"/>
              </w:rPr>
            </w:pPr>
            <w:r w:rsidRPr="000C4F96">
              <w:rPr>
                <w:color w:val="000000"/>
                <w:sz w:val="16"/>
                <w:szCs w:val="16"/>
              </w:rPr>
              <w:t>Eğitim Öğretim Süresi İçinde</w:t>
            </w:r>
          </w:p>
        </w:tc>
      </w:tr>
      <w:tr w:rsidR="00756936" w:rsidRPr="000C4F96" w:rsidTr="00D330A9">
        <w:trPr>
          <w:trHeight w:val="567"/>
        </w:trPr>
        <w:tc>
          <w:tcPr>
            <w:tcW w:w="352" w:type="pct"/>
            <w:tcBorders>
              <w:top w:val="nil"/>
              <w:left w:val="single" w:sz="8" w:space="0" w:color="auto"/>
              <w:bottom w:val="single" w:sz="4" w:space="0" w:color="auto"/>
              <w:right w:val="single" w:sz="8" w:space="0" w:color="auto"/>
            </w:tcBorders>
            <w:shd w:val="clear" w:color="auto" w:fill="auto"/>
            <w:noWrap/>
            <w:vAlign w:val="center"/>
          </w:tcPr>
          <w:p w:rsidR="00756936" w:rsidRPr="000C4F96" w:rsidRDefault="00756936" w:rsidP="008D4E73">
            <w:pPr>
              <w:spacing w:after="0" w:line="240" w:lineRule="auto"/>
              <w:jc w:val="center"/>
              <w:rPr>
                <w:b/>
                <w:bCs/>
                <w:color w:val="000000"/>
                <w:sz w:val="16"/>
                <w:szCs w:val="16"/>
              </w:rPr>
            </w:pPr>
            <w:r w:rsidRPr="000C4F96">
              <w:rPr>
                <w:b/>
                <w:bCs/>
                <w:color w:val="000000"/>
                <w:sz w:val="16"/>
                <w:szCs w:val="16"/>
              </w:rPr>
              <w:t>1.1.5</w:t>
            </w:r>
          </w:p>
        </w:tc>
        <w:tc>
          <w:tcPr>
            <w:tcW w:w="2420" w:type="pct"/>
            <w:tcBorders>
              <w:top w:val="nil"/>
              <w:left w:val="nil"/>
              <w:bottom w:val="single" w:sz="4" w:space="0" w:color="auto"/>
              <w:right w:val="single" w:sz="8" w:space="0" w:color="auto"/>
            </w:tcBorders>
            <w:shd w:val="clear" w:color="auto" w:fill="auto"/>
            <w:vAlign w:val="center"/>
          </w:tcPr>
          <w:p w:rsidR="00756936" w:rsidRPr="000C4F96" w:rsidRDefault="00412B04" w:rsidP="006E7E57">
            <w:pPr>
              <w:autoSpaceDE w:val="0"/>
              <w:autoSpaceDN w:val="0"/>
              <w:adjustRightInd w:val="0"/>
              <w:spacing w:after="0" w:line="240" w:lineRule="auto"/>
              <w:rPr>
                <w:color w:val="000000"/>
                <w:sz w:val="16"/>
                <w:szCs w:val="16"/>
              </w:rPr>
            </w:pPr>
            <w:r w:rsidRPr="000C4F96">
              <w:rPr>
                <w:color w:val="000000"/>
                <w:sz w:val="16"/>
                <w:szCs w:val="16"/>
              </w:rPr>
              <w:t>İYEP tanısı konulmuş öğrenci velilerine yönelik eğitimler verilecektir.</w:t>
            </w:r>
          </w:p>
        </w:tc>
        <w:tc>
          <w:tcPr>
            <w:tcW w:w="1160" w:type="pct"/>
            <w:tcBorders>
              <w:top w:val="nil"/>
              <w:left w:val="nil"/>
              <w:bottom w:val="single" w:sz="4" w:space="0" w:color="auto"/>
              <w:right w:val="single" w:sz="8" w:space="0" w:color="auto"/>
            </w:tcBorders>
            <w:shd w:val="clear" w:color="auto" w:fill="auto"/>
            <w:vAlign w:val="center"/>
          </w:tcPr>
          <w:p w:rsidR="006E7E57" w:rsidRPr="000C4F96" w:rsidRDefault="00334704" w:rsidP="006E7E57">
            <w:pPr>
              <w:spacing w:after="0" w:line="240" w:lineRule="auto"/>
              <w:jc w:val="center"/>
              <w:rPr>
                <w:color w:val="000000"/>
                <w:sz w:val="16"/>
                <w:szCs w:val="16"/>
              </w:rPr>
            </w:pPr>
            <w:r w:rsidRPr="000C4F96">
              <w:rPr>
                <w:color w:val="000000"/>
                <w:sz w:val="16"/>
                <w:szCs w:val="16"/>
              </w:rPr>
              <w:t>Şahide YILMAZ</w:t>
            </w:r>
          </w:p>
          <w:p w:rsidR="00756936" w:rsidRPr="000C4F96" w:rsidRDefault="006E7E57" w:rsidP="006E7E57">
            <w:pPr>
              <w:spacing w:after="0" w:line="240" w:lineRule="auto"/>
              <w:jc w:val="center"/>
              <w:rPr>
                <w:color w:val="000000"/>
                <w:sz w:val="16"/>
                <w:szCs w:val="16"/>
              </w:rPr>
            </w:pPr>
            <w:r w:rsidRPr="000C4F96">
              <w:rPr>
                <w:color w:val="000000"/>
                <w:sz w:val="16"/>
                <w:szCs w:val="16"/>
              </w:rPr>
              <w:t>Müdür Yardımcısı</w:t>
            </w:r>
          </w:p>
        </w:tc>
        <w:tc>
          <w:tcPr>
            <w:tcW w:w="1068" w:type="pct"/>
            <w:tcBorders>
              <w:top w:val="nil"/>
              <w:left w:val="nil"/>
              <w:bottom w:val="single" w:sz="4" w:space="0" w:color="auto"/>
              <w:right w:val="single" w:sz="8" w:space="0" w:color="auto"/>
            </w:tcBorders>
            <w:shd w:val="clear" w:color="auto" w:fill="auto"/>
            <w:vAlign w:val="center"/>
          </w:tcPr>
          <w:p w:rsidR="00756936" w:rsidRPr="000C4F96" w:rsidRDefault="006E7E57" w:rsidP="001538B5">
            <w:pPr>
              <w:spacing w:after="0" w:line="240" w:lineRule="auto"/>
              <w:jc w:val="center"/>
              <w:rPr>
                <w:color w:val="000000"/>
                <w:sz w:val="16"/>
                <w:szCs w:val="16"/>
              </w:rPr>
            </w:pPr>
            <w:r w:rsidRPr="000C4F96">
              <w:rPr>
                <w:color w:val="000000"/>
                <w:sz w:val="16"/>
                <w:szCs w:val="16"/>
              </w:rPr>
              <w:t>Ekim ve Nisan Ayı</w:t>
            </w:r>
          </w:p>
        </w:tc>
      </w:tr>
      <w:tr w:rsidR="002B4A9D" w:rsidRPr="000C4F96" w:rsidTr="00D330A9">
        <w:trPr>
          <w:trHeight w:val="567"/>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B4A9D" w:rsidRPr="000C4F96" w:rsidRDefault="002B4A9D" w:rsidP="008D4E73">
            <w:pPr>
              <w:spacing w:after="0" w:line="240" w:lineRule="auto"/>
              <w:jc w:val="center"/>
              <w:rPr>
                <w:b/>
                <w:bCs/>
                <w:color w:val="000000"/>
                <w:sz w:val="16"/>
                <w:szCs w:val="16"/>
              </w:rPr>
            </w:pPr>
            <w:r w:rsidRPr="000C4F96">
              <w:rPr>
                <w:b/>
                <w:bCs/>
                <w:color w:val="000000"/>
                <w:sz w:val="16"/>
                <w:szCs w:val="16"/>
              </w:rPr>
              <w:t>1.1.6</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rsidR="002B4A9D" w:rsidRPr="000C4F96" w:rsidRDefault="00412B04" w:rsidP="006E7E57">
            <w:pPr>
              <w:autoSpaceDE w:val="0"/>
              <w:autoSpaceDN w:val="0"/>
              <w:adjustRightInd w:val="0"/>
              <w:spacing w:after="0" w:line="240" w:lineRule="auto"/>
              <w:rPr>
                <w:color w:val="000000"/>
                <w:sz w:val="16"/>
                <w:szCs w:val="16"/>
              </w:rPr>
            </w:pPr>
            <w:r w:rsidRPr="000C4F96">
              <w:rPr>
                <w:rFonts w:eastAsia="Calibri" w:cstheme="minorHAnsi"/>
                <w:sz w:val="16"/>
                <w:szCs w:val="16"/>
              </w:rPr>
              <w:t>Okuma kültürünün erken yaşlardan başlayarak yaygınlaştırılması amacıyla kitap sayısı artırılacak, hızlı okuma kursları düzenlenecek, okuma oranları izlenecek, öğretmen ve öğrenciler arası hikâye yazma vb. yarışmaları düzenlenecektir.</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6E7E57" w:rsidRPr="000C4F96" w:rsidRDefault="00334704" w:rsidP="006E7E57">
            <w:pPr>
              <w:spacing w:after="0" w:line="240" w:lineRule="auto"/>
              <w:jc w:val="center"/>
              <w:rPr>
                <w:color w:val="000000"/>
                <w:sz w:val="16"/>
                <w:szCs w:val="16"/>
              </w:rPr>
            </w:pPr>
            <w:r w:rsidRPr="000C4F96">
              <w:rPr>
                <w:color w:val="000000"/>
                <w:sz w:val="16"/>
                <w:szCs w:val="16"/>
              </w:rPr>
              <w:t>Şahide YILMAZ</w:t>
            </w:r>
          </w:p>
          <w:p w:rsidR="002B4A9D" w:rsidRPr="000C4F96" w:rsidRDefault="006E7E57" w:rsidP="006E7E57">
            <w:pPr>
              <w:spacing w:after="0" w:line="240" w:lineRule="auto"/>
              <w:jc w:val="center"/>
              <w:rPr>
                <w:color w:val="000000"/>
                <w:sz w:val="16"/>
                <w:szCs w:val="16"/>
              </w:rPr>
            </w:pPr>
            <w:r w:rsidRPr="000C4F96">
              <w:rPr>
                <w:color w:val="000000"/>
                <w:sz w:val="16"/>
                <w:szCs w:val="16"/>
              </w:rPr>
              <w:t>Müdür Yardımcısı</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2B4A9D" w:rsidRPr="000C4F96" w:rsidRDefault="006E7E57" w:rsidP="001538B5">
            <w:pPr>
              <w:spacing w:after="0" w:line="240" w:lineRule="auto"/>
              <w:jc w:val="center"/>
              <w:rPr>
                <w:color w:val="000000"/>
                <w:sz w:val="16"/>
                <w:szCs w:val="16"/>
              </w:rPr>
            </w:pPr>
            <w:r w:rsidRPr="000C4F96">
              <w:rPr>
                <w:color w:val="000000"/>
                <w:sz w:val="16"/>
                <w:szCs w:val="16"/>
              </w:rPr>
              <w:t>Eğitim Öğretim Süresi İçinde</w:t>
            </w:r>
          </w:p>
        </w:tc>
      </w:tr>
      <w:tr w:rsidR="00412B04" w:rsidRPr="000C4F96" w:rsidTr="00D330A9">
        <w:trPr>
          <w:trHeight w:val="567"/>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2B04" w:rsidRPr="000C4F96" w:rsidRDefault="00412B04" w:rsidP="008D4E73">
            <w:pPr>
              <w:spacing w:after="0" w:line="240" w:lineRule="auto"/>
              <w:jc w:val="center"/>
              <w:rPr>
                <w:b/>
                <w:bCs/>
                <w:color w:val="000000"/>
                <w:sz w:val="16"/>
                <w:szCs w:val="16"/>
              </w:rPr>
            </w:pPr>
            <w:r w:rsidRPr="000C4F96">
              <w:rPr>
                <w:b/>
                <w:bCs/>
                <w:color w:val="000000"/>
                <w:sz w:val="16"/>
                <w:szCs w:val="16"/>
              </w:rPr>
              <w:t>1.1.7</w:t>
            </w:r>
          </w:p>
        </w:tc>
        <w:tc>
          <w:tcPr>
            <w:tcW w:w="2420" w:type="pct"/>
            <w:tcBorders>
              <w:top w:val="single" w:sz="4" w:space="0" w:color="auto"/>
              <w:left w:val="single" w:sz="4" w:space="0" w:color="auto"/>
              <w:bottom w:val="single" w:sz="4" w:space="0" w:color="auto"/>
              <w:right w:val="single" w:sz="4" w:space="0" w:color="auto"/>
            </w:tcBorders>
            <w:shd w:val="clear" w:color="auto" w:fill="auto"/>
          </w:tcPr>
          <w:p w:rsidR="00412B04" w:rsidRPr="000C4F96" w:rsidRDefault="00412B04" w:rsidP="00CA7421">
            <w:pPr>
              <w:contextualSpacing/>
              <w:jc w:val="both"/>
              <w:rPr>
                <w:rFonts w:eastAsia="Calibri" w:cstheme="minorHAnsi"/>
                <w:sz w:val="16"/>
                <w:szCs w:val="16"/>
              </w:rPr>
            </w:pPr>
            <w:r w:rsidRPr="000C4F96">
              <w:rPr>
                <w:rFonts w:eastAsia="Calibri" w:cstheme="minorHAnsi"/>
                <w:sz w:val="16"/>
                <w:szCs w:val="16"/>
              </w:rPr>
              <w:t>Eğitim sisteminin performansının değerlendirilmesine imkân tanıyacak şekilde öğrenci kazanımlarının izlenebilmesi için sınıf temelli başarı düzeyleri, yeterlilikleri izlenecektir.</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412B04" w:rsidRPr="000C4F96" w:rsidRDefault="00334704" w:rsidP="006E7E57">
            <w:pPr>
              <w:spacing w:after="0" w:line="240" w:lineRule="auto"/>
              <w:jc w:val="center"/>
              <w:rPr>
                <w:color w:val="000000"/>
                <w:sz w:val="16"/>
                <w:szCs w:val="16"/>
              </w:rPr>
            </w:pPr>
            <w:r w:rsidRPr="000C4F96">
              <w:rPr>
                <w:color w:val="000000"/>
                <w:sz w:val="16"/>
                <w:szCs w:val="16"/>
              </w:rPr>
              <w:t>Şahide YILMAZ</w:t>
            </w:r>
          </w:p>
          <w:p w:rsidR="00412B04" w:rsidRPr="000C4F96" w:rsidRDefault="00412B04" w:rsidP="006E7E57">
            <w:pPr>
              <w:spacing w:after="0" w:line="240" w:lineRule="auto"/>
              <w:jc w:val="center"/>
              <w:rPr>
                <w:color w:val="000000"/>
                <w:sz w:val="16"/>
                <w:szCs w:val="16"/>
              </w:rPr>
            </w:pPr>
            <w:r w:rsidRPr="000C4F96">
              <w:rPr>
                <w:color w:val="000000"/>
                <w:sz w:val="16"/>
                <w:szCs w:val="16"/>
              </w:rPr>
              <w:t>Müdür Yardımcısı</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412B04" w:rsidRPr="000C4F96" w:rsidRDefault="00412B04" w:rsidP="001538B5">
            <w:pPr>
              <w:spacing w:after="0" w:line="240" w:lineRule="auto"/>
              <w:jc w:val="center"/>
              <w:rPr>
                <w:color w:val="000000"/>
                <w:sz w:val="16"/>
                <w:szCs w:val="16"/>
              </w:rPr>
            </w:pPr>
            <w:r w:rsidRPr="000C4F96">
              <w:rPr>
                <w:color w:val="000000"/>
                <w:sz w:val="16"/>
                <w:szCs w:val="16"/>
              </w:rPr>
              <w:t>Ocak ve Haziran Ayı</w:t>
            </w:r>
          </w:p>
        </w:tc>
      </w:tr>
      <w:tr w:rsidR="00412B04" w:rsidRPr="000C4F96" w:rsidTr="00D330A9">
        <w:trPr>
          <w:trHeight w:val="567"/>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2B04" w:rsidRPr="000C4F96" w:rsidRDefault="00412B04" w:rsidP="008D4E73">
            <w:pPr>
              <w:spacing w:after="0" w:line="240" w:lineRule="auto"/>
              <w:jc w:val="center"/>
              <w:rPr>
                <w:b/>
                <w:bCs/>
                <w:color w:val="000000"/>
                <w:sz w:val="16"/>
                <w:szCs w:val="16"/>
              </w:rPr>
            </w:pPr>
            <w:r w:rsidRPr="000C4F96">
              <w:rPr>
                <w:b/>
                <w:bCs/>
                <w:color w:val="000000"/>
                <w:sz w:val="16"/>
                <w:szCs w:val="16"/>
              </w:rPr>
              <w:t>1.1.8</w:t>
            </w:r>
          </w:p>
        </w:tc>
        <w:tc>
          <w:tcPr>
            <w:tcW w:w="2420" w:type="pct"/>
            <w:tcBorders>
              <w:top w:val="single" w:sz="4" w:space="0" w:color="auto"/>
              <w:left w:val="single" w:sz="4" w:space="0" w:color="auto"/>
              <w:bottom w:val="single" w:sz="4" w:space="0" w:color="auto"/>
              <w:right w:val="single" w:sz="4" w:space="0" w:color="auto"/>
            </w:tcBorders>
            <w:shd w:val="clear" w:color="auto" w:fill="auto"/>
          </w:tcPr>
          <w:p w:rsidR="00412B04" w:rsidRPr="000C4F96" w:rsidRDefault="00412B04" w:rsidP="00CA7421">
            <w:pPr>
              <w:jc w:val="both"/>
              <w:rPr>
                <w:rFonts w:cstheme="minorHAnsi"/>
                <w:sz w:val="16"/>
                <w:szCs w:val="16"/>
              </w:rPr>
            </w:pPr>
            <w:r w:rsidRPr="000C4F96">
              <w:rPr>
                <w:rFonts w:cstheme="minorHAnsi"/>
                <w:sz w:val="16"/>
                <w:szCs w:val="16"/>
              </w:rPr>
              <w:t xml:space="preserve">Özellikle sorun alanları olarak tespit edilen konularda (liderlik ve sınıf yönetimi, yetkinlik, öğretme usulü, ölçme ve değerlendirme, materyal hazırlama, iletişim kurma, teknolojiyi etkin ve verimli kullanma, yabancı dil, mesleki etik vb.) öğretmenlerin belirli dönemlerde eğitim almaları sağlanacak ve ilgili kurum ve kuruluşlarla işbirliğine gidilecektir. </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412B04" w:rsidRPr="000C4F96" w:rsidRDefault="00412B04" w:rsidP="00334704">
            <w:pPr>
              <w:spacing w:after="0" w:line="240" w:lineRule="auto"/>
              <w:jc w:val="center"/>
              <w:rPr>
                <w:color w:val="000000"/>
                <w:sz w:val="16"/>
                <w:szCs w:val="16"/>
              </w:rPr>
            </w:pPr>
            <w:r w:rsidRPr="000C4F96">
              <w:rPr>
                <w:color w:val="000000"/>
                <w:sz w:val="16"/>
                <w:szCs w:val="16"/>
              </w:rPr>
              <w:t xml:space="preserve">Rehberlik </w:t>
            </w:r>
            <w:r w:rsidR="00334704" w:rsidRPr="000C4F96">
              <w:rPr>
                <w:color w:val="000000"/>
                <w:sz w:val="16"/>
                <w:szCs w:val="16"/>
              </w:rPr>
              <w:t>Yürütme Komisyonu</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412B04" w:rsidRPr="000C4F96" w:rsidRDefault="00412B04" w:rsidP="001538B5">
            <w:pPr>
              <w:spacing w:after="0" w:line="240" w:lineRule="auto"/>
              <w:jc w:val="center"/>
              <w:rPr>
                <w:color w:val="000000"/>
                <w:sz w:val="16"/>
                <w:szCs w:val="16"/>
              </w:rPr>
            </w:pPr>
            <w:r w:rsidRPr="000C4F96">
              <w:rPr>
                <w:color w:val="000000"/>
                <w:sz w:val="16"/>
                <w:szCs w:val="16"/>
              </w:rPr>
              <w:t>Ekim Ayı</w:t>
            </w:r>
          </w:p>
        </w:tc>
      </w:tr>
      <w:tr w:rsidR="00412B04" w:rsidRPr="000C4F96" w:rsidTr="00D330A9">
        <w:trPr>
          <w:trHeight w:val="567"/>
        </w:trPr>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412B04" w:rsidRPr="000C4F96" w:rsidRDefault="00412B04" w:rsidP="008D4E73">
            <w:pPr>
              <w:spacing w:after="0" w:line="240" w:lineRule="auto"/>
              <w:jc w:val="center"/>
              <w:rPr>
                <w:b/>
                <w:bCs/>
                <w:color w:val="000000"/>
                <w:sz w:val="16"/>
                <w:szCs w:val="16"/>
              </w:rPr>
            </w:pPr>
            <w:r w:rsidRPr="000C4F96">
              <w:rPr>
                <w:b/>
                <w:bCs/>
                <w:color w:val="000000"/>
                <w:sz w:val="16"/>
                <w:szCs w:val="16"/>
              </w:rPr>
              <w:t>1.1.9</w:t>
            </w:r>
          </w:p>
        </w:tc>
        <w:tc>
          <w:tcPr>
            <w:tcW w:w="2420" w:type="pct"/>
            <w:tcBorders>
              <w:top w:val="single" w:sz="4" w:space="0" w:color="auto"/>
              <w:left w:val="single" w:sz="4" w:space="0" w:color="auto"/>
              <w:bottom w:val="single" w:sz="4" w:space="0" w:color="auto"/>
              <w:right w:val="single" w:sz="4" w:space="0" w:color="auto"/>
            </w:tcBorders>
            <w:shd w:val="clear" w:color="auto" w:fill="auto"/>
            <w:vAlign w:val="center"/>
          </w:tcPr>
          <w:p w:rsidR="00412B04" w:rsidRPr="000C4F96" w:rsidRDefault="00412B04" w:rsidP="00625D70">
            <w:pPr>
              <w:autoSpaceDE w:val="0"/>
              <w:autoSpaceDN w:val="0"/>
              <w:adjustRightInd w:val="0"/>
              <w:spacing w:after="0" w:line="240" w:lineRule="auto"/>
              <w:rPr>
                <w:color w:val="000000"/>
                <w:sz w:val="16"/>
                <w:szCs w:val="16"/>
              </w:rPr>
            </w:pPr>
            <w:r w:rsidRPr="000C4F96">
              <w:rPr>
                <w:color w:val="000000"/>
                <w:sz w:val="16"/>
                <w:szCs w:val="16"/>
              </w:rPr>
              <w:t>Yabancı dil eğitiminin geliştirilmesi amacıyla öğrenci ve öğretmene yönelik kurslar açılacaktır.</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412B04" w:rsidRPr="000C4F96" w:rsidRDefault="00334704" w:rsidP="00625D70">
            <w:pPr>
              <w:spacing w:after="0" w:line="240" w:lineRule="auto"/>
              <w:jc w:val="center"/>
              <w:rPr>
                <w:color w:val="000000"/>
                <w:sz w:val="16"/>
                <w:szCs w:val="16"/>
              </w:rPr>
            </w:pPr>
            <w:r w:rsidRPr="000C4F96">
              <w:rPr>
                <w:color w:val="000000"/>
                <w:sz w:val="16"/>
                <w:szCs w:val="16"/>
              </w:rPr>
              <w:t>Şahide YILMAZ</w:t>
            </w:r>
          </w:p>
          <w:p w:rsidR="00412B04" w:rsidRPr="000C4F96" w:rsidRDefault="00412B04" w:rsidP="00625D70">
            <w:pPr>
              <w:spacing w:after="0" w:line="240" w:lineRule="auto"/>
              <w:jc w:val="center"/>
              <w:rPr>
                <w:color w:val="000000"/>
                <w:sz w:val="16"/>
                <w:szCs w:val="16"/>
              </w:rPr>
            </w:pPr>
            <w:r w:rsidRPr="000C4F96">
              <w:rPr>
                <w:color w:val="000000"/>
                <w:sz w:val="16"/>
                <w:szCs w:val="16"/>
              </w:rPr>
              <w:t>Müdür Yardımcısı</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412B04" w:rsidRPr="000C4F96" w:rsidRDefault="00412B04" w:rsidP="001538B5">
            <w:pPr>
              <w:spacing w:after="0" w:line="240" w:lineRule="auto"/>
              <w:jc w:val="center"/>
              <w:rPr>
                <w:color w:val="000000"/>
                <w:sz w:val="16"/>
                <w:szCs w:val="16"/>
              </w:rPr>
            </w:pPr>
            <w:r w:rsidRPr="000C4F96">
              <w:rPr>
                <w:color w:val="000000"/>
                <w:sz w:val="16"/>
                <w:szCs w:val="16"/>
              </w:rPr>
              <w:t>Ekim Ayı</w:t>
            </w:r>
          </w:p>
        </w:tc>
      </w:tr>
    </w:tbl>
    <w:p w:rsidR="00756936" w:rsidRPr="000C4F96" w:rsidRDefault="00756936" w:rsidP="00756936">
      <w:pPr>
        <w:rPr>
          <w:sz w:val="16"/>
          <w:szCs w:val="16"/>
        </w:rPr>
      </w:pPr>
    </w:p>
    <w:p w:rsidR="008C2833" w:rsidRDefault="008D4E73" w:rsidP="008C2833">
      <w:pPr>
        <w:pStyle w:val="Balk3"/>
        <w:rPr>
          <w:rFonts w:ascii="Book Antiqua" w:hAnsi="Book Antiqua"/>
          <w:szCs w:val="24"/>
        </w:rPr>
      </w:pPr>
      <w:r w:rsidRPr="000C4F96">
        <w:rPr>
          <w:rFonts w:ascii="Book Antiqua" w:hAnsi="Book Antiqua"/>
          <w:sz w:val="16"/>
          <w:szCs w:val="16"/>
        </w:rP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Cs w:val="24"/>
        </w:rPr>
        <w:t xml:space="preserve">  </w:t>
      </w:r>
      <w:r w:rsidR="008E2A46">
        <w:rPr>
          <w:rFonts w:ascii="Book Antiqua" w:hAnsi="Book Antiqua"/>
          <w:szCs w:val="24"/>
        </w:rPr>
        <w:t>Etkin bir rehberlik anlayışıyla, ö</w:t>
      </w:r>
      <w:r w:rsidR="008C2833">
        <w:rPr>
          <w:rFonts w:ascii="Book Antiqua" w:hAnsi="Book Antiqua"/>
          <w:szCs w:val="24"/>
        </w:rPr>
        <w:t>ğrencilerimizi</w:t>
      </w:r>
      <w:r w:rsidR="008E2A46">
        <w:rPr>
          <w:rFonts w:ascii="Book Antiqua" w:hAnsi="Book Antiqua"/>
          <w:szCs w:val="24"/>
        </w:rPr>
        <w:t xml:space="preserve"> ilgi ve becerileriyle orantılı bir şekilde</w:t>
      </w:r>
      <w:r w:rsidR="008C2833">
        <w:rPr>
          <w:rFonts w:ascii="Book Antiqua" w:hAnsi="Book Antiqua"/>
          <w:szCs w:val="24"/>
        </w:rPr>
        <w:t xml:space="preserve"> üst öğrenime veya istihdama hazır hale getiren </w:t>
      </w:r>
      <w:r w:rsidR="008E2A46">
        <w:rPr>
          <w:rFonts w:ascii="Book Antiqua" w:hAnsi="Book Antiqua"/>
          <w:szCs w:val="24"/>
        </w:rPr>
        <w:t xml:space="preserve">daha kaliteli bir kurum yapısına geçilecektir. </w:t>
      </w:r>
    </w:p>
    <w:p w:rsidR="008C2833" w:rsidRPr="002B6FDB" w:rsidRDefault="008C2833" w:rsidP="008C2833">
      <w:pPr>
        <w:rPr>
          <w:b/>
          <w:color w:val="FF0000"/>
          <w:sz w:val="28"/>
        </w:rPr>
      </w:pPr>
      <w:r w:rsidRPr="002B6FDB">
        <w:rPr>
          <w:b/>
          <w:sz w:val="28"/>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5805"/>
        <w:gridCol w:w="1108"/>
        <w:gridCol w:w="990"/>
        <w:gridCol w:w="1066"/>
        <w:gridCol w:w="1031"/>
        <w:gridCol w:w="1118"/>
        <w:gridCol w:w="1073"/>
      </w:tblGrid>
      <w:tr w:rsidR="008C2833" w:rsidRPr="00A47F2F" w:rsidTr="000C4F96">
        <w:trPr>
          <w:trHeight w:val="421"/>
        </w:trPr>
        <w:tc>
          <w:tcPr>
            <w:tcW w:w="1417" w:type="dxa"/>
            <w:vMerge w:val="restart"/>
            <w:shd w:val="clear" w:color="auto" w:fill="auto"/>
            <w:noWrap/>
            <w:vAlign w:val="center"/>
            <w:hideMark/>
          </w:tcPr>
          <w:p w:rsidR="008C2833" w:rsidRPr="000C4F96" w:rsidRDefault="008C2833" w:rsidP="0081680B">
            <w:pPr>
              <w:spacing w:after="0" w:line="240" w:lineRule="auto"/>
              <w:rPr>
                <w:rFonts w:ascii="Times New Roman" w:hAnsi="Times New Roman"/>
                <w:b/>
                <w:bCs/>
                <w:color w:val="000000"/>
                <w:szCs w:val="24"/>
              </w:rPr>
            </w:pPr>
            <w:r w:rsidRPr="000C4F96">
              <w:rPr>
                <w:rFonts w:ascii="Times New Roman" w:hAnsi="Times New Roman"/>
                <w:b/>
                <w:bCs/>
                <w:color w:val="000000"/>
                <w:szCs w:val="24"/>
              </w:rPr>
              <w:t>No</w:t>
            </w:r>
          </w:p>
        </w:tc>
        <w:tc>
          <w:tcPr>
            <w:tcW w:w="5805" w:type="dxa"/>
            <w:vMerge w:val="restart"/>
            <w:shd w:val="clear" w:color="auto" w:fill="auto"/>
            <w:vAlign w:val="center"/>
            <w:hideMark/>
          </w:tcPr>
          <w:p w:rsidR="008C2833" w:rsidRPr="000C4F96" w:rsidRDefault="008C2833" w:rsidP="0081680B">
            <w:pPr>
              <w:spacing w:after="0" w:line="240" w:lineRule="auto"/>
              <w:rPr>
                <w:rFonts w:ascii="Times New Roman" w:hAnsi="Times New Roman"/>
                <w:b/>
                <w:bCs/>
                <w:color w:val="000000"/>
                <w:szCs w:val="24"/>
              </w:rPr>
            </w:pPr>
            <w:r w:rsidRPr="000C4F96">
              <w:rPr>
                <w:rFonts w:ascii="Times New Roman" w:hAnsi="Times New Roman"/>
                <w:b/>
                <w:bCs/>
                <w:color w:val="000000"/>
                <w:szCs w:val="24"/>
              </w:rPr>
              <w:t>PERFORMANS</w:t>
            </w:r>
          </w:p>
          <w:p w:rsidR="008C2833" w:rsidRPr="000C4F96" w:rsidRDefault="008C2833" w:rsidP="0081680B">
            <w:pPr>
              <w:spacing w:after="0" w:line="240" w:lineRule="auto"/>
              <w:rPr>
                <w:rFonts w:ascii="Times New Roman" w:hAnsi="Times New Roman"/>
                <w:b/>
                <w:bCs/>
                <w:color w:val="000000"/>
                <w:szCs w:val="24"/>
              </w:rPr>
            </w:pPr>
            <w:r w:rsidRPr="000C4F96">
              <w:rPr>
                <w:rFonts w:ascii="Times New Roman" w:hAnsi="Times New Roman"/>
                <w:b/>
                <w:bCs/>
                <w:color w:val="000000"/>
                <w:szCs w:val="24"/>
              </w:rPr>
              <w:t>GÖSTERGESİ</w:t>
            </w:r>
          </w:p>
        </w:tc>
        <w:tc>
          <w:tcPr>
            <w:tcW w:w="1108" w:type="dxa"/>
            <w:shd w:val="clear" w:color="auto" w:fill="auto"/>
            <w:vAlign w:val="center"/>
          </w:tcPr>
          <w:p w:rsidR="008C2833" w:rsidRPr="000C4F96" w:rsidRDefault="008C2833" w:rsidP="0081680B">
            <w:pPr>
              <w:spacing w:after="0" w:line="240" w:lineRule="auto"/>
              <w:rPr>
                <w:rFonts w:ascii="Times New Roman" w:hAnsi="Times New Roman"/>
                <w:b/>
                <w:bCs/>
                <w:color w:val="000000"/>
                <w:szCs w:val="24"/>
              </w:rPr>
            </w:pPr>
            <w:r w:rsidRPr="000C4F96">
              <w:rPr>
                <w:rFonts w:ascii="Times New Roman" w:hAnsi="Times New Roman"/>
                <w:b/>
                <w:bCs/>
                <w:color w:val="000000"/>
                <w:szCs w:val="24"/>
              </w:rPr>
              <w:t>Mevcut</w:t>
            </w:r>
          </w:p>
        </w:tc>
        <w:tc>
          <w:tcPr>
            <w:tcW w:w="5278" w:type="dxa"/>
            <w:gridSpan w:val="5"/>
            <w:shd w:val="clear" w:color="auto" w:fill="auto"/>
            <w:vAlign w:val="center"/>
          </w:tcPr>
          <w:p w:rsidR="008C2833" w:rsidRPr="000C4F96" w:rsidRDefault="008C2833" w:rsidP="0081680B">
            <w:pPr>
              <w:spacing w:after="0" w:line="240" w:lineRule="auto"/>
              <w:rPr>
                <w:rFonts w:ascii="Times New Roman" w:hAnsi="Times New Roman"/>
                <w:b/>
                <w:bCs/>
                <w:color w:val="000000"/>
                <w:szCs w:val="24"/>
              </w:rPr>
            </w:pPr>
            <w:r w:rsidRPr="000C4F96">
              <w:rPr>
                <w:rFonts w:ascii="Times New Roman" w:hAnsi="Times New Roman"/>
                <w:b/>
                <w:bCs/>
                <w:color w:val="000000"/>
                <w:szCs w:val="24"/>
              </w:rPr>
              <w:t>HEDEF</w:t>
            </w:r>
          </w:p>
        </w:tc>
      </w:tr>
      <w:tr w:rsidR="008C2833" w:rsidRPr="00A47F2F" w:rsidTr="000C4F96">
        <w:trPr>
          <w:trHeight w:val="309"/>
        </w:trPr>
        <w:tc>
          <w:tcPr>
            <w:tcW w:w="1417" w:type="dxa"/>
            <w:vMerge/>
            <w:shd w:val="clear" w:color="auto" w:fill="auto"/>
            <w:vAlign w:val="center"/>
            <w:hideMark/>
          </w:tcPr>
          <w:p w:rsidR="008C2833" w:rsidRPr="000C4F96" w:rsidRDefault="008C2833" w:rsidP="0081680B">
            <w:pPr>
              <w:spacing w:after="0" w:line="240" w:lineRule="auto"/>
              <w:rPr>
                <w:rFonts w:ascii="Times New Roman" w:hAnsi="Times New Roman"/>
                <w:b/>
                <w:bCs/>
                <w:szCs w:val="24"/>
              </w:rPr>
            </w:pPr>
          </w:p>
        </w:tc>
        <w:tc>
          <w:tcPr>
            <w:tcW w:w="5805" w:type="dxa"/>
            <w:vMerge/>
            <w:shd w:val="clear" w:color="auto" w:fill="auto"/>
            <w:vAlign w:val="center"/>
            <w:hideMark/>
          </w:tcPr>
          <w:p w:rsidR="008C2833" w:rsidRPr="000C4F96" w:rsidRDefault="008C2833" w:rsidP="0081680B">
            <w:pPr>
              <w:spacing w:after="0" w:line="240" w:lineRule="auto"/>
              <w:rPr>
                <w:rFonts w:ascii="Times New Roman" w:hAnsi="Times New Roman"/>
                <w:b/>
                <w:bCs/>
                <w:szCs w:val="24"/>
              </w:rPr>
            </w:pPr>
          </w:p>
        </w:tc>
        <w:tc>
          <w:tcPr>
            <w:tcW w:w="1108" w:type="dxa"/>
            <w:shd w:val="clear" w:color="auto" w:fill="auto"/>
            <w:noWrap/>
            <w:vAlign w:val="center"/>
            <w:hideMark/>
          </w:tcPr>
          <w:p w:rsidR="008C2833" w:rsidRPr="000C4F96" w:rsidRDefault="008C2833" w:rsidP="0081680B">
            <w:pPr>
              <w:spacing w:after="0" w:line="240" w:lineRule="auto"/>
              <w:rPr>
                <w:rFonts w:ascii="Times New Roman" w:hAnsi="Times New Roman"/>
                <w:b/>
                <w:bCs/>
                <w:szCs w:val="24"/>
              </w:rPr>
            </w:pPr>
            <w:r w:rsidRPr="000C4F96">
              <w:rPr>
                <w:rFonts w:ascii="Times New Roman" w:hAnsi="Times New Roman"/>
                <w:b/>
                <w:bCs/>
                <w:szCs w:val="24"/>
              </w:rPr>
              <w:t>2018</w:t>
            </w:r>
          </w:p>
        </w:tc>
        <w:tc>
          <w:tcPr>
            <w:tcW w:w="990" w:type="dxa"/>
            <w:shd w:val="clear" w:color="auto" w:fill="auto"/>
            <w:noWrap/>
            <w:vAlign w:val="center"/>
            <w:hideMark/>
          </w:tcPr>
          <w:p w:rsidR="008C2833" w:rsidRPr="000C4F96" w:rsidRDefault="008C2833" w:rsidP="0081680B">
            <w:pPr>
              <w:spacing w:after="0" w:line="240" w:lineRule="auto"/>
              <w:rPr>
                <w:rFonts w:ascii="Times New Roman" w:hAnsi="Times New Roman"/>
                <w:b/>
                <w:bCs/>
                <w:szCs w:val="24"/>
              </w:rPr>
            </w:pPr>
            <w:r w:rsidRPr="000C4F96">
              <w:rPr>
                <w:rFonts w:ascii="Times New Roman" w:hAnsi="Times New Roman"/>
                <w:b/>
                <w:bCs/>
                <w:szCs w:val="24"/>
              </w:rPr>
              <w:t>2019</w:t>
            </w:r>
          </w:p>
        </w:tc>
        <w:tc>
          <w:tcPr>
            <w:tcW w:w="1066" w:type="dxa"/>
            <w:vAlign w:val="center"/>
          </w:tcPr>
          <w:p w:rsidR="008C2833" w:rsidRPr="000C4F96" w:rsidRDefault="008C2833" w:rsidP="0081680B">
            <w:pPr>
              <w:spacing w:after="0" w:line="240" w:lineRule="auto"/>
              <w:rPr>
                <w:rFonts w:ascii="Times New Roman" w:hAnsi="Times New Roman"/>
                <w:b/>
                <w:bCs/>
                <w:szCs w:val="24"/>
              </w:rPr>
            </w:pPr>
            <w:r w:rsidRPr="000C4F96">
              <w:rPr>
                <w:rFonts w:ascii="Times New Roman" w:hAnsi="Times New Roman"/>
                <w:b/>
                <w:bCs/>
                <w:szCs w:val="24"/>
              </w:rPr>
              <w:t>2020</w:t>
            </w:r>
          </w:p>
        </w:tc>
        <w:tc>
          <w:tcPr>
            <w:tcW w:w="1031" w:type="dxa"/>
            <w:vAlign w:val="center"/>
          </w:tcPr>
          <w:p w:rsidR="008C2833" w:rsidRPr="000C4F96" w:rsidRDefault="008C2833" w:rsidP="0081680B">
            <w:pPr>
              <w:spacing w:after="0" w:line="240" w:lineRule="auto"/>
              <w:rPr>
                <w:rFonts w:ascii="Times New Roman" w:hAnsi="Times New Roman"/>
                <w:b/>
                <w:bCs/>
                <w:szCs w:val="24"/>
              </w:rPr>
            </w:pPr>
            <w:r w:rsidRPr="000C4F96">
              <w:rPr>
                <w:rFonts w:ascii="Times New Roman" w:hAnsi="Times New Roman"/>
                <w:b/>
                <w:bCs/>
                <w:szCs w:val="24"/>
              </w:rPr>
              <w:t>2021</w:t>
            </w:r>
          </w:p>
        </w:tc>
        <w:tc>
          <w:tcPr>
            <w:tcW w:w="1118" w:type="dxa"/>
            <w:vAlign w:val="center"/>
          </w:tcPr>
          <w:p w:rsidR="008C2833" w:rsidRPr="000C4F96" w:rsidRDefault="008C2833" w:rsidP="0081680B">
            <w:pPr>
              <w:spacing w:after="0" w:line="240" w:lineRule="auto"/>
              <w:rPr>
                <w:rFonts w:ascii="Times New Roman" w:hAnsi="Times New Roman"/>
                <w:b/>
                <w:bCs/>
                <w:szCs w:val="24"/>
              </w:rPr>
            </w:pPr>
            <w:r w:rsidRPr="000C4F96">
              <w:rPr>
                <w:rFonts w:ascii="Times New Roman" w:hAnsi="Times New Roman"/>
                <w:b/>
                <w:bCs/>
                <w:szCs w:val="24"/>
              </w:rPr>
              <w:t>2022</w:t>
            </w:r>
          </w:p>
        </w:tc>
        <w:tc>
          <w:tcPr>
            <w:tcW w:w="1073" w:type="dxa"/>
            <w:vAlign w:val="center"/>
          </w:tcPr>
          <w:p w:rsidR="008C2833" w:rsidRPr="000C4F96" w:rsidRDefault="008C2833" w:rsidP="0081680B">
            <w:pPr>
              <w:spacing w:after="0" w:line="240" w:lineRule="auto"/>
              <w:rPr>
                <w:rFonts w:ascii="Times New Roman" w:hAnsi="Times New Roman"/>
                <w:b/>
                <w:bCs/>
                <w:szCs w:val="24"/>
              </w:rPr>
            </w:pPr>
            <w:r w:rsidRPr="000C4F96">
              <w:rPr>
                <w:rFonts w:ascii="Times New Roman" w:hAnsi="Times New Roman"/>
                <w:b/>
                <w:bCs/>
                <w:szCs w:val="24"/>
              </w:rPr>
              <w:t>2023</w:t>
            </w:r>
          </w:p>
        </w:tc>
      </w:tr>
      <w:tr w:rsidR="008C2833" w:rsidRPr="00A47F2F" w:rsidTr="000C4F96">
        <w:trPr>
          <w:trHeight w:val="549"/>
        </w:trPr>
        <w:tc>
          <w:tcPr>
            <w:tcW w:w="1417" w:type="dxa"/>
            <w:shd w:val="clear" w:color="auto" w:fill="auto"/>
            <w:vAlign w:val="center"/>
          </w:tcPr>
          <w:p w:rsidR="008C2833" w:rsidRPr="000C4F96" w:rsidRDefault="008C2833" w:rsidP="0081680B">
            <w:pPr>
              <w:spacing w:after="0" w:line="240" w:lineRule="auto"/>
              <w:rPr>
                <w:rFonts w:ascii="Times New Roman" w:hAnsi="Times New Roman"/>
                <w:b/>
                <w:bCs/>
                <w:color w:val="FF0000"/>
                <w:szCs w:val="24"/>
              </w:rPr>
            </w:pPr>
            <w:r w:rsidRPr="000C4F96">
              <w:rPr>
                <w:rFonts w:ascii="Times New Roman" w:hAnsi="Times New Roman"/>
                <w:b/>
                <w:bCs/>
                <w:color w:val="FF0000"/>
                <w:szCs w:val="24"/>
              </w:rPr>
              <w:t>PG.</w:t>
            </w:r>
            <w:proofErr w:type="gramStart"/>
            <w:r w:rsidRPr="000C4F96">
              <w:rPr>
                <w:rFonts w:ascii="Times New Roman" w:hAnsi="Times New Roman"/>
                <w:b/>
                <w:bCs/>
                <w:color w:val="FF0000"/>
                <w:szCs w:val="24"/>
              </w:rPr>
              <w:t>1.1</w:t>
            </w:r>
            <w:proofErr w:type="gramEnd"/>
            <w:r w:rsidRPr="000C4F96">
              <w:rPr>
                <w:rFonts w:ascii="Times New Roman" w:hAnsi="Times New Roman"/>
                <w:b/>
                <w:bCs/>
                <w:color w:val="FF0000"/>
                <w:szCs w:val="24"/>
              </w:rPr>
              <w:t>.a</w:t>
            </w:r>
          </w:p>
        </w:tc>
        <w:tc>
          <w:tcPr>
            <w:tcW w:w="5805" w:type="dxa"/>
            <w:shd w:val="clear" w:color="auto" w:fill="auto"/>
            <w:vAlign w:val="center"/>
          </w:tcPr>
          <w:p w:rsidR="008C2833" w:rsidRPr="000C4F96" w:rsidRDefault="002B4A9D" w:rsidP="00803BE9">
            <w:pPr>
              <w:autoSpaceDE w:val="0"/>
              <w:autoSpaceDN w:val="0"/>
              <w:adjustRightInd w:val="0"/>
              <w:spacing w:after="0" w:line="240" w:lineRule="auto"/>
              <w:rPr>
                <w:rFonts w:ascii="Times New Roman" w:hAnsi="Times New Roman"/>
                <w:color w:val="000000"/>
                <w:szCs w:val="24"/>
              </w:rPr>
            </w:pPr>
            <w:r w:rsidRPr="000C4F96">
              <w:rPr>
                <w:rFonts w:ascii="Times New Roman" w:hAnsi="Times New Roman"/>
                <w:color w:val="000000"/>
                <w:szCs w:val="24"/>
              </w:rPr>
              <w:t>Öğrenci veya öğretmenlerce</w:t>
            </w:r>
            <w:r w:rsidR="00803BE9" w:rsidRPr="000C4F96">
              <w:rPr>
                <w:rFonts w:ascii="Times New Roman" w:hAnsi="Times New Roman"/>
                <w:color w:val="000000"/>
                <w:szCs w:val="24"/>
              </w:rPr>
              <w:t xml:space="preserve"> </w:t>
            </w:r>
            <w:r w:rsidRPr="000C4F96">
              <w:rPr>
                <w:rFonts w:ascii="Times New Roman" w:hAnsi="Times New Roman"/>
                <w:color w:val="000000"/>
                <w:szCs w:val="24"/>
              </w:rPr>
              <w:t>yapılan</w:t>
            </w:r>
            <w:r w:rsidR="00803BE9" w:rsidRPr="000C4F96">
              <w:rPr>
                <w:rFonts w:ascii="Times New Roman" w:hAnsi="Times New Roman"/>
                <w:color w:val="000000"/>
                <w:szCs w:val="24"/>
              </w:rPr>
              <w:t xml:space="preserve"> </w:t>
            </w:r>
            <w:r w:rsidRPr="000C4F96">
              <w:rPr>
                <w:rFonts w:ascii="Times New Roman" w:hAnsi="Times New Roman"/>
                <w:color w:val="000000"/>
                <w:szCs w:val="24"/>
              </w:rPr>
              <w:t>/geliştirilen eğitim dokümanı sayısı</w:t>
            </w:r>
          </w:p>
        </w:tc>
        <w:tc>
          <w:tcPr>
            <w:tcW w:w="1108" w:type="dxa"/>
            <w:shd w:val="clear" w:color="auto" w:fill="auto"/>
            <w:noWrap/>
            <w:vAlign w:val="center"/>
          </w:tcPr>
          <w:p w:rsidR="008C2833"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0</w:t>
            </w:r>
          </w:p>
        </w:tc>
        <w:tc>
          <w:tcPr>
            <w:tcW w:w="990" w:type="dxa"/>
            <w:shd w:val="clear" w:color="auto" w:fill="auto"/>
            <w:noWrap/>
            <w:vAlign w:val="center"/>
          </w:tcPr>
          <w:p w:rsidR="008C2833"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1</w:t>
            </w:r>
          </w:p>
        </w:tc>
        <w:tc>
          <w:tcPr>
            <w:tcW w:w="1066" w:type="dxa"/>
            <w:vAlign w:val="center"/>
          </w:tcPr>
          <w:p w:rsidR="008C2833"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2</w:t>
            </w:r>
          </w:p>
        </w:tc>
        <w:tc>
          <w:tcPr>
            <w:tcW w:w="1031" w:type="dxa"/>
            <w:vAlign w:val="center"/>
          </w:tcPr>
          <w:p w:rsidR="008C2833"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3</w:t>
            </w:r>
          </w:p>
        </w:tc>
        <w:tc>
          <w:tcPr>
            <w:tcW w:w="1118" w:type="dxa"/>
            <w:vAlign w:val="center"/>
          </w:tcPr>
          <w:p w:rsidR="008C2833"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4</w:t>
            </w:r>
          </w:p>
        </w:tc>
        <w:tc>
          <w:tcPr>
            <w:tcW w:w="1073" w:type="dxa"/>
            <w:vAlign w:val="center"/>
          </w:tcPr>
          <w:p w:rsidR="008C2833"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5</w:t>
            </w:r>
          </w:p>
        </w:tc>
      </w:tr>
      <w:tr w:rsidR="008C2833" w:rsidRPr="00A47F2F" w:rsidTr="000C4F96">
        <w:trPr>
          <w:trHeight w:val="549"/>
        </w:trPr>
        <w:tc>
          <w:tcPr>
            <w:tcW w:w="1417" w:type="dxa"/>
            <w:shd w:val="clear" w:color="auto" w:fill="auto"/>
            <w:vAlign w:val="center"/>
          </w:tcPr>
          <w:p w:rsidR="008C2833" w:rsidRPr="000C4F96" w:rsidRDefault="008C2833" w:rsidP="0081680B">
            <w:pPr>
              <w:rPr>
                <w:rFonts w:ascii="Times New Roman" w:hAnsi="Times New Roman"/>
                <w:szCs w:val="24"/>
              </w:rPr>
            </w:pPr>
            <w:r w:rsidRPr="000C4F96">
              <w:rPr>
                <w:rFonts w:ascii="Times New Roman" w:hAnsi="Times New Roman"/>
                <w:b/>
                <w:bCs/>
                <w:color w:val="FF0000"/>
                <w:szCs w:val="24"/>
              </w:rPr>
              <w:t>PG.</w:t>
            </w:r>
            <w:proofErr w:type="gramStart"/>
            <w:r w:rsidRPr="000C4F96">
              <w:rPr>
                <w:rFonts w:ascii="Times New Roman" w:hAnsi="Times New Roman"/>
                <w:b/>
                <w:bCs/>
                <w:color w:val="FF0000"/>
                <w:szCs w:val="24"/>
              </w:rPr>
              <w:t>1.1</w:t>
            </w:r>
            <w:proofErr w:type="gramEnd"/>
            <w:r w:rsidRPr="000C4F96">
              <w:rPr>
                <w:rFonts w:ascii="Times New Roman" w:hAnsi="Times New Roman"/>
                <w:b/>
                <w:bCs/>
                <w:color w:val="FF0000"/>
                <w:szCs w:val="24"/>
              </w:rPr>
              <w:t>.b</w:t>
            </w:r>
          </w:p>
        </w:tc>
        <w:tc>
          <w:tcPr>
            <w:tcW w:w="5805" w:type="dxa"/>
            <w:shd w:val="clear" w:color="auto" w:fill="auto"/>
            <w:vAlign w:val="center"/>
          </w:tcPr>
          <w:p w:rsidR="008C2833" w:rsidRPr="000C4F96" w:rsidRDefault="00C557C5" w:rsidP="002B4A9D">
            <w:pPr>
              <w:spacing w:after="0" w:line="240" w:lineRule="auto"/>
              <w:rPr>
                <w:rFonts w:ascii="Times New Roman" w:hAnsi="Times New Roman"/>
                <w:color w:val="000000"/>
                <w:szCs w:val="24"/>
              </w:rPr>
            </w:pPr>
            <w:r w:rsidRPr="000C4F96">
              <w:rPr>
                <w:rFonts w:ascii="Times New Roman" w:hAnsi="Times New Roman"/>
                <w:color w:val="000000"/>
                <w:szCs w:val="24"/>
              </w:rPr>
              <w:t>Öğrencilere yapılan mesleki rehberlik sayısı</w:t>
            </w:r>
          </w:p>
        </w:tc>
        <w:tc>
          <w:tcPr>
            <w:tcW w:w="1108" w:type="dxa"/>
            <w:shd w:val="clear" w:color="auto" w:fill="auto"/>
            <w:noWrap/>
            <w:vAlign w:val="center"/>
          </w:tcPr>
          <w:p w:rsidR="008C2833" w:rsidRPr="000C4F96" w:rsidRDefault="0005599E" w:rsidP="00803BE9">
            <w:pPr>
              <w:spacing w:after="0" w:line="240" w:lineRule="auto"/>
              <w:jc w:val="center"/>
              <w:rPr>
                <w:rFonts w:ascii="Times New Roman" w:hAnsi="Times New Roman"/>
                <w:szCs w:val="24"/>
              </w:rPr>
            </w:pPr>
            <w:r w:rsidRPr="000C4F96">
              <w:rPr>
                <w:rFonts w:ascii="Times New Roman" w:hAnsi="Times New Roman"/>
                <w:szCs w:val="24"/>
              </w:rPr>
              <w:t>1</w:t>
            </w:r>
          </w:p>
        </w:tc>
        <w:tc>
          <w:tcPr>
            <w:tcW w:w="990" w:type="dxa"/>
            <w:shd w:val="clear" w:color="auto" w:fill="auto"/>
            <w:noWrap/>
            <w:vAlign w:val="center"/>
          </w:tcPr>
          <w:p w:rsidR="008C2833" w:rsidRPr="000C4F96" w:rsidRDefault="0005599E" w:rsidP="00803BE9">
            <w:pPr>
              <w:spacing w:after="0" w:line="240" w:lineRule="auto"/>
              <w:jc w:val="center"/>
              <w:rPr>
                <w:rFonts w:ascii="Times New Roman" w:hAnsi="Times New Roman"/>
                <w:szCs w:val="24"/>
              </w:rPr>
            </w:pPr>
            <w:r w:rsidRPr="000C4F96">
              <w:rPr>
                <w:rFonts w:ascii="Times New Roman" w:hAnsi="Times New Roman"/>
                <w:szCs w:val="24"/>
              </w:rPr>
              <w:t>2</w:t>
            </w:r>
          </w:p>
        </w:tc>
        <w:tc>
          <w:tcPr>
            <w:tcW w:w="1066" w:type="dxa"/>
            <w:vAlign w:val="center"/>
          </w:tcPr>
          <w:p w:rsidR="008C2833" w:rsidRPr="000C4F96" w:rsidRDefault="0005599E" w:rsidP="00803BE9">
            <w:pPr>
              <w:spacing w:after="0" w:line="240" w:lineRule="auto"/>
              <w:jc w:val="center"/>
              <w:rPr>
                <w:rFonts w:ascii="Times New Roman" w:hAnsi="Times New Roman"/>
                <w:szCs w:val="24"/>
              </w:rPr>
            </w:pPr>
            <w:r w:rsidRPr="000C4F96">
              <w:rPr>
                <w:rFonts w:ascii="Times New Roman" w:hAnsi="Times New Roman"/>
                <w:szCs w:val="24"/>
              </w:rPr>
              <w:t>2</w:t>
            </w:r>
          </w:p>
        </w:tc>
        <w:tc>
          <w:tcPr>
            <w:tcW w:w="1031" w:type="dxa"/>
            <w:vAlign w:val="center"/>
          </w:tcPr>
          <w:p w:rsidR="008C2833" w:rsidRPr="000C4F96" w:rsidRDefault="0005599E" w:rsidP="00803BE9">
            <w:pPr>
              <w:spacing w:after="0" w:line="240" w:lineRule="auto"/>
              <w:jc w:val="center"/>
              <w:rPr>
                <w:rFonts w:ascii="Times New Roman" w:hAnsi="Times New Roman"/>
                <w:szCs w:val="24"/>
              </w:rPr>
            </w:pPr>
            <w:r w:rsidRPr="000C4F96">
              <w:rPr>
                <w:rFonts w:ascii="Times New Roman" w:hAnsi="Times New Roman"/>
                <w:szCs w:val="24"/>
              </w:rPr>
              <w:t>3</w:t>
            </w:r>
          </w:p>
        </w:tc>
        <w:tc>
          <w:tcPr>
            <w:tcW w:w="1118" w:type="dxa"/>
            <w:vAlign w:val="center"/>
          </w:tcPr>
          <w:p w:rsidR="008C2833" w:rsidRPr="000C4F96" w:rsidRDefault="0005599E" w:rsidP="00803BE9">
            <w:pPr>
              <w:spacing w:after="0" w:line="240" w:lineRule="auto"/>
              <w:jc w:val="center"/>
              <w:rPr>
                <w:rFonts w:ascii="Times New Roman" w:hAnsi="Times New Roman"/>
                <w:szCs w:val="24"/>
              </w:rPr>
            </w:pPr>
            <w:r w:rsidRPr="000C4F96">
              <w:rPr>
                <w:rFonts w:ascii="Times New Roman" w:hAnsi="Times New Roman"/>
                <w:szCs w:val="24"/>
              </w:rPr>
              <w:t>3</w:t>
            </w:r>
          </w:p>
        </w:tc>
        <w:tc>
          <w:tcPr>
            <w:tcW w:w="1073" w:type="dxa"/>
            <w:vAlign w:val="center"/>
          </w:tcPr>
          <w:p w:rsidR="008C2833" w:rsidRPr="000C4F96" w:rsidRDefault="0005599E" w:rsidP="00803BE9">
            <w:pPr>
              <w:spacing w:after="0" w:line="240" w:lineRule="auto"/>
              <w:jc w:val="center"/>
              <w:rPr>
                <w:rFonts w:ascii="Times New Roman" w:hAnsi="Times New Roman"/>
                <w:szCs w:val="24"/>
              </w:rPr>
            </w:pPr>
            <w:r w:rsidRPr="000C4F96">
              <w:rPr>
                <w:rFonts w:ascii="Times New Roman" w:hAnsi="Times New Roman"/>
                <w:szCs w:val="24"/>
              </w:rPr>
              <w:t>3</w:t>
            </w:r>
          </w:p>
        </w:tc>
      </w:tr>
      <w:tr w:rsidR="008C2833" w:rsidRPr="00A47F2F" w:rsidTr="000C4F96">
        <w:trPr>
          <w:trHeight w:val="549"/>
        </w:trPr>
        <w:tc>
          <w:tcPr>
            <w:tcW w:w="1417" w:type="dxa"/>
            <w:shd w:val="clear" w:color="auto" w:fill="auto"/>
            <w:vAlign w:val="center"/>
          </w:tcPr>
          <w:p w:rsidR="008C2833" w:rsidRPr="000C4F96" w:rsidRDefault="008C2833" w:rsidP="0081680B">
            <w:pPr>
              <w:rPr>
                <w:rFonts w:ascii="Times New Roman" w:hAnsi="Times New Roman"/>
                <w:szCs w:val="24"/>
              </w:rPr>
            </w:pPr>
            <w:r w:rsidRPr="000C4F96">
              <w:rPr>
                <w:rFonts w:ascii="Times New Roman" w:hAnsi="Times New Roman"/>
                <w:b/>
                <w:bCs/>
                <w:color w:val="FF0000"/>
                <w:szCs w:val="24"/>
              </w:rPr>
              <w:t>PG.</w:t>
            </w:r>
            <w:proofErr w:type="gramStart"/>
            <w:r w:rsidRPr="000C4F96">
              <w:rPr>
                <w:rFonts w:ascii="Times New Roman" w:hAnsi="Times New Roman"/>
                <w:b/>
                <w:bCs/>
                <w:color w:val="FF0000"/>
                <w:szCs w:val="24"/>
              </w:rPr>
              <w:t>1.1</w:t>
            </w:r>
            <w:proofErr w:type="gramEnd"/>
            <w:r w:rsidRPr="000C4F96">
              <w:rPr>
                <w:rFonts w:ascii="Times New Roman" w:hAnsi="Times New Roman"/>
                <w:b/>
                <w:bCs/>
                <w:color w:val="FF0000"/>
                <w:szCs w:val="24"/>
              </w:rPr>
              <w:t>.c</w:t>
            </w:r>
          </w:p>
        </w:tc>
        <w:tc>
          <w:tcPr>
            <w:tcW w:w="5805" w:type="dxa"/>
            <w:shd w:val="clear" w:color="auto" w:fill="auto"/>
            <w:vAlign w:val="center"/>
          </w:tcPr>
          <w:p w:rsidR="002B4A9D" w:rsidRPr="000C4F96" w:rsidRDefault="002B4A9D" w:rsidP="002B4A9D">
            <w:pPr>
              <w:autoSpaceDE w:val="0"/>
              <w:autoSpaceDN w:val="0"/>
              <w:adjustRightInd w:val="0"/>
              <w:spacing w:after="0" w:line="240" w:lineRule="auto"/>
              <w:rPr>
                <w:rFonts w:ascii="Times New Roman" w:hAnsi="Times New Roman"/>
                <w:color w:val="000000"/>
                <w:szCs w:val="24"/>
              </w:rPr>
            </w:pPr>
            <w:r w:rsidRPr="000C4F96">
              <w:rPr>
                <w:rFonts w:ascii="Times New Roman" w:hAnsi="Times New Roman"/>
                <w:color w:val="000000"/>
                <w:szCs w:val="24"/>
              </w:rPr>
              <w:t>Okul, öğrenci veya öğretmenlerin yaptığı</w:t>
            </w:r>
          </w:p>
          <w:p w:rsidR="008C2833" w:rsidRPr="000C4F96" w:rsidRDefault="002B4A9D" w:rsidP="002B4A9D">
            <w:pPr>
              <w:spacing w:after="0" w:line="240" w:lineRule="auto"/>
              <w:rPr>
                <w:rFonts w:ascii="Times New Roman" w:hAnsi="Times New Roman"/>
                <w:color w:val="000000"/>
                <w:szCs w:val="24"/>
              </w:rPr>
            </w:pPr>
            <w:proofErr w:type="gramStart"/>
            <w:r w:rsidRPr="000C4F96">
              <w:rPr>
                <w:rFonts w:ascii="Times New Roman" w:hAnsi="Times New Roman"/>
                <w:color w:val="000000"/>
                <w:szCs w:val="24"/>
              </w:rPr>
              <w:t>patent</w:t>
            </w:r>
            <w:proofErr w:type="gramEnd"/>
            <w:r w:rsidRPr="000C4F96">
              <w:rPr>
                <w:rFonts w:ascii="Times New Roman" w:hAnsi="Times New Roman"/>
                <w:color w:val="000000"/>
                <w:szCs w:val="24"/>
              </w:rPr>
              <w:t xml:space="preserve"> veya faydalı model başvuru sayısı</w:t>
            </w:r>
          </w:p>
        </w:tc>
        <w:tc>
          <w:tcPr>
            <w:tcW w:w="1108" w:type="dxa"/>
            <w:shd w:val="clear" w:color="auto" w:fill="auto"/>
            <w:noWrap/>
            <w:vAlign w:val="center"/>
          </w:tcPr>
          <w:p w:rsidR="008C2833"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0</w:t>
            </w:r>
          </w:p>
        </w:tc>
        <w:tc>
          <w:tcPr>
            <w:tcW w:w="990" w:type="dxa"/>
            <w:shd w:val="clear" w:color="auto" w:fill="auto"/>
            <w:noWrap/>
            <w:vAlign w:val="center"/>
          </w:tcPr>
          <w:p w:rsidR="008C2833"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1</w:t>
            </w:r>
          </w:p>
        </w:tc>
        <w:tc>
          <w:tcPr>
            <w:tcW w:w="1066" w:type="dxa"/>
            <w:vAlign w:val="center"/>
          </w:tcPr>
          <w:p w:rsidR="008C2833"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1</w:t>
            </w:r>
          </w:p>
        </w:tc>
        <w:tc>
          <w:tcPr>
            <w:tcW w:w="1031" w:type="dxa"/>
            <w:vAlign w:val="center"/>
          </w:tcPr>
          <w:p w:rsidR="008C2833"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1</w:t>
            </w:r>
          </w:p>
        </w:tc>
        <w:tc>
          <w:tcPr>
            <w:tcW w:w="1118" w:type="dxa"/>
            <w:vAlign w:val="center"/>
          </w:tcPr>
          <w:p w:rsidR="008C2833"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1</w:t>
            </w:r>
          </w:p>
        </w:tc>
        <w:tc>
          <w:tcPr>
            <w:tcW w:w="1073" w:type="dxa"/>
            <w:vAlign w:val="center"/>
          </w:tcPr>
          <w:p w:rsidR="008C2833"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1</w:t>
            </w:r>
          </w:p>
        </w:tc>
      </w:tr>
      <w:tr w:rsidR="002B4A9D" w:rsidRPr="00A47F2F" w:rsidTr="000C4F96">
        <w:trPr>
          <w:trHeight w:val="549"/>
        </w:trPr>
        <w:tc>
          <w:tcPr>
            <w:tcW w:w="1417" w:type="dxa"/>
            <w:shd w:val="clear" w:color="auto" w:fill="auto"/>
            <w:vAlign w:val="center"/>
          </w:tcPr>
          <w:p w:rsidR="002B4A9D" w:rsidRPr="000C4F96" w:rsidRDefault="000D0D90" w:rsidP="0081680B">
            <w:pPr>
              <w:rPr>
                <w:rFonts w:ascii="Times New Roman" w:hAnsi="Times New Roman"/>
                <w:b/>
                <w:bCs/>
                <w:color w:val="FF0000"/>
                <w:szCs w:val="24"/>
              </w:rPr>
            </w:pPr>
            <w:r w:rsidRPr="000C4F96">
              <w:rPr>
                <w:rFonts w:ascii="Times New Roman" w:hAnsi="Times New Roman"/>
                <w:b/>
                <w:bCs/>
                <w:color w:val="FF0000"/>
                <w:szCs w:val="24"/>
              </w:rPr>
              <w:t>PG.</w:t>
            </w:r>
            <w:proofErr w:type="gramStart"/>
            <w:r w:rsidRPr="000C4F96">
              <w:rPr>
                <w:rFonts w:ascii="Times New Roman" w:hAnsi="Times New Roman"/>
                <w:b/>
                <w:bCs/>
                <w:color w:val="FF0000"/>
                <w:szCs w:val="24"/>
              </w:rPr>
              <w:t>1.1</w:t>
            </w:r>
            <w:proofErr w:type="gramEnd"/>
            <w:r w:rsidRPr="000C4F96">
              <w:rPr>
                <w:rFonts w:ascii="Times New Roman" w:hAnsi="Times New Roman"/>
                <w:b/>
                <w:bCs/>
                <w:color w:val="FF0000"/>
                <w:szCs w:val="24"/>
              </w:rPr>
              <w:t>.d</w:t>
            </w:r>
          </w:p>
        </w:tc>
        <w:tc>
          <w:tcPr>
            <w:tcW w:w="5805" w:type="dxa"/>
            <w:shd w:val="clear" w:color="auto" w:fill="auto"/>
            <w:vAlign w:val="center"/>
          </w:tcPr>
          <w:p w:rsidR="002B4A9D" w:rsidRPr="000C4F96" w:rsidRDefault="002B4A9D" w:rsidP="000A6D69">
            <w:pPr>
              <w:autoSpaceDE w:val="0"/>
              <w:autoSpaceDN w:val="0"/>
              <w:adjustRightInd w:val="0"/>
              <w:spacing w:after="0" w:line="240" w:lineRule="auto"/>
              <w:rPr>
                <w:rFonts w:ascii="Times New Roman" w:hAnsi="Times New Roman"/>
                <w:color w:val="000000"/>
                <w:szCs w:val="24"/>
              </w:rPr>
            </w:pPr>
            <w:r w:rsidRPr="000C4F96">
              <w:rPr>
                <w:rFonts w:ascii="Times New Roman" w:hAnsi="Times New Roman"/>
                <w:color w:val="000000"/>
                <w:szCs w:val="24"/>
              </w:rPr>
              <w:t>Stratejik Plan izleme sonucunda her yıl</w:t>
            </w:r>
            <w:r w:rsidR="000D0D90" w:rsidRPr="000C4F96">
              <w:rPr>
                <w:rFonts w:ascii="Times New Roman" w:hAnsi="Times New Roman"/>
                <w:color w:val="000000"/>
                <w:szCs w:val="24"/>
              </w:rPr>
              <w:t xml:space="preserve"> yapılan</w:t>
            </w:r>
            <w:r w:rsidRPr="000C4F96">
              <w:rPr>
                <w:rFonts w:ascii="Times New Roman" w:hAnsi="Times New Roman"/>
                <w:color w:val="000000"/>
                <w:szCs w:val="24"/>
              </w:rPr>
              <w:t xml:space="preserve"> Gelişim</w:t>
            </w:r>
            <w:r w:rsidR="000A6D69" w:rsidRPr="000C4F96">
              <w:rPr>
                <w:rFonts w:ascii="Times New Roman" w:hAnsi="Times New Roman"/>
                <w:color w:val="000000"/>
                <w:szCs w:val="24"/>
              </w:rPr>
              <w:t xml:space="preserve"> </w:t>
            </w:r>
            <w:r w:rsidR="000D0D90" w:rsidRPr="000C4F96">
              <w:rPr>
                <w:rFonts w:ascii="Times New Roman" w:hAnsi="Times New Roman"/>
                <w:color w:val="000000"/>
                <w:szCs w:val="24"/>
              </w:rPr>
              <w:t>Planı</w:t>
            </w:r>
            <w:r w:rsidRPr="000C4F96">
              <w:rPr>
                <w:rFonts w:ascii="Times New Roman" w:hAnsi="Times New Roman"/>
                <w:color w:val="000000"/>
                <w:szCs w:val="24"/>
              </w:rPr>
              <w:t xml:space="preserve"> sayısı</w:t>
            </w:r>
          </w:p>
        </w:tc>
        <w:tc>
          <w:tcPr>
            <w:tcW w:w="1108" w:type="dxa"/>
            <w:shd w:val="clear" w:color="auto" w:fill="auto"/>
            <w:noWrap/>
            <w:vAlign w:val="center"/>
          </w:tcPr>
          <w:p w:rsidR="002B4A9D"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1</w:t>
            </w:r>
          </w:p>
        </w:tc>
        <w:tc>
          <w:tcPr>
            <w:tcW w:w="990" w:type="dxa"/>
            <w:shd w:val="clear" w:color="auto" w:fill="auto"/>
            <w:noWrap/>
            <w:vAlign w:val="center"/>
          </w:tcPr>
          <w:p w:rsidR="002B4A9D"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2</w:t>
            </w:r>
          </w:p>
        </w:tc>
        <w:tc>
          <w:tcPr>
            <w:tcW w:w="1066" w:type="dxa"/>
            <w:vAlign w:val="center"/>
          </w:tcPr>
          <w:p w:rsidR="002B4A9D"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2</w:t>
            </w:r>
          </w:p>
        </w:tc>
        <w:tc>
          <w:tcPr>
            <w:tcW w:w="1031" w:type="dxa"/>
            <w:vAlign w:val="center"/>
          </w:tcPr>
          <w:p w:rsidR="002B4A9D"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2</w:t>
            </w:r>
          </w:p>
        </w:tc>
        <w:tc>
          <w:tcPr>
            <w:tcW w:w="1118" w:type="dxa"/>
            <w:vAlign w:val="center"/>
          </w:tcPr>
          <w:p w:rsidR="002B4A9D"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2</w:t>
            </w:r>
          </w:p>
        </w:tc>
        <w:tc>
          <w:tcPr>
            <w:tcW w:w="1073" w:type="dxa"/>
            <w:vAlign w:val="center"/>
          </w:tcPr>
          <w:p w:rsidR="002B4A9D"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2</w:t>
            </w:r>
          </w:p>
        </w:tc>
      </w:tr>
      <w:tr w:rsidR="000D0D90" w:rsidRPr="00A47F2F" w:rsidTr="000C4F96">
        <w:trPr>
          <w:trHeight w:val="549"/>
        </w:trPr>
        <w:tc>
          <w:tcPr>
            <w:tcW w:w="1417" w:type="dxa"/>
            <w:shd w:val="clear" w:color="auto" w:fill="auto"/>
            <w:vAlign w:val="center"/>
          </w:tcPr>
          <w:p w:rsidR="000D0D90" w:rsidRPr="000C4F96" w:rsidRDefault="000D0D90" w:rsidP="0081680B">
            <w:pPr>
              <w:rPr>
                <w:rFonts w:ascii="Times New Roman" w:hAnsi="Times New Roman"/>
                <w:b/>
                <w:bCs/>
                <w:color w:val="FF0000"/>
                <w:szCs w:val="24"/>
              </w:rPr>
            </w:pPr>
            <w:r w:rsidRPr="000C4F96">
              <w:rPr>
                <w:rFonts w:ascii="Times New Roman" w:hAnsi="Times New Roman"/>
                <w:b/>
                <w:bCs/>
                <w:color w:val="FF0000"/>
                <w:szCs w:val="24"/>
              </w:rPr>
              <w:t>PG.</w:t>
            </w:r>
            <w:proofErr w:type="gramStart"/>
            <w:r w:rsidRPr="000C4F96">
              <w:rPr>
                <w:rFonts w:ascii="Times New Roman" w:hAnsi="Times New Roman"/>
                <w:b/>
                <w:bCs/>
                <w:color w:val="FF0000"/>
                <w:szCs w:val="24"/>
              </w:rPr>
              <w:t>1.1</w:t>
            </w:r>
            <w:proofErr w:type="gramEnd"/>
            <w:r w:rsidRPr="000C4F96">
              <w:rPr>
                <w:rFonts w:ascii="Times New Roman" w:hAnsi="Times New Roman"/>
                <w:b/>
                <w:bCs/>
                <w:color w:val="FF0000"/>
                <w:szCs w:val="24"/>
              </w:rPr>
              <w:t>.e</w:t>
            </w:r>
          </w:p>
        </w:tc>
        <w:tc>
          <w:tcPr>
            <w:tcW w:w="5805" w:type="dxa"/>
            <w:shd w:val="clear" w:color="auto" w:fill="auto"/>
            <w:vAlign w:val="center"/>
          </w:tcPr>
          <w:p w:rsidR="000D0D90" w:rsidRPr="000C4F96" w:rsidRDefault="000D0D90" w:rsidP="00C557C5">
            <w:pPr>
              <w:spacing w:after="0" w:line="240" w:lineRule="auto"/>
              <w:rPr>
                <w:rFonts w:ascii="Times New Roman" w:hAnsi="Times New Roman"/>
                <w:color w:val="000000"/>
                <w:szCs w:val="24"/>
              </w:rPr>
            </w:pPr>
            <w:r w:rsidRPr="000C4F96">
              <w:rPr>
                <w:rFonts w:ascii="Times New Roman" w:hAnsi="Times New Roman"/>
                <w:color w:val="000000"/>
                <w:szCs w:val="24"/>
              </w:rPr>
              <w:t>Öğrencilere yapılan sınav kaygısı eğitimi sayısı</w:t>
            </w:r>
          </w:p>
        </w:tc>
        <w:tc>
          <w:tcPr>
            <w:tcW w:w="1108" w:type="dxa"/>
            <w:shd w:val="clear" w:color="auto" w:fill="auto"/>
            <w:noWrap/>
            <w:vAlign w:val="center"/>
          </w:tcPr>
          <w:p w:rsidR="000D0D90"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1</w:t>
            </w:r>
          </w:p>
        </w:tc>
        <w:tc>
          <w:tcPr>
            <w:tcW w:w="990" w:type="dxa"/>
            <w:shd w:val="clear" w:color="auto" w:fill="auto"/>
            <w:noWrap/>
            <w:vAlign w:val="center"/>
          </w:tcPr>
          <w:p w:rsidR="000D0D90"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2</w:t>
            </w:r>
          </w:p>
        </w:tc>
        <w:tc>
          <w:tcPr>
            <w:tcW w:w="1066" w:type="dxa"/>
            <w:vAlign w:val="center"/>
          </w:tcPr>
          <w:p w:rsidR="000D0D90"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2</w:t>
            </w:r>
          </w:p>
        </w:tc>
        <w:tc>
          <w:tcPr>
            <w:tcW w:w="1031" w:type="dxa"/>
            <w:vAlign w:val="center"/>
          </w:tcPr>
          <w:p w:rsidR="000D0D90"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3</w:t>
            </w:r>
          </w:p>
        </w:tc>
        <w:tc>
          <w:tcPr>
            <w:tcW w:w="1118" w:type="dxa"/>
            <w:vAlign w:val="center"/>
          </w:tcPr>
          <w:p w:rsidR="000D0D90"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3</w:t>
            </w:r>
          </w:p>
        </w:tc>
        <w:tc>
          <w:tcPr>
            <w:tcW w:w="1073" w:type="dxa"/>
            <w:vAlign w:val="center"/>
          </w:tcPr>
          <w:p w:rsidR="000D0D90"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3</w:t>
            </w:r>
          </w:p>
        </w:tc>
      </w:tr>
      <w:tr w:rsidR="000D0D90" w:rsidRPr="00A47F2F" w:rsidTr="000C4F96">
        <w:trPr>
          <w:trHeight w:val="549"/>
        </w:trPr>
        <w:tc>
          <w:tcPr>
            <w:tcW w:w="1417" w:type="dxa"/>
            <w:shd w:val="clear" w:color="auto" w:fill="auto"/>
            <w:vAlign w:val="center"/>
          </w:tcPr>
          <w:p w:rsidR="000D0D90" w:rsidRPr="000C4F96" w:rsidRDefault="000D0D90" w:rsidP="0081680B">
            <w:pPr>
              <w:rPr>
                <w:rFonts w:ascii="Times New Roman" w:hAnsi="Times New Roman"/>
                <w:b/>
                <w:bCs/>
                <w:color w:val="FF0000"/>
                <w:szCs w:val="24"/>
              </w:rPr>
            </w:pPr>
            <w:r w:rsidRPr="000C4F96">
              <w:rPr>
                <w:rFonts w:ascii="Times New Roman" w:hAnsi="Times New Roman"/>
                <w:b/>
                <w:bCs/>
                <w:color w:val="FF0000"/>
                <w:szCs w:val="24"/>
              </w:rPr>
              <w:t>PG.</w:t>
            </w:r>
            <w:proofErr w:type="gramStart"/>
            <w:r w:rsidRPr="000C4F96">
              <w:rPr>
                <w:rFonts w:ascii="Times New Roman" w:hAnsi="Times New Roman"/>
                <w:b/>
                <w:bCs/>
                <w:color w:val="FF0000"/>
                <w:szCs w:val="24"/>
              </w:rPr>
              <w:t>1.1</w:t>
            </w:r>
            <w:proofErr w:type="gramEnd"/>
            <w:r w:rsidRPr="000C4F96">
              <w:rPr>
                <w:rFonts w:ascii="Times New Roman" w:hAnsi="Times New Roman"/>
                <w:b/>
                <w:bCs/>
                <w:color w:val="FF0000"/>
                <w:szCs w:val="24"/>
              </w:rPr>
              <w:t>.f</w:t>
            </w:r>
          </w:p>
        </w:tc>
        <w:tc>
          <w:tcPr>
            <w:tcW w:w="5805" w:type="dxa"/>
            <w:shd w:val="clear" w:color="auto" w:fill="auto"/>
            <w:vAlign w:val="center"/>
          </w:tcPr>
          <w:p w:rsidR="000D0D90" w:rsidRPr="000C4F96" w:rsidRDefault="000D0D90" w:rsidP="00803BE9">
            <w:pPr>
              <w:rPr>
                <w:rFonts w:ascii="Times New Roman" w:hAnsi="Times New Roman"/>
                <w:color w:val="000000"/>
                <w:szCs w:val="24"/>
              </w:rPr>
            </w:pPr>
            <w:r w:rsidRPr="000C4F96">
              <w:rPr>
                <w:rFonts w:ascii="Times New Roman" w:hAnsi="Times New Roman"/>
                <w:color w:val="000000"/>
                <w:szCs w:val="24"/>
              </w:rPr>
              <w:t>Öğretmenlerden bir yılda mesleki gelişime yönelik hizmet içi eğitime katılanların oranı (%)</w:t>
            </w:r>
          </w:p>
        </w:tc>
        <w:tc>
          <w:tcPr>
            <w:tcW w:w="1108" w:type="dxa"/>
            <w:shd w:val="clear" w:color="auto" w:fill="auto"/>
            <w:noWrap/>
            <w:vAlign w:val="center"/>
          </w:tcPr>
          <w:p w:rsidR="000D0D90"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5</w:t>
            </w:r>
          </w:p>
        </w:tc>
        <w:tc>
          <w:tcPr>
            <w:tcW w:w="990" w:type="dxa"/>
            <w:shd w:val="clear" w:color="auto" w:fill="auto"/>
            <w:noWrap/>
            <w:vAlign w:val="center"/>
          </w:tcPr>
          <w:p w:rsidR="000D0D90"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10</w:t>
            </w:r>
          </w:p>
        </w:tc>
        <w:tc>
          <w:tcPr>
            <w:tcW w:w="1066" w:type="dxa"/>
            <w:vAlign w:val="center"/>
          </w:tcPr>
          <w:p w:rsidR="000D0D90"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15</w:t>
            </w:r>
          </w:p>
        </w:tc>
        <w:tc>
          <w:tcPr>
            <w:tcW w:w="1031" w:type="dxa"/>
            <w:vAlign w:val="center"/>
          </w:tcPr>
          <w:p w:rsidR="000D0D90"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20</w:t>
            </w:r>
          </w:p>
        </w:tc>
        <w:tc>
          <w:tcPr>
            <w:tcW w:w="1118" w:type="dxa"/>
            <w:vAlign w:val="center"/>
          </w:tcPr>
          <w:p w:rsidR="000D0D90"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25</w:t>
            </w:r>
          </w:p>
        </w:tc>
        <w:tc>
          <w:tcPr>
            <w:tcW w:w="1073" w:type="dxa"/>
            <w:vAlign w:val="center"/>
          </w:tcPr>
          <w:p w:rsidR="000D0D90"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30</w:t>
            </w:r>
          </w:p>
        </w:tc>
      </w:tr>
      <w:tr w:rsidR="000D0D90" w:rsidRPr="00A47F2F" w:rsidTr="000C4F96">
        <w:trPr>
          <w:trHeight w:val="549"/>
        </w:trPr>
        <w:tc>
          <w:tcPr>
            <w:tcW w:w="1417" w:type="dxa"/>
            <w:shd w:val="clear" w:color="auto" w:fill="auto"/>
            <w:vAlign w:val="center"/>
          </w:tcPr>
          <w:p w:rsidR="000D0D90" w:rsidRPr="000C4F96" w:rsidRDefault="000D0D90" w:rsidP="0081680B">
            <w:pPr>
              <w:rPr>
                <w:rFonts w:ascii="Times New Roman" w:hAnsi="Times New Roman"/>
                <w:b/>
                <w:bCs/>
                <w:color w:val="FF0000"/>
                <w:szCs w:val="24"/>
              </w:rPr>
            </w:pPr>
            <w:r w:rsidRPr="000C4F96">
              <w:rPr>
                <w:rFonts w:ascii="Times New Roman" w:hAnsi="Times New Roman"/>
                <w:b/>
                <w:bCs/>
                <w:color w:val="FF0000"/>
                <w:szCs w:val="24"/>
              </w:rPr>
              <w:t>PG.</w:t>
            </w:r>
            <w:proofErr w:type="gramStart"/>
            <w:r w:rsidRPr="000C4F96">
              <w:rPr>
                <w:rFonts w:ascii="Times New Roman" w:hAnsi="Times New Roman"/>
                <w:b/>
                <w:bCs/>
                <w:color w:val="FF0000"/>
                <w:szCs w:val="24"/>
              </w:rPr>
              <w:t>1.1</w:t>
            </w:r>
            <w:proofErr w:type="gramEnd"/>
            <w:r w:rsidRPr="000C4F96">
              <w:rPr>
                <w:rFonts w:ascii="Times New Roman" w:hAnsi="Times New Roman"/>
                <w:b/>
                <w:bCs/>
                <w:color w:val="FF0000"/>
                <w:szCs w:val="24"/>
              </w:rPr>
              <w:t>.g</w:t>
            </w:r>
          </w:p>
        </w:tc>
        <w:tc>
          <w:tcPr>
            <w:tcW w:w="5805" w:type="dxa"/>
            <w:shd w:val="clear" w:color="auto" w:fill="auto"/>
            <w:vAlign w:val="center"/>
          </w:tcPr>
          <w:p w:rsidR="000D0D90" w:rsidRPr="000C4F96" w:rsidRDefault="000D0D90" w:rsidP="00106C92">
            <w:pPr>
              <w:rPr>
                <w:rFonts w:ascii="Times New Roman" w:hAnsi="Times New Roman"/>
                <w:color w:val="000000"/>
                <w:szCs w:val="24"/>
              </w:rPr>
            </w:pPr>
            <w:r w:rsidRPr="000C4F96">
              <w:rPr>
                <w:rFonts w:ascii="Times New Roman" w:hAnsi="Times New Roman"/>
                <w:color w:val="000000"/>
                <w:szCs w:val="24"/>
              </w:rPr>
              <w:t>Kaynaştırma/bütünleştirme uygulamaları ile ilgili hizmet içi eğitim verilen öğretmen sayısı</w:t>
            </w:r>
          </w:p>
        </w:tc>
        <w:tc>
          <w:tcPr>
            <w:tcW w:w="1108" w:type="dxa"/>
            <w:shd w:val="clear" w:color="auto" w:fill="auto"/>
            <w:noWrap/>
            <w:vAlign w:val="center"/>
          </w:tcPr>
          <w:p w:rsidR="000D0D90" w:rsidRPr="000C4F96" w:rsidRDefault="00334704" w:rsidP="00803BE9">
            <w:pPr>
              <w:spacing w:after="0" w:line="240" w:lineRule="auto"/>
              <w:jc w:val="center"/>
              <w:rPr>
                <w:rFonts w:ascii="Times New Roman" w:hAnsi="Times New Roman"/>
                <w:szCs w:val="24"/>
              </w:rPr>
            </w:pPr>
            <w:r w:rsidRPr="000C4F96">
              <w:rPr>
                <w:rFonts w:ascii="Times New Roman" w:hAnsi="Times New Roman"/>
                <w:szCs w:val="24"/>
              </w:rPr>
              <w:t>1</w:t>
            </w:r>
          </w:p>
        </w:tc>
        <w:tc>
          <w:tcPr>
            <w:tcW w:w="990" w:type="dxa"/>
            <w:shd w:val="clear" w:color="auto" w:fill="auto"/>
            <w:noWrap/>
            <w:vAlign w:val="center"/>
          </w:tcPr>
          <w:p w:rsidR="000D0D90" w:rsidRPr="000C4F96" w:rsidRDefault="00334704" w:rsidP="00803BE9">
            <w:pPr>
              <w:spacing w:after="0" w:line="240" w:lineRule="auto"/>
              <w:jc w:val="center"/>
              <w:rPr>
                <w:rFonts w:ascii="Times New Roman" w:hAnsi="Times New Roman"/>
                <w:szCs w:val="24"/>
              </w:rPr>
            </w:pPr>
            <w:r w:rsidRPr="000C4F96">
              <w:rPr>
                <w:rFonts w:ascii="Times New Roman" w:hAnsi="Times New Roman"/>
                <w:szCs w:val="24"/>
              </w:rPr>
              <w:t>2</w:t>
            </w:r>
          </w:p>
        </w:tc>
        <w:tc>
          <w:tcPr>
            <w:tcW w:w="1066" w:type="dxa"/>
            <w:vAlign w:val="center"/>
          </w:tcPr>
          <w:p w:rsidR="000D0D90" w:rsidRPr="000C4F96" w:rsidRDefault="00334704" w:rsidP="00803BE9">
            <w:pPr>
              <w:spacing w:after="0" w:line="240" w:lineRule="auto"/>
              <w:jc w:val="center"/>
              <w:rPr>
                <w:rFonts w:ascii="Times New Roman" w:hAnsi="Times New Roman"/>
                <w:szCs w:val="24"/>
              </w:rPr>
            </w:pPr>
            <w:r w:rsidRPr="000C4F96">
              <w:rPr>
                <w:rFonts w:ascii="Times New Roman" w:hAnsi="Times New Roman"/>
                <w:szCs w:val="24"/>
              </w:rPr>
              <w:t>3</w:t>
            </w:r>
          </w:p>
        </w:tc>
        <w:tc>
          <w:tcPr>
            <w:tcW w:w="1031" w:type="dxa"/>
            <w:vAlign w:val="center"/>
          </w:tcPr>
          <w:p w:rsidR="000D0D90" w:rsidRPr="000C4F96" w:rsidRDefault="00334704" w:rsidP="00803BE9">
            <w:pPr>
              <w:spacing w:after="0" w:line="240" w:lineRule="auto"/>
              <w:jc w:val="center"/>
              <w:rPr>
                <w:rFonts w:ascii="Times New Roman" w:hAnsi="Times New Roman"/>
                <w:szCs w:val="24"/>
              </w:rPr>
            </w:pPr>
            <w:r w:rsidRPr="000C4F96">
              <w:rPr>
                <w:rFonts w:ascii="Times New Roman" w:hAnsi="Times New Roman"/>
                <w:szCs w:val="24"/>
              </w:rPr>
              <w:t>4</w:t>
            </w:r>
          </w:p>
        </w:tc>
        <w:tc>
          <w:tcPr>
            <w:tcW w:w="1118" w:type="dxa"/>
            <w:vAlign w:val="center"/>
          </w:tcPr>
          <w:p w:rsidR="000D0D90" w:rsidRPr="000C4F96" w:rsidRDefault="00334704" w:rsidP="00803BE9">
            <w:pPr>
              <w:spacing w:after="0" w:line="240" w:lineRule="auto"/>
              <w:jc w:val="center"/>
              <w:rPr>
                <w:rFonts w:ascii="Times New Roman" w:hAnsi="Times New Roman"/>
                <w:szCs w:val="24"/>
              </w:rPr>
            </w:pPr>
            <w:r w:rsidRPr="000C4F96">
              <w:rPr>
                <w:rFonts w:ascii="Times New Roman" w:hAnsi="Times New Roman"/>
                <w:szCs w:val="24"/>
              </w:rPr>
              <w:t>5</w:t>
            </w:r>
          </w:p>
        </w:tc>
        <w:tc>
          <w:tcPr>
            <w:tcW w:w="1073" w:type="dxa"/>
            <w:vAlign w:val="center"/>
          </w:tcPr>
          <w:p w:rsidR="000D0D90" w:rsidRPr="000C4F96" w:rsidRDefault="00334704" w:rsidP="00803BE9">
            <w:pPr>
              <w:spacing w:after="0" w:line="240" w:lineRule="auto"/>
              <w:jc w:val="center"/>
              <w:rPr>
                <w:rFonts w:ascii="Times New Roman" w:hAnsi="Times New Roman"/>
                <w:szCs w:val="24"/>
              </w:rPr>
            </w:pPr>
            <w:r w:rsidRPr="000C4F96">
              <w:rPr>
                <w:rFonts w:ascii="Times New Roman" w:hAnsi="Times New Roman"/>
                <w:szCs w:val="24"/>
              </w:rPr>
              <w:t>5</w:t>
            </w:r>
          </w:p>
        </w:tc>
      </w:tr>
      <w:tr w:rsidR="000D0D90" w:rsidRPr="00A47F2F" w:rsidTr="000C4F96">
        <w:trPr>
          <w:trHeight w:val="549"/>
        </w:trPr>
        <w:tc>
          <w:tcPr>
            <w:tcW w:w="1417" w:type="dxa"/>
            <w:shd w:val="clear" w:color="auto" w:fill="auto"/>
            <w:vAlign w:val="center"/>
          </w:tcPr>
          <w:p w:rsidR="000D0D90" w:rsidRPr="000C4F96" w:rsidRDefault="000D0D90" w:rsidP="0081680B">
            <w:pPr>
              <w:rPr>
                <w:rFonts w:ascii="Times New Roman" w:hAnsi="Times New Roman"/>
                <w:b/>
                <w:bCs/>
                <w:color w:val="FF0000"/>
                <w:szCs w:val="24"/>
              </w:rPr>
            </w:pPr>
            <w:r w:rsidRPr="000C4F96">
              <w:rPr>
                <w:rFonts w:ascii="Times New Roman" w:hAnsi="Times New Roman"/>
                <w:b/>
                <w:bCs/>
                <w:color w:val="FF0000"/>
                <w:szCs w:val="24"/>
              </w:rPr>
              <w:t>PG.</w:t>
            </w:r>
            <w:proofErr w:type="gramStart"/>
            <w:r w:rsidRPr="000C4F96">
              <w:rPr>
                <w:rFonts w:ascii="Times New Roman" w:hAnsi="Times New Roman"/>
                <w:b/>
                <w:bCs/>
                <w:color w:val="FF0000"/>
                <w:szCs w:val="24"/>
              </w:rPr>
              <w:t>1.1</w:t>
            </w:r>
            <w:proofErr w:type="gramEnd"/>
            <w:r w:rsidRPr="000C4F96">
              <w:rPr>
                <w:rFonts w:ascii="Times New Roman" w:hAnsi="Times New Roman"/>
                <w:b/>
                <w:bCs/>
                <w:color w:val="FF0000"/>
                <w:szCs w:val="24"/>
              </w:rPr>
              <w:t>.h</w:t>
            </w:r>
          </w:p>
        </w:tc>
        <w:tc>
          <w:tcPr>
            <w:tcW w:w="5805" w:type="dxa"/>
            <w:shd w:val="clear" w:color="auto" w:fill="auto"/>
            <w:vAlign w:val="center"/>
          </w:tcPr>
          <w:p w:rsidR="000D0D90" w:rsidRPr="000C4F96" w:rsidRDefault="000D0D90" w:rsidP="00106C92">
            <w:pPr>
              <w:rPr>
                <w:rFonts w:ascii="Times New Roman" w:hAnsi="Times New Roman"/>
                <w:color w:val="000000"/>
                <w:szCs w:val="24"/>
              </w:rPr>
            </w:pPr>
            <w:r w:rsidRPr="000C4F96">
              <w:rPr>
                <w:rFonts w:ascii="Times New Roman" w:hAnsi="Times New Roman"/>
                <w:color w:val="000000"/>
                <w:szCs w:val="24"/>
              </w:rPr>
              <w:t>Yabancı dil sınavında (YDS)en az C seviyesi veya eşdeğeri bir belgeye sahip olan öğretmen oranı</w:t>
            </w:r>
          </w:p>
        </w:tc>
        <w:tc>
          <w:tcPr>
            <w:tcW w:w="1108" w:type="dxa"/>
            <w:shd w:val="clear" w:color="auto" w:fill="auto"/>
            <w:noWrap/>
            <w:vAlign w:val="center"/>
          </w:tcPr>
          <w:p w:rsidR="000D0D90"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0</w:t>
            </w:r>
          </w:p>
        </w:tc>
        <w:tc>
          <w:tcPr>
            <w:tcW w:w="990" w:type="dxa"/>
            <w:shd w:val="clear" w:color="auto" w:fill="auto"/>
            <w:noWrap/>
            <w:vAlign w:val="center"/>
          </w:tcPr>
          <w:p w:rsidR="000D0D90"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1</w:t>
            </w:r>
          </w:p>
        </w:tc>
        <w:tc>
          <w:tcPr>
            <w:tcW w:w="1066" w:type="dxa"/>
            <w:vAlign w:val="center"/>
          </w:tcPr>
          <w:p w:rsidR="000D0D90"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2</w:t>
            </w:r>
          </w:p>
        </w:tc>
        <w:tc>
          <w:tcPr>
            <w:tcW w:w="1031" w:type="dxa"/>
            <w:vAlign w:val="center"/>
          </w:tcPr>
          <w:p w:rsidR="000D0D90"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2</w:t>
            </w:r>
          </w:p>
        </w:tc>
        <w:tc>
          <w:tcPr>
            <w:tcW w:w="1118" w:type="dxa"/>
            <w:vAlign w:val="center"/>
          </w:tcPr>
          <w:p w:rsidR="000D0D90"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3</w:t>
            </w:r>
          </w:p>
        </w:tc>
        <w:tc>
          <w:tcPr>
            <w:tcW w:w="1073" w:type="dxa"/>
            <w:vAlign w:val="center"/>
          </w:tcPr>
          <w:p w:rsidR="000D0D90" w:rsidRPr="000C4F96" w:rsidRDefault="00803BE9" w:rsidP="00803BE9">
            <w:pPr>
              <w:spacing w:after="0" w:line="240" w:lineRule="auto"/>
              <w:jc w:val="center"/>
              <w:rPr>
                <w:rFonts w:ascii="Times New Roman" w:hAnsi="Times New Roman"/>
                <w:szCs w:val="24"/>
              </w:rPr>
            </w:pPr>
            <w:r w:rsidRPr="000C4F96">
              <w:rPr>
                <w:rFonts w:ascii="Times New Roman" w:hAnsi="Times New Roman"/>
                <w:szCs w:val="24"/>
              </w:rPr>
              <w:t>3</w:t>
            </w:r>
          </w:p>
        </w:tc>
      </w:tr>
    </w:tbl>
    <w:p w:rsidR="00D330A9" w:rsidRDefault="00D330A9" w:rsidP="002B4A9D">
      <w:pPr>
        <w:rPr>
          <w:b/>
          <w:sz w:val="28"/>
        </w:rPr>
      </w:pPr>
    </w:p>
    <w:p w:rsidR="00D330A9" w:rsidRDefault="00D330A9" w:rsidP="002B4A9D">
      <w:pPr>
        <w:rPr>
          <w:b/>
          <w:sz w:val="28"/>
        </w:rPr>
      </w:pPr>
    </w:p>
    <w:p w:rsidR="008C2833" w:rsidRPr="002B6FDB" w:rsidRDefault="008C2833" w:rsidP="008C2833">
      <w:pPr>
        <w:rPr>
          <w:b/>
          <w:sz w:val="28"/>
        </w:rPr>
      </w:pPr>
      <w:r w:rsidRPr="002B6FDB">
        <w:rPr>
          <w:b/>
          <w:sz w:val="28"/>
        </w:rPr>
        <w:lastRenderedPageBreak/>
        <w:t>Eylemler</w:t>
      </w:r>
    </w:p>
    <w:tbl>
      <w:tblPr>
        <w:tblW w:w="13608" w:type="dxa"/>
        <w:tblLayout w:type="fixed"/>
        <w:tblCellMar>
          <w:left w:w="70" w:type="dxa"/>
          <w:right w:w="70" w:type="dxa"/>
        </w:tblCellMar>
        <w:tblLook w:val="04A0"/>
      </w:tblPr>
      <w:tblGrid>
        <w:gridCol w:w="961"/>
        <w:gridCol w:w="6325"/>
        <w:gridCol w:w="3160"/>
        <w:gridCol w:w="3162"/>
      </w:tblGrid>
      <w:tr w:rsidR="008C2833" w:rsidRPr="00D330A9" w:rsidTr="00D330A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D330A9" w:rsidRDefault="008C2833" w:rsidP="0081680B">
            <w:pPr>
              <w:spacing w:after="0" w:line="240" w:lineRule="auto"/>
              <w:jc w:val="center"/>
              <w:rPr>
                <w:rFonts w:ascii="Times New Roman" w:hAnsi="Times New Roman"/>
                <w:b/>
                <w:bCs/>
                <w:color w:val="000000"/>
                <w:szCs w:val="24"/>
              </w:rPr>
            </w:pPr>
            <w:r w:rsidRPr="00D330A9">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D330A9" w:rsidRDefault="008C2833" w:rsidP="0081680B">
            <w:pPr>
              <w:spacing w:after="0" w:line="240" w:lineRule="auto"/>
              <w:jc w:val="center"/>
              <w:rPr>
                <w:rFonts w:ascii="Times New Roman" w:hAnsi="Times New Roman"/>
                <w:b/>
                <w:bCs/>
                <w:color w:val="000000"/>
                <w:szCs w:val="24"/>
              </w:rPr>
            </w:pPr>
            <w:r w:rsidRPr="00D330A9">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D330A9" w:rsidRDefault="008C2833" w:rsidP="0081680B">
            <w:pPr>
              <w:spacing w:after="0" w:line="240" w:lineRule="auto"/>
              <w:jc w:val="center"/>
              <w:rPr>
                <w:rFonts w:ascii="Times New Roman" w:hAnsi="Times New Roman"/>
                <w:b/>
                <w:bCs/>
                <w:color w:val="000000"/>
                <w:szCs w:val="24"/>
              </w:rPr>
            </w:pPr>
            <w:r w:rsidRPr="00D330A9">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D330A9" w:rsidRDefault="008C2833" w:rsidP="0081680B">
            <w:pPr>
              <w:spacing w:after="0" w:line="240" w:lineRule="auto"/>
              <w:jc w:val="center"/>
              <w:rPr>
                <w:rFonts w:ascii="Times New Roman" w:hAnsi="Times New Roman"/>
                <w:b/>
                <w:bCs/>
                <w:color w:val="000000"/>
                <w:szCs w:val="24"/>
              </w:rPr>
            </w:pPr>
            <w:r w:rsidRPr="00D330A9">
              <w:rPr>
                <w:rFonts w:ascii="Times New Roman" w:hAnsi="Times New Roman"/>
                <w:b/>
                <w:bCs/>
                <w:color w:val="000000"/>
                <w:szCs w:val="24"/>
              </w:rPr>
              <w:t>Eylem Tarihi</w:t>
            </w:r>
          </w:p>
        </w:tc>
      </w:tr>
      <w:tr w:rsidR="008C2833" w:rsidRPr="00D330A9" w:rsidTr="00D330A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D330A9" w:rsidRDefault="008C2833" w:rsidP="0081680B">
            <w:pPr>
              <w:spacing w:after="0" w:line="240" w:lineRule="auto"/>
              <w:jc w:val="center"/>
              <w:rPr>
                <w:rFonts w:ascii="Times New Roman" w:hAnsi="Times New Roman"/>
                <w:b/>
                <w:bCs/>
                <w:color w:val="000000"/>
                <w:szCs w:val="24"/>
              </w:rPr>
            </w:pPr>
            <w:r w:rsidRPr="00D330A9">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8C2833" w:rsidRPr="00D330A9" w:rsidRDefault="000A6D69" w:rsidP="000A6D69">
            <w:pPr>
              <w:autoSpaceDE w:val="0"/>
              <w:autoSpaceDN w:val="0"/>
              <w:adjustRightInd w:val="0"/>
              <w:spacing w:after="0" w:line="240" w:lineRule="auto"/>
              <w:rPr>
                <w:rFonts w:ascii="Times New Roman" w:hAnsi="Times New Roman"/>
                <w:color w:val="000000"/>
                <w:szCs w:val="24"/>
              </w:rPr>
            </w:pPr>
            <w:r w:rsidRPr="00D330A9">
              <w:rPr>
                <w:rFonts w:ascii="Times New Roman" w:hAnsi="Times New Roman"/>
                <w:color w:val="000000"/>
                <w:szCs w:val="24"/>
              </w:rPr>
              <w:t>Okulumuzda öğrenci veya öğretmenlerce yapılan eğitim dokümanı sayısını arttırmak için çalışmalar yap</w:t>
            </w:r>
            <w:r w:rsidR="00803BE9" w:rsidRPr="00D330A9">
              <w:rPr>
                <w:rFonts w:ascii="Times New Roman" w:hAnsi="Times New Roman"/>
                <w:color w:val="000000"/>
                <w:szCs w:val="24"/>
              </w:rPr>
              <w:t>ılacaktır.</w:t>
            </w:r>
          </w:p>
        </w:tc>
        <w:tc>
          <w:tcPr>
            <w:tcW w:w="1161" w:type="pct"/>
            <w:tcBorders>
              <w:top w:val="nil"/>
              <w:left w:val="nil"/>
              <w:bottom w:val="single" w:sz="8" w:space="0" w:color="auto"/>
              <w:right w:val="single" w:sz="8" w:space="0" w:color="auto"/>
            </w:tcBorders>
            <w:shd w:val="clear" w:color="auto" w:fill="auto"/>
            <w:vAlign w:val="center"/>
          </w:tcPr>
          <w:p w:rsidR="00B24110" w:rsidRPr="00D330A9" w:rsidRDefault="00334704" w:rsidP="00B24110">
            <w:pPr>
              <w:spacing w:after="0" w:line="240" w:lineRule="auto"/>
              <w:jc w:val="center"/>
              <w:rPr>
                <w:rFonts w:ascii="Times New Roman" w:hAnsi="Times New Roman"/>
                <w:color w:val="000000"/>
                <w:szCs w:val="24"/>
              </w:rPr>
            </w:pPr>
            <w:r w:rsidRPr="00D330A9">
              <w:rPr>
                <w:rFonts w:ascii="Times New Roman" w:hAnsi="Times New Roman"/>
                <w:color w:val="000000"/>
                <w:szCs w:val="24"/>
              </w:rPr>
              <w:t>Şahide YILMAZ</w:t>
            </w:r>
          </w:p>
          <w:p w:rsidR="008C2833" w:rsidRPr="00D330A9" w:rsidRDefault="00B24110" w:rsidP="00B24110">
            <w:pPr>
              <w:spacing w:after="0" w:line="240" w:lineRule="auto"/>
              <w:jc w:val="center"/>
              <w:rPr>
                <w:rFonts w:ascii="Times New Roman" w:hAnsi="Times New Roman"/>
                <w:color w:val="000000"/>
                <w:szCs w:val="24"/>
              </w:rPr>
            </w:pPr>
            <w:r w:rsidRPr="00D330A9">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C2833" w:rsidRPr="00D330A9" w:rsidRDefault="00543BC5" w:rsidP="00B24110">
            <w:pPr>
              <w:spacing w:after="0" w:line="240" w:lineRule="auto"/>
              <w:jc w:val="center"/>
              <w:rPr>
                <w:rFonts w:ascii="Times New Roman" w:hAnsi="Times New Roman"/>
                <w:color w:val="000000"/>
                <w:szCs w:val="24"/>
              </w:rPr>
            </w:pPr>
            <w:r w:rsidRPr="00D330A9">
              <w:rPr>
                <w:rFonts w:ascii="Times New Roman" w:hAnsi="Times New Roman"/>
                <w:color w:val="000000"/>
                <w:szCs w:val="24"/>
              </w:rPr>
              <w:t>Eğitim Öğretim Süresi İçinde</w:t>
            </w:r>
          </w:p>
        </w:tc>
      </w:tr>
      <w:tr w:rsidR="008C2833" w:rsidRPr="00D330A9" w:rsidTr="00D330A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D330A9" w:rsidRDefault="008C2833" w:rsidP="0081680B">
            <w:pPr>
              <w:spacing w:after="0" w:line="240" w:lineRule="auto"/>
              <w:jc w:val="center"/>
              <w:rPr>
                <w:rFonts w:ascii="Times New Roman" w:hAnsi="Times New Roman"/>
                <w:b/>
                <w:bCs/>
                <w:color w:val="000000"/>
                <w:szCs w:val="24"/>
              </w:rPr>
            </w:pPr>
            <w:r w:rsidRPr="00D330A9">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8C2833" w:rsidRPr="00D330A9" w:rsidRDefault="00B24110" w:rsidP="00B24110">
            <w:pPr>
              <w:autoSpaceDE w:val="0"/>
              <w:autoSpaceDN w:val="0"/>
              <w:adjustRightInd w:val="0"/>
              <w:spacing w:after="0" w:line="240" w:lineRule="auto"/>
              <w:rPr>
                <w:rFonts w:ascii="Times New Roman" w:hAnsi="Times New Roman"/>
                <w:color w:val="000000"/>
                <w:szCs w:val="24"/>
              </w:rPr>
            </w:pPr>
            <w:r w:rsidRPr="00D330A9">
              <w:rPr>
                <w:rFonts w:ascii="Times New Roman" w:hAnsi="Times New Roman"/>
                <w:color w:val="000000"/>
                <w:szCs w:val="24"/>
              </w:rPr>
              <w:t xml:space="preserve">Meslekleri tanıma, </w:t>
            </w:r>
            <w:r w:rsidR="00543BC5" w:rsidRPr="00D330A9">
              <w:rPr>
                <w:rFonts w:ascii="Times New Roman" w:hAnsi="Times New Roman"/>
                <w:color w:val="000000"/>
                <w:szCs w:val="24"/>
              </w:rPr>
              <w:t>imkân</w:t>
            </w:r>
            <w:r w:rsidRPr="00D330A9">
              <w:rPr>
                <w:rFonts w:ascii="Times New Roman" w:hAnsi="Times New Roman"/>
                <w:color w:val="000000"/>
                <w:szCs w:val="24"/>
              </w:rPr>
              <w:t xml:space="preserve"> ve fırsatların farkına varma ile ilgili</w:t>
            </w:r>
            <w:r w:rsidR="000A6D69" w:rsidRPr="00D330A9">
              <w:rPr>
                <w:rFonts w:ascii="Times New Roman" w:hAnsi="Times New Roman"/>
                <w:color w:val="000000"/>
                <w:szCs w:val="24"/>
              </w:rPr>
              <w:t xml:space="preserve"> öğrencilere bu yönde rehberlik etmeleri sağlanacaktır.</w:t>
            </w:r>
          </w:p>
        </w:tc>
        <w:tc>
          <w:tcPr>
            <w:tcW w:w="1161" w:type="pct"/>
            <w:tcBorders>
              <w:top w:val="nil"/>
              <w:left w:val="nil"/>
              <w:bottom w:val="single" w:sz="8" w:space="0" w:color="auto"/>
              <w:right w:val="single" w:sz="8" w:space="0" w:color="auto"/>
            </w:tcBorders>
            <w:shd w:val="clear" w:color="auto" w:fill="auto"/>
            <w:vAlign w:val="center"/>
          </w:tcPr>
          <w:p w:rsidR="008C2833" w:rsidRPr="00D330A9" w:rsidRDefault="00B24110" w:rsidP="00334704">
            <w:pPr>
              <w:spacing w:after="0" w:line="240" w:lineRule="auto"/>
              <w:jc w:val="center"/>
              <w:rPr>
                <w:rFonts w:ascii="Times New Roman" w:hAnsi="Times New Roman"/>
                <w:color w:val="000000"/>
                <w:szCs w:val="24"/>
              </w:rPr>
            </w:pPr>
            <w:r w:rsidRPr="00D330A9">
              <w:rPr>
                <w:rFonts w:ascii="Times New Roman" w:hAnsi="Times New Roman"/>
                <w:color w:val="000000"/>
                <w:szCs w:val="24"/>
              </w:rPr>
              <w:t xml:space="preserve">Rehberlik </w:t>
            </w:r>
            <w:r w:rsidR="00334704" w:rsidRPr="00D330A9">
              <w:rPr>
                <w:rFonts w:ascii="Times New Roman" w:hAnsi="Times New Roman"/>
                <w:color w:val="000000"/>
                <w:szCs w:val="24"/>
              </w:rPr>
              <w:t>Yürütme Komisyonu</w:t>
            </w:r>
          </w:p>
        </w:tc>
        <w:tc>
          <w:tcPr>
            <w:tcW w:w="1162" w:type="pct"/>
            <w:tcBorders>
              <w:top w:val="nil"/>
              <w:left w:val="nil"/>
              <w:bottom w:val="single" w:sz="8" w:space="0" w:color="auto"/>
              <w:right w:val="single" w:sz="8" w:space="0" w:color="auto"/>
            </w:tcBorders>
            <w:shd w:val="clear" w:color="auto" w:fill="auto"/>
            <w:vAlign w:val="center"/>
          </w:tcPr>
          <w:p w:rsidR="008C2833" w:rsidRPr="00D330A9" w:rsidRDefault="00543BC5" w:rsidP="00B24110">
            <w:pPr>
              <w:spacing w:after="0" w:line="240" w:lineRule="auto"/>
              <w:jc w:val="center"/>
              <w:rPr>
                <w:rFonts w:ascii="Times New Roman" w:hAnsi="Times New Roman"/>
                <w:color w:val="000000"/>
                <w:szCs w:val="24"/>
              </w:rPr>
            </w:pPr>
            <w:r w:rsidRPr="00D330A9">
              <w:rPr>
                <w:rFonts w:ascii="Times New Roman" w:hAnsi="Times New Roman"/>
                <w:color w:val="000000"/>
                <w:szCs w:val="24"/>
              </w:rPr>
              <w:t>Ekim ve Nisan Ayı</w:t>
            </w:r>
          </w:p>
        </w:tc>
      </w:tr>
      <w:tr w:rsidR="008C2833" w:rsidRPr="00D330A9" w:rsidTr="00D330A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D330A9" w:rsidRDefault="008C2833" w:rsidP="0081680B">
            <w:pPr>
              <w:spacing w:after="0" w:line="240" w:lineRule="auto"/>
              <w:jc w:val="center"/>
              <w:rPr>
                <w:rFonts w:ascii="Times New Roman" w:hAnsi="Times New Roman"/>
                <w:b/>
                <w:bCs/>
                <w:color w:val="000000"/>
                <w:szCs w:val="24"/>
              </w:rPr>
            </w:pPr>
            <w:r w:rsidRPr="00D330A9">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8C2833" w:rsidRPr="00D330A9" w:rsidRDefault="00B24110" w:rsidP="000A6D69">
            <w:pPr>
              <w:autoSpaceDE w:val="0"/>
              <w:autoSpaceDN w:val="0"/>
              <w:adjustRightInd w:val="0"/>
              <w:spacing w:after="0" w:line="240" w:lineRule="auto"/>
              <w:rPr>
                <w:rFonts w:ascii="Times New Roman" w:hAnsi="Times New Roman"/>
                <w:color w:val="000000"/>
                <w:szCs w:val="24"/>
              </w:rPr>
            </w:pPr>
            <w:r w:rsidRPr="00D330A9">
              <w:rPr>
                <w:rFonts w:ascii="Times New Roman" w:hAnsi="Times New Roman"/>
                <w:color w:val="000000"/>
                <w:szCs w:val="24"/>
              </w:rPr>
              <w:t>Öğrenci ve öğretmenlere yönelik bilim fuarı ve bilim müzesi</w:t>
            </w:r>
            <w:r w:rsidR="00A96262" w:rsidRPr="00D330A9">
              <w:rPr>
                <w:rFonts w:ascii="Times New Roman" w:hAnsi="Times New Roman"/>
                <w:color w:val="000000"/>
                <w:szCs w:val="24"/>
              </w:rPr>
              <w:t xml:space="preserve"> gezilerinin yapılması</w:t>
            </w:r>
          </w:p>
        </w:tc>
        <w:tc>
          <w:tcPr>
            <w:tcW w:w="1161" w:type="pct"/>
            <w:tcBorders>
              <w:top w:val="nil"/>
              <w:left w:val="nil"/>
              <w:bottom w:val="single" w:sz="8" w:space="0" w:color="auto"/>
              <w:right w:val="single" w:sz="8" w:space="0" w:color="auto"/>
            </w:tcBorders>
            <w:shd w:val="clear" w:color="auto" w:fill="auto"/>
            <w:vAlign w:val="center"/>
          </w:tcPr>
          <w:p w:rsidR="00A96262" w:rsidRPr="00D330A9" w:rsidRDefault="00334704" w:rsidP="00A96262">
            <w:pPr>
              <w:spacing w:after="0" w:line="240" w:lineRule="auto"/>
              <w:jc w:val="center"/>
              <w:rPr>
                <w:rFonts w:ascii="Times New Roman" w:hAnsi="Times New Roman"/>
                <w:color w:val="000000"/>
                <w:szCs w:val="24"/>
              </w:rPr>
            </w:pPr>
            <w:r w:rsidRPr="00D330A9">
              <w:rPr>
                <w:rFonts w:ascii="Times New Roman" w:hAnsi="Times New Roman"/>
                <w:color w:val="000000"/>
                <w:szCs w:val="24"/>
              </w:rPr>
              <w:t>Şahide YILMAZ</w:t>
            </w:r>
          </w:p>
          <w:p w:rsidR="008C2833" w:rsidRPr="00D330A9" w:rsidRDefault="00A96262" w:rsidP="00A96262">
            <w:pPr>
              <w:spacing w:after="0" w:line="240" w:lineRule="auto"/>
              <w:jc w:val="center"/>
              <w:rPr>
                <w:rFonts w:ascii="Times New Roman" w:hAnsi="Times New Roman"/>
                <w:color w:val="000000"/>
                <w:szCs w:val="24"/>
              </w:rPr>
            </w:pPr>
            <w:r w:rsidRPr="00D330A9">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C2833" w:rsidRPr="00D330A9" w:rsidRDefault="00543BC5" w:rsidP="00B24110">
            <w:pPr>
              <w:spacing w:after="0" w:line="240" w:lineRule="auto"/>
              <w:jc w:val="center"/>
              <w:rPr>
                <w:rFonts w:ascii="Times New Roman" w:hAnsi="Times New Roman"/>
                <w:color w:val="000000"/>
                <w:szCs w:val="24"/>
              </w:rPr>
            </w:pPr>
            <w:r w:rsidRPr="00D330A9">
              <w:rPr>
                <w:rFonts w:ascii="Times New Roman" w:hAnsi="Times New Roman"/>
                <w:color w:val="000000"/>
                <w:szCs w:val="24"/>
              </w:rPr>
              <w:t>Eğitim Öğretim Süresi İçinde</w:t>
            </w:r>
          </w:p>
        </w:tc>
      </w:tr>
      <w:tr w:rsidR="008C2833" w:rsidRPr="00D330A9" w:rsidTr="00D330A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D330A9" w:rsidRDefault="008C2833" w:rsidP="0081680B">
            <w:pPr>
              <w:spacing w:after="0" w:line="240" w:lineRule="auto"/>
              <w:jc w:val="center"/>
              <w:rPr>
                <w:rFonts w:ascii="Times New Roman" w:hAnsi="Times New Roman"/>
                <w:b/>
                <w:bCs/>
                <w:color w:val="000000"/>
                <w:szCs w:val="24"/>
              </w:rPr>
            </w:pPr>
            <w:r w:rsidRPr="00D330A9">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8C2833" w:rsidRPr="00D330A9" w:rsidRDefault="000A6D69" w:rsidP="000A6D69">
            <w:pPr>
              <w:autoSpaceDE w:val="0"/>
              <w:autoSpaceDN w:val="0"/>
              <w:adjustRightInd w:val="0"/>
              <w:spacing w:after="0" w:line="240" w:lineRule="auto"/>
              <w:rPr>
                <w:rFonts w:ascii="Times New Roman" w:hAnsi="Times New Roman"/>
                <w:color w:val="000000"/>
                <w:szCs w:val="24"/>
              </w:rPr>
            </w:pPr>
            <w:r w:rsidRPr="00D330A9">
              <w:rPr>
                <w:rFonts w:ascii="Times New Roman" w:hAnsi="Times New Roman"/>
                <w:color w:val="000000"/>
                <w:szCs w:val="24"/>
              </w:rPr>
              <w:t>Bireylerin mesleki eğitim imkânları ve istihdam fırsatları hakkında bilgi edinmeleri amacıyla geliştirilen hayat boyu öğrenme partalının(http://www.hbo.gov.tr/) velilerimizce bilinmesi ve kullanılması sağlanacaktır.</w:t>
            </w:r>
          </w:p>
        </w:tc>
        <w:tc>
          <w:tcPr>
            <w:tcW w:w="1161" w:type="pct"/>
            <w:tcBorders>
              <w:top w:val="nil"/>
              <w:left w:val="nil"/>
              <w:bottom w:val="single" w:sz="8" w:space="0" w:color="auto"/>
              <w:right w:val="single" w:sz="8" w:space="0" w:color="auto"/>
            </w:tcBorders>
            <w:shd w:val="clear" w:color="auto" w:fill="auto"/>
            <w:vAlign w:val="center"/>
          </w:tcPr>
          <w:p w:rsidR="00B24110" w:rsidRPr="00D330A9" w:rsidRDefault="00334704" w:rsidP="00B24110">
            <w:pPr>
              <w:spacing w:after="0" w:line="240" w:lineRule="auto"/>
              <w:jc w:val="center"/>
              <w:rPr>
                <w:rFonts w:ascii="Times New Roman" w:hAnsi="Times New Roman"/>
                <w:color w:val="000000"/>
                <w:szCs w:val="24"/>
              </w:rPr>
            </w:pPr>
            <w:r w:rsidRPr="00D330A9">
              <w:rPr>
                <w:rFonts w:ascii="Times New Roman" w:hAnsi="Times New Roman"/>
                <w:color w:val="000000"/>
                <w:szCs w:val="24"/>
              </w:rPr>
              <w:t>Şahide YILMAZ</w:t>
            </w:r>
          </w:p>
          <w:p w:rsidR="008C2833" w:rsidRPr="00D330A9" w:rsidRDefault="00B24110" w:rsidP="00B24110">
            <w:pPr>
              <w:spacing w:after="0" w:line="240" w:lineRule="auto"/>
              <w:jc w:val="center"/>
              <w:rPr>
                <w:rFonts w:ascii="Times New Roman" w:hAnsi="Times New Roman"/>
                <w:color w:val="000000"/>
                <w:szCs w:val="24"/>
              </w:rPr>
            </w:pPr>
            <w:r w:rsidRPr="00D330A9">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C2833" w:rsidRPr="00D330A9" w:rsidRDefault="00543BC5" w:rsidP="00B24110">
            <w:pPr>
              <w:spacing w:after="0" w:line="240" w:lineRule="auto"/>
              <w:jc w:val="center"/>
              <w:rPr>
                <w:rFonts w:ascii="Times New Roman" w:hAnsi="Times New Roman"/>
                <w:color w:val="000000"/>
                <w:szCs w:val="24"/>
              </w:rPr>
            </w:pPr>
            <w:r w:rsidRPr="00D330A9">
              <w:rPr>
                <w:rFonts w:ascii="Times New Roman" w:hAnsi="Times New Roman"/>
                <w:color w:val="000000"/>
                <w:szCs w:val="24"/>
              </w:rPr>
              <w:t>Ekim Ayı</w:t>
            </w:r>
          </w:p>
        </w:tc>
      </w:tr>
      <w:tr w:rsidR="000A6D69" w:rsidRPr="00D330A9" w:rsidTr="00D330A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A6D69" w:rsidRPr="00D330A9" w:rsidRDefault="000A6D69" w:rsidP="0081680B">
            <w:pPr>
              <w:spacing w:after="0" w:line="240" w:lineRule="auto"/>
              <w:jc w:val="center"/>
              <w:rPr>
                <w:rFonts w:ascii="Times New Roman" w:hAnsi="Times New Roman"/>
                <w:b/>
                <w:bCs/>
                <w:color w:val="000000"/>
                <w:szCs w:val="24"/>
              </w:rPr>
            </w:pPr>
            <w:r w:rsidRPr="00D330A9">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0A6D69" w:rsidRPr="00D330A9" w:rsidRDefault="000A6D69" w:rsidP="000A6D69">
            <w:pPr>
              <w:autoSpaceDE w:val="0"/>
              <w:autoSpaceDN w:val="0"/>
              <w:adjustRightInd w:val="0"/>
              <w:spacing w:after="0" w:line="240" w:lineRule="auto"/>
              <w:rPr>
                <w:rFonts w:ascii="Times New Roman" w:hAnsi="Times New Roman"/>
                <w:color w:val="000000"/>
                <w:szCs w:val="24"/>
              </w:rPr>
            </w:pPr>
            <w:r w:rsidRPr="00D330A9">
              <w:rPr>
                <w:rFonts w:ascii="Times New Roman" w:hAnsi="Times New Roman"/>
                <w:color w:val="000000"/>
                <w:szCs w:val="24"/>
              </w:rPr>
              <w:t>Hayat boyu öğrenmenin imkân ve fırsatlarını değerlendirerek, yerel özellik ve ihtiyaçlar ile kişisel gelişim amaçlı talepler doğrultusunda bilgi ve istihdam becerileri, bireylerin iş ve yaşam kalitesi arttırılacak</w:t>
            </w:r>
            <w:r w:rsidR="00A96262" w:rsidRPr="00D330A9">
              <w:rPr>
                <w:rFonts w:ascii="Times New Roman" w:hAnsi="Times New Roman"/>
                <w:color w:val="000000"/>
                <w:szCs w:val="24"/>
              </w:rPr>
              <w:t xml:space="preserve"> faaliyetler yapılacaktır.</w:t>
            </w:r>
          </w:p>
        </w:tc>
        <w:tc>
          <w:tcPr>
            <w:tcW w:w="1161" w:type="pct"/>
            <w:tcBorders>
              <w:top w:val="nil"/>
              <w:left w:val="nil"/>
              <w:bottom w:val="single" w:sz="8" w:space="0" w:color="auto"/>
              <w:right w:val="single" w:sz="8" w:space="0" w:color="auto"/>
            </w:tcBorders>
            <w:shd w:val="clear" w:color="auto" w:fill="auto"/>
            <w:vAlign w:val="center"/>
          </w:tcPr>
          <w:p w:rsidR="00B24110" w:rsidRPr="00D330A9" w:rsidRDefault="00334704" w:rsidP="00B24110">
            <w:pPr>
              <w:spacing w:after="0" w:line="240" w:lineRule="auto"/>
              <w:jc w:val="center"/>
              <w:rPr>
                <w:rFonts w:ascii="Times New Roman" w:hAnsi="Times New Roman"/>
                <w:color w:val="000000"/>
                <w:szCs w:val="24"/>
              </w:rPr>
            </w:pPr>
            <w:r w:rsidRPr="00D330A9">
              <w:rPr>
                <w:rFonts w:ascii="Times New Roman" w:hAnsi="Times New Roman"/>
                <w:color w:val="000000"/>
                <w:szCs w:val="24"/>
              </w:rPr>
              <w:t>Şahide YILMAZ</w:t>
            </w:r>
          </w:p>
          <w:p w:rsidR="000A6D69" w:rsidRPr="00D330A9" w:rsidRDefault="00B24110" w:rsidP="00B24110">
            <w:pPr>
              <w:spacing w:after="0" w:line="240" w:lineRule="auto"/>
              <w:jc w:val="center"/>
              <w:rPr>
                <w:rFonts w:ascii="Times New Roman" w:hAnsi="Times New Roman"/>
                <w:color w:val="000000"/>
                <w:szCs w:val="24"/>
              </w:rPr>
            </w:pPr>
            <w:r w:rsidRPr="00D330A9">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0A6D69" w:rsidRPr="00D330A9" w:rsidRDefault="00543BC5" w:rsidP="00B24110">
            <w:pPr>
              <w:spacing w:after="0" w:line="240" w:lineRule="auto"/>
              <w:jc w:val="center"/>
              <w:rPr>
                <w:rFonts w:ascii="Times New Roman" w:hAnsi="Times New Roman"/>
                <w:color w:val="000000"/>
                <w:szCs w:val="24"/>
              </w:rPr>
            </w:pPr>
            <w:r w:rsidRPr="00D330A9">
              <w:rPr>
                <w:rFonts w:ascii="Times New Roman" w:hAnsi="Times New Roman"/>
                <w:color w:val="000000"/>
                <w:szCs w:val="24"/>
              </w:rPr>
              <w:t>Ekim Ayı</w:t>
            </w:r>
          </w:p>
        </w:tc>
      </w:tr>
      <w:tr w:rsidR="000A6D69" w:rsidRPr="00D330A9" w:rsidTr="00D330A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A6D69" w:rsidRPr="00D330A9" w:rsidRDefault="00543BC5" w:rsidP="0081680B">
            <w:pPr>
              <w:spacing w:after="0" w:line="240" w:lineRule="auto"/>
              <w:jc w:val="center"/>
              <w:rPr>
                <w:rFonts w:ascii="Times New Roman" w:hAnsi="Times New Roman"/>
                <w:b/>
                <w:bCs/>
                <w:color w:val="000000"/>
                <w:szCs w:val="24"/>
              </w:rPr>
            </w:pPr>
            <w:r w:rsidRPr="00D330A9">
              <w:rPr>
                <w:rFonts w:ascii="Times New Roman" w:hAnsi="Times New Roman"/>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0A6D69" w:rsidRPr="00D330A9" w:rsidRDefault="00A96262" w:rsidP="0081680B">
            <w:pPr>
              <w:spacing w:after="0" w:line="240" w:lineRule="auto"/>
              <w:jc w:val="both"/>
              <w:rPr>
                <w:rFonts w:ascii="Times New Roman" w:hAnsi="Times New Roman"/>
                <w:color w:val="000000"/>
                <w:szCs w:val="24"/>
              </w:rPr>
            </w:pPr>
            <w:r w:rsidRPr="00D330A9">
              <w:rPr>
                <w:rFonts w:ascii="Times New Roman" w:hAnsi="Times New Roman"/>
                <w:color w:val="000000"/>
                <w:szCs w:val="24"/>
              </w:rPr>
              <w:t xml:space="preserve">Altı aylık </w:t>
            </w:r>
            <w:proofErr w:type="gramStart"/>
            <w:r w:rsidRPr="00D330A9">
              <w:rPr>
                <w:rFonts w:ascii="Times New Roman" w:hAnsi="Times New Roman"/>
                <w:color w:val="000000"/>
                <w:szCs w:val="24"/>
              </w:rPr>
              <w:t>periyotlarla</w:t>
            </w:r>
            <w:proofErr w:type="gramEnd"/>
            <w:r w:rsidRPr="00D330A9">
              <w:rPr>
                <w:rFonts w:ascii="Times New Roman" w:hAnsi="Times New Roman"/>
                <w:color w:val="000000"/>
                <w:szCs w:val="24"/>
              </w:rPr>
              <w:t xml:space="preserve"> stratejik planın gözden geçirilmesi</w:t>
            </w:r>
          </w:p>
        </w:tc>
        <w:tc>
          <w:tcPr>
            <w:tcW w:w="1161" w:type="pct"/>
            <w:tcBorders>
              <w:top w:val="nil"/>
              <w:left w:val="nil"/>
              <w:bottom w:val="single" w:sz="8" w:space="0" w:color="auto"/>
              <w:right w:val="single" w:sz="8" w:space="0" w:color="auto"/>
            </w:tcBorders>
            <w:shd w:val="clear" w:color="auto" w:fill="auto"/>
            <w:vAlign w:val="center"/>
          </w:tcPr>
          <w:p w:rsidR="000A6D69" w:rsidRPr="00D330A9" w:rsidRDefault="00A96262" w:rsidP="00B24110">
            <w:pPr>
              <w:spacing w:after="0" w:line="240" w:lineRule="auto"/>
              <w:jc w:val="center"/>
              <w:rPr>
                <w:rFonts w:ascii="Times New Roman" w:hAnsi="Times New Roman"/>
                <w:color w:val="000000"/>
                <w:szCs w:val="24"/>
              </w:rPr>
            </w:pPr>
            <w:r w:rsidRPr="00D330A9">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0A6D69" w:rsidRPr="00D330A9" w:rsidRDefault="00543BC5" w:rsidP="00B24110">
            <w:pPr>
              <w:spacing w:after="0" w:line="240" w:lineRule="auto"/>
              <w:jc w:val="center"/>
              <w:rPr>
                <w:rFonts w:ascii="Times New Roman" w:hAnsi="Times New Roman"/>
                <w:color w:val="000000"/>
                <w:szCs w:val="24"/>
              </w:rPr>
            </w:pPr>
            <w:r w:rsidRPr="00D330A9">
              <w:rPr>
                <w:rFonts w:ascii="Times New Roman" w:hAnsi="Times New Roman"/>
                <w:color w:val="000000"/>
                <w:szCs w:val="24"/>
              </w:rPr>
              <w:t>Ocak ve Temmuz Ayı</w:t>
            </w:r>
          </w:p>
        </w:tc>
      </w:tr>
      <w:tr w:rsidR="000A6D69" w:rsidRPr="00D330A9" w:rsidTr="00D330A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A6D69" w:rsidRPr="00D330A9" w:rsidRDefault="00543BC5" w:rsidP="0081680B">
            <w:pPr>
              <w:spacing w:after="0" w:line="240" w:lineRule="auto"/>
              <w:jc w:val="center"/>
              <w:rPr>
                <w:rFonts w:ascii="Times New Roman" w:hAnsi="Times New Roman"/>
                <w:b/>
                <w:bCs/>
                <w:color w:val="000000"/>
                <w:szCs w:val="24"/>
              </w:rPr>
            </w:pPr>
            <w:r w:rsidRPr="00D330A9">
              <w:rPr>
                <w:rFonts w:ascii="Times New Roman" w:hAnsi="Times New Roman"/>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0A6D69" w:rsidRPr="00D330A9" w:rsidRDefault="00A96262" w:rsidP="0081680B">
            <w:pPr>
              <w:spacing w:after="0" w:line="240" w:lineRule="auto"/>
              <w:jc w:val="both"/>
              <w:rPr>
                <w:rFonts w:ascii="Times New Roman" w:hAnsi="Times New Roman"/>
                <w:color w:val="000000"/>
                <w:szCs w:val="24"/>
              </w:rPr>
            </w:pPr>
            <w:r w:rsidRPr="00D330A9">
              <w:rPr>
                <w:rFonts w:ascii="Times New Roman" w:hAnsi="Times New Roman"/>
                <w:color w:val="000000"/>
                <w:szCs w:val="24"/>
              </w:rPr>
              <w:t>Sınav kaygısı ile ilgili öğrencilere eğitimler verilecektir.</w:t>
            </w:r>
          </w:p>
        </w:tc>
        <w:tc>
          <w:tcPr>
            <w:tcW w:w="1161" w:type="pct"/>
            <w:tcBorders>
              <w:top w:val="nil"/>
              <w:left w:val="nil"/>
              <w:bottom w:val="single" w:sz="8" w:space="0" w:color="auto"/>
              <w:right w:val="single" w:sz="8" w:space="0" w:color="auto"/>
            </w:tcBorders>
            <w:shd w:val="clear" w:color="auto" w:fill="auto"/>
            <w:vAlign w:val="center"/>
          </w:tcPr>
          <w:p w:rsidR="00C75914" w:rsidRPr="00D330A9" w:rsidRDefault="00C75914" w:rsidP="00C75914">
            <w:pPr>
              <w:spacing w:after="0" w:line="240" w:lineRule="auto"/>
              <w:jc w:val="center"/>
              <w:rPr>
                <w:rFonts w:ascii="Times New Roman" w:hAnsi="Times New Roman"/>
                <w:color w:val="000000"/>
                <w:szCs w:val="24"/>
              </w:rPr>
            </w:pPr>
            <w:r w:rsidRPr="00D330A9">
              <w:rPr>
                <w:rFonts w:ascii="Times New Roman" w:hAnsi="Times New Roman"/>
                <w:color w:val="000000"/>
                <w:szCs w:val="24"/>
              </w:rPr>
              <w:t>Şahide YILMAZ</w:t>
            </w:r>
          </w:p>
          <w:p w:rsidR="000A6D69" w:rsidRPr="00D330A9" w:rsidRDefault="00C75914" w:rsidP="00C75914">
            <w:pPr>
              <w:spacing w:after="0" w:line="240" w:lineRule="auto"/>
              <w:jc w:val="center"/>
              <w:rPr>
                <w:rFonts w:ascii="Times New Roman" w:hAnsi="Times New Roman"/>
                <w:color w:val="000000"/>
                <w:szCs w:val="24"/>
              </w:rPr>
            </w:pPr>
            <w:r w:rsidRPr="00D330A9">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0A6D69" w:rsidRPr="00D330A9" w:rsidRDefault="00543BC5" w:rsidP="00B24110">
            <w:pPr>
              <w:spacing w:after="0" w:line="240" w:lineRule="auto"/>
              <w:jc w:val="center"/>
              <w:rPr>
                <w:rFonts w:ascii="Times New Roman" w:hAnsi="Times New Roman"/>
                <w:color w:val="000000"/>
                <w:szCs w:val="24"/>
              </w:rPr>
            </w:pPr>
            <w:r w:rsidRPr="00D330A9">
              <w:rPr>
                <w:rFonts w:ascii="Times New Roman" w:hAnsi="Times New Roman"/>
                <w:color w:val="000000"/>
                <w:szCs w:val="24"/>
              </w:rPr>
              <w:t>Kasım ve Mayıs Ayı</w:t>
            </w:r>
          </w:p>
        </w:tc>
      </w:tr>
      <w:tr w:rsidR="000A6D69" w:rsidRPr="00D330A9" w:rsidTr="00D330A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A6D69" w:rsidRPr="00D330A9" w:rsidRDefault="00543BC5" w:rsidP="0081680B">
            <w:pPr>
              <w:spacing w:after="0" w:line="240" w:lineRule="auto"/>
              <w:jc w:val="center"/>
              <w:rPr>
                <w:rFonts w:ascii="Times New Roman" w:hAnsi="Times New Roman"/>
                <w:b/>
                <w:bCs/>
                <w:color w:val="000000"/>
                <w:szCs w:val="24"/>
              </w:rPr>
            </w:pPr>
            <w:r w:rsidRPr="00D330A9">
              <w:rPr>
                <w:rFonts w:ascii="Times New Roman" w:hAnsi="Times New Roman"/>
                <w:b/>
                <w:bCs/>
                <w:color w:val="000000"/>
                <w:szCs w:val="24"/>
              </w:rPr>
              <w:t>1.1.8</w:t>
            </w:r>
          </w:p>
        </w:tc>
        <w:tc>
          <w:tcPr>
            <w:tcW w:w="2324" w:type="pct"/>
            <w:tcBorders>
              <w:top w:val="nil"/>
              <w:left w:val="nil"/>
              <w:bottom w:val="single" w:sz="8" w:space="0" w:color="auto"/>
              <w:right w:val="single" w:sz="8" w:space="0" w:color="auto"/>
            </w:tcBorders>
            <w:shd w:val="clear" w:color="auto" w:fill="auto"/>
            <w:vAlign w:val="center"/>
          </w:tcPr>
          <w:p w:rsidR="000A6D69" w:rsidRPr="00D330A9" w:rsidRDefault="00A96262" w:rsidP="0081680B">
            <w:pPr>
              <w:spacing w:after="0" w:line="240" w:lineRule="auto"/>
              <w:jc w:val="both"/>
              <w:rPr>
                <w:rFonts w:ascii="Times New Roman" w:hAnsi="Times New Roman"/>
                <w:color w:val="000000"/>
                <w:szCs w:val="24"/>
              </w:rPr>
            </w:pPr>
            <w:r w:rsidRPr="00D330A9">
              <w:rPr>
                <w:rFonts w:ascii="Times New Roman" w:hAnsi="Times New Roman"/>
                <w:color w:val="000000"/>
                <w:szCs w:val="24"/>
              </w:rPr>
              <w:t>Merkezi ve mahalli hizmetiçi eğitim faaliyetleri ile ilgili değerlendirme toplantıları yapılacaktır.</w:t>
            </w:r>
          </w:p>
        </w:tc>
        <w:tc>
          <w:tcPr>
            <w:tcW w:w="1161" w:type="pct"/>
            <w:tcBorders>
              <w:top w:val="nil"/>
              <w:left w:val="nil"/>
              <w:bottom w:val="single" w:sz="8" w:space="0" w:color="auto"/>
              <w:right w:val="single" w:sz="8" w:space="0" w:color="auto"/>
            </w:tcBorders>
            <w:shd w:val="clear" w:color="auto" w:fill="auto"/>
            <w:vAlign w:val="center"/>
          </w:tcPr>
          <w:p w:rsidR="00C75914" w:rsidRPr="00D330A9" w:rsidRDefault="00C75914" w:rsidP="00C75914">
            <w:pPr>
              <w:spacing w:after="0" w:line="240" w:lineRule="auto"/>
              <w:jc w:val="center"/>
              <w:rPr>
                <w:rFonts w:ascii="Times New Roman" w:hAnsi="Times New Roman"/>
                <w:color w:val="000000"/>
                <w:szCs w:val="24"/>
              </w:rPr>
            </w:pPr>
            <w:r w:rsidRPr="00D330A9">
              <w:rPr>
                <w:rFonts w:ascii="Times New Roman" w:hAnsi="Times New Roman"/>
                <w:color w:val="000000"/>
                <w:szCs w:val="24"/>
              </w:rPr>
              <w:t>Şahide YILMAZ</w:t>
            </w:r>
          </w:p>
          <w:p w:rsidR="000A6D69" w:rsidRPr="00D330A9" w:rsidRDefault="00C75914" w:rsidP="00C75914">
            <w:pPr>
              <w:spacing w:after="0" w:line="240" w:lineRule="auto"/>
              <w:jc w:val="center"/>
              <w:rPr>
                <w:rFonts w:ascii="Times New Roman" w:hAnsi="Times New Roman"/>
                <w:color w:val="000000"/>
                <w:szCs w:val="24"/>
              </w:rPr>
            </w:pPr>
            <w:r w:rsidRPr="00D330A9">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0A6D69" w:rsidRPr="00D330A9" w:rsidRDefault="00543BC5" w:rsidP="00543BC5">
            <w:pPr>
              <w:spacing w:after="0" w:line="240" w:lineRule="auto"/>
              <w:jc w:val="center"/>
              <w:rPr>
                <w:rFonts w:ascii="Times New Roman" w:hAnsi="Times New Roman"/>
                <w:color w:val="000000"/>
                <w:szCs w:val="24"/>
              </w:rPr>
            </w:pPr>
            <w:r w:rsidRPr="00D330A9">
              <w:rPr>
                <w:rFonts w:ascii="Times New Roman" w:hAnsi="Times New Roman"/>
                <w:color w:val="000000"/>
                <w:szCs w:val="24"/>
              </w:rPr>
              <w:t>Ekim Ayı</w:t>
            </w:r>
          </w:p>
        </w:tc>
      </w:tr>
      <w:tr w:rsidR="000A6D69" w:rsidRPr="00D330A9" w:rsidTr="00D330A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A6D69" w:rsidRPr="00D330A9" w:rsidRDefault="00543BC5" w:rsidP="0081680B">
            <w:pPr>
              <w:spacing w:after="0" w:line="240" w:lineRule="auto"/>
              <w:jc w:val="center"/>
              <w:rPr>
                <w:rFonts w:ascii="Times New Roman" w:hAnsi="Times New Roman"/>
                <w:b/>
                <w:bCs/>
                <w:color w:val="000000"/>
                <w:szCs w:val="24"/>
              </w:rPr>
            </w:pPr>
            <w:r w:rsidRPr="00D330A9">
              <w:rPr>
                <w:rFonts w:ascii="Times New Roman" w:hAnsi="Times New Roman"/>
                <w:b/>
                <w:bCs/>
                <w:color w:val="000000"/>
                <w:szCs w:val="24"/>
              </w:rPr>
              <w:t>1.1.9</w:t>
            </w:r>
          </w:p>
        </w:tc>
        <w:tc>
          <w:tcPr>
            <w:tcW w:w="2324" w:type="pct"/>
            <w:tcBorders>
              <w:top w:val="nil"/>
              <w:left w:val="nil"/>
              <w:bottom w:val="single" w:sz="8" w:space="0" w:color="auto"/>
              <w:right w:val="single" w:sz="8" w:space="0" w:color="auto"/>
            </w:tcBorders>
            <w:shd w:val="clear" w:color="auto" w:fill="auto"/>
            <w:vAlign w:val="center"/>
          </w:tcPr>
          <w:p w:rsidR="000A6D69" w:rsidRPr="00D330A9" w:rsidRDefault="00A96262" w:rsidP="00A96262">
            <w:pPr>
              <w:spacing w:after="0" w:line="240" w:lineRule="auto"/>
              <w:jc w:val="both"/>
              <w:rPr>
                <w:rFonts w:ascii="Times New Roman" w:hAnsi="Times New Roman"/>
                <w:color w:val="000000"/>
                <w:szCs w:val="24"/>
              </w:rPr>
            </w:pPr>
            <w:r w:rsidRPr="00D330A9">
              <w:rPr>
                <w:rFonts w:ascii="Times New Roman" w:hAnsi="Times New Roman"/>
                <w:color w:val="000000"/>
                <w:szCs w:val="24"/>
              </w:rPr>
              <w:t xml:space="preserve">Kaynaştırma/bütünleştirme uygulamaları ile </w:t>
            </w:r>
            <w:proofErr w:type="gramStart"/>
            <w:r w:rsidRPr="00D330A9">
              <w:rPr>
                <w:rFonts w:ascii="Times New Roman" w:hAnsi="Times New Roman"/>
                <w:color w:val="000000"/>
                <w:szCs w:val="24"/>
              </w:rPr>
              <w:t>ilgili  eğitim</w:t>
            </w:r>
            <w:proofErr w:type="gramEnd"/>
            <w:r w:rsidRPr="00D330A9">
              <w:rPr>
                <w:rFonts w:ascii="Times New Roman" w:hAnsi="Times New Roman"/>
                <w:color w:val="000000"/>
                <w:szCs w:val="24"/>
              </w:rPr>
              <w:t xml:space="preserve"> almamış öğretmenlere eğitimler verilecektir.</w:t>
            </w:r>
          </w:p>
        </w:tc>
        <w:tc>
          <w:tcPr>
            <w:tcW w:w="1161" w:type="pct"/>
            <w:tcBorders>
              <w:top w:val="nil"/>
              <w:left w:val="nil"/>
              <w:bottom w:val="single" w:sz="8" w:space="0" w:color="auto"/>
              <w:right w:val="single" w:sz="8" w:space="0" w:color="auto"/>
            </w:tcBorders>
            <w:shd w:val="clear" w:color="auto" w:fill="auto"/>
            <w:vAlign w:val="center"/>
          </w:tcPr>
          <w:p w:rsidR="00C75914" w:rsidRPr="00D330A9" w:rsidRDefault="00C75914" w:rsidP="00C75914">
            <w:pPr>
              <w:spacing w:after="0" w:line="240" w:lineRule="auto"/>
              <w:jc w:val="center"/>
              <w:rPr>
                <w:rFonts w:ascii="Times New Roman" w:hAnsi="Times New Roman"/>
                <w:color w:val="000000"/>
                <w:szCs w:val="24"/>
              </w:rPr>
            </w:pPr>
            <w:r w:rsidRPr="00D330A9">
              <w:rPr>
                <w:rFonts w:ascii="Times New Roman" w:hAnsi="Times New Roman"/>
                <w:color w:val="000000"/>
                <w:szCs w:val="24"/>
              </w:rPr>
              <w:t>Şahide YILMAZ</w:t>
            </w:r>
          </w:p>
          <w:p w:rsidR="000A6D69" w:rsidRPr="00D330A9" w:rsidRDefault="00C75914" w:rsidP="00C75914">
            <w:pPr>
              <w:spacing w:after="0" w:line="240" w:lineRule="auto"/>
              <w:jc w:val="center"/>
              <w:rPr>
                <w:rFonts w:ascii="Times New Roman" w:hAnsi="Times New Roman"/>
                <w:color w:val="000000"/>
                <w:szCs w:val="24"/>
              </w:rPr>
            </w:pPr>
            <w:r w:rsidRPr="00D330A9">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0A6D69" w:rsidRPr="00D330A9" w:rsidRDefault="00543BC5" w:rsidP="00B24110">
            <w:pPr>
              <w:spacing w:after="0" w:line="240" w:lineRule="auto"/>
              <w:jc w:val="center"/>
              <w:rPr>
                <w:rFonts w:ascii="Times New Roman" w:hAnsi="Times New Roman"/>
                <w:color w:val="000000"/>
                <w:szCs w:val="24"/>
              </w:rPr>
            </w:pPr>
            <w:r w:rsidRPr="00D330A9">
              <w:rPr>
                <w:rFonts w:ascii="Times New Roman" w:hAnsi="Times New Roman"/>
                <w:color w:val="000000"/>
                <w:szCs w:val="24"/>
              </w:rPr>
              <w:t>Kasım Ayı</w:t>
            </w:r>
          </w:p>
        </w:tc>
      </w:tr>
      <w:tr w:rsidR="000A6D69" w:rsidRPr="00D330A9" w:rsidTr="00D330A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A6D69" w:rsidRPr="00D330A9" w:rsidRDefault="00543BC5" w:rsidP="0081680B">
            <w:pPr>
              <w:spacing w:after="0" w:line="240" w:lineRule="auto"/>
              <w:jc w:val="center"/>
              <w:rPr>
                <w:rFonts w:ascii="Times New Roman" w:hAnsi="Times New Roman"/>
                <w:b/>
                <w:bCs/>
                <w:color w:val="000000"/>
                <w:szCs w:val="24"/>
              </w:rPr>
            </w:pPr>
            <w:r w:rsidRPr="00D330A9">
              <w:rPr>
                <w:rFonts w:ascii="Times New Roman" w:hAnsi="Times New Roman"/>
                <w:b/>
                <w:bCs/>
                <w:color w:val="000000"/>
                <w:szCs w:val="24"/>
              </w:rPr>
              <w:t>1.1.10</w:t>
            </w:r>
          </w:p>
        </w:tc>
        <w:tc>
          <w:tcPr>
            <w:tcW w:w="2324" w:type="pct"/>
            <w:tcBorders>
              <w:top w:val="nil"/>
              <w:left w:val="nil"/>
              <w:bottom w:val="single" w:sz="8" w:space="0" w:color="auto"/>
              <w:right w:val="single" w:sz="8" w:space="0" w:color="auto"/>
            </w:tcBorders>
            <w:shd w:val="clear" w:color="auto" w:fill="auto"/>
            <w:vAlign w:val="center"/>
          </w:tcPr>
          <w:p w:rsidR="000A6D69" w:rsidRPr="00D330A9" w:rsidRDefault="00A96262" w:rsidP="0081680B">
            <w:pPr>
              <w:spacing w:after="0" w:line="240" w:lineRule="auto"/>
              <w:jc w:val="both"/>
              <w:rPr>
                <w:rFonts w:ascii="Times New Roman" w:hAnsi="Times New Roman"/>
                <w:color w:val="000000"/>
                <w:szCs w:val="24"/>
              </w:rPr>
            </w:pPr>
            <w:r w:rsidRPr="00D330A9">
              <w:rPr>
                <w:rFonts w:ascii="Times New Roman" w:hAnsi="Times New Roman"/>
                <w:color w:val="000000"/>
                <w:szCs w:val="24"/>
              </w:rPr>
              <w:t>Halk Eğitim Müdürlüğü işbirliği ile okul personeline yabancı dil kursları açılacaktır.</w:t>
            </w:r>
          </w:p>
        </w:tc>
        <w:tc>
          <w:tcPr>
            <w:tcW w:w="1161" w:type="pct"/>
            <w:tcBorders>
              <w:top w:val="nil"/>
              <w:left w:val="nil"/>
              <w:bottom w:val="single" w:sz="8" w:space="0" w:color="auto"/>
              <w:right w:val="single" w:sz="8" w:space="0" w:color="auto"/>
            </w:tcBorders>
            <w:shd w:val="clear" w:color="auto" w:fill="auto"/>
            <w:vAlign w:val="center"/>
          </w:tcPr>
          <w:p w:rsidR="00C75914" w:rsidRPr="00D330A9" w:rsidRDefault="00C75914" w:rsidP="00C75914">
            <w:pPr>
              <w:spacing w:after="0" w:line="240" w:lineRule="auto"/>
              <w:jc w:val="center"/>
              <w:rPr>
                <w:rFonts w:ascii="Times New Roman" w:hAnsi="Times New Roman"/>
                <w:color w:val="000000"/>
                <w:szCs w:val="24"/>
              </w:rPr>
            </w:pPr>
            <w:r w:rsidRPr="00D330A9">
              <w:rPr>
                <w:rFonts w:ascii="Times New Roman" w:hAnsi="Times New Roman"/>
                <w:color w:val="000000"/>
                <w:szCs w:val="24"/>
              </w:rPr>
              <w:t>Şahide YILMAZ</w:t>
            </w:r>
          </w:p>
          <w:p w:rsidR="000A6D69" w:rsidRPr="00D330A9" w:rsidRDefault="00C75914" w:rsidP="00C75914">
            <w:pPr>
              <w:spacing w:after="0" w:line="240" w:lineRule="auto"/>
              <w:jc w:val="center"/>
              <w:rPr>
                <w:rFonts w:ascii="Times New Roman" w:hAnsi="Times New Roman"/>
                <w:color w:val="000000"/>
                <w:szCs w:val="24"/>
              </w:rPr>
            </w:pPr>
            <w:r w:rsidRPr="00D330A9">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0A6D69" w:rsidRPr="00D330A9" w:rsidRDefault="00543BC5" w:rsidP="00B24110">
            <w:pPr>
              <w:spacing w:after="0" w:line="240" w:lineRule="auto"/>
              <w:jc w:val="center"/>
              <w:rPr>
                <w:rFonts w:ascii="Times New Roman" w:hAnsi="Times New Roman"/>
                <w:color w:val="000000"/>
                <w:szCs w:val="24"/>
              </w:rPr>
            </w:pPr>
            <w:r w:rsidRPr="00D330A9">
              <w:rPr>
                <w:rFonts w:ascii="Times New Roman" w:hAnsi="Times New Roman"/>
                <w:color w:val="000000"/>
                <w:szCs w:val="24"/>
              </w:rPr>
              <w:t>Aralık Ayı</w:t>
            </w:r>
          </w:p>
        </w:tc>
      </w:tr>
    </w:tbl>
    <w:p w:rsidR="008C2833" w:rsidRDefault="008C2833" w:rsidP="008C2833"/>
    <w:p w:rsidR="008D4E73" w:rsidRPr="002B6FDB" w:rsidRDefault="008D4E73" w:rsidP="002B6FDB"/>
    <w:p w:rsidR="00481D63" w:rsidRPr="005B345B" w:rsidRDefault="002159E5" w:rsidP="005B345B">
      <w:pPr>
        <w:pStyle w:val="Balk2"/>
      </w:pPr>
      <w:bookmarkStart w:id="52" w:name="_Toc534807309"/>
      <w:r w:rsidRPr="00A47F2F">
        <w:lastRenderedPageBreak/>
        <w:t>TEMA I</w:t>
      </w:r>
      <w:r w:rsidR="008D4E73">
        <w:t>II</w:t>
      </w:r>
      <w:r w:rsidRPr="00A47F2F">
        <w:t>: KURUMSAL KAPASİTE</w:t>
      </w:r>
      <w:bookmarkEnd w:id="52"/>
    </w:p>
    <w:p w:rsidR="008D4E73" w:rsidRPr="00D330A9" w:rsidRDefault="008D4E73" w:rsidP="008D4E73">
      <w:pPr>
        <w:pStyle w:val="Balk3"/>
      </w:pPr>
      <w:bookmarkStart w:id="53" w:name="_Toc416085167"/>
      <w:bookmarkStart w:id="54" w:name="_Toc529519470"/>
      <w:r w:rsidRPr="00D330A9">
        <w:t xml:space="preserve">Stratejik Amaç 3: </w:t>
      </w:r>
    </w:p>
    <w:p w:rsidR="00BF75E7" w:rsidRPr="00D330A9" w:rsidRDefault="00BF75E7" w:rsidP="00BF75E7">
      <w:pPr>
        <w:rPr>
          <w:rFonts w:ascii="Times New Roman" w:hAnsi="Times New Roman"/>
        </w:rPr>
      </w:pPr>
      <w:r w:rsidRPr="00D330A9">
        <w:rPr>
          <w:rFonts w:ascii="Times New Roman" w:hAnsi="Times New Roman"/>
        </w:rPr>
        <w:t>Eğitim ve öğretimde verimliliği ve hizmet kalitesini artırmak için; okulumuzun  beşeri, fiziki ve mali alt yapı eksikliklerini gidermek, enformasyon teknolojilerinin kullanımını artırmak, yönetim ve organizasyon yapısını çağın gereklerine uygun hale getirmek.</w:t>
      </w:r>
    </w:p>
    <w:p w:rsidR="00543BC5" w:rsidRPr="00D330A9" w:rsidRDefault="008D4E73" w:rsidP="008D4E73">
      <w:pPr>
        <w:rPr>
          <w:rFonts w:ascii="Times New Roman" w:eastAsia="Calibri" w:hAnsi="Times New Roman"/>
          <w:szCs w:val="24"/>
        </w:rPr>
      </w:pPr>
      <w:r w:rsidRPr="00D330A9">
        <w:rPr>
          <w:rStyle w:val="Balk4Char"/>
          <w:rFonts w:ascii="Times New Roman" w:hAnsi="Times New Roman"/>
          <w:sz w:val="24"/>
          <w:szCs w:val="24"/>
        </w:rPr>
        <w:t xml:space="preserve">Stratejik Hedef </w:t>
      </w:r>
      <w:proofErr w:type="gramStart"/>
      <w:r w:rsidR="008C2833" w:rsidRPr="00D330A9">
        <w:rPr>
          <w:rStyle w:val="Balk4Char"/>
          <w:rFonts w:ascii="Times New Roman" w:hAnsi="Times New Roman"/>
          <w:sz w:val="24"/>
          <w:szCs w:val="24"/>
        </w:rPr>
        <w:t>3</w:t>
      </w:r>
      <w:r w:rsidRPr="00D330A9">
        <w:rPr>
          <w:rStyle w:val="Balk4Char"/>
          <w:rFonts w:ascii="Times New Roman" w:hAnsi="Times New Roman"/>
          <w:sz w:val="24"/>
          <w:szCs w:val="24"/>
        </w:rPr>
        <w:t>.1</w:t>
      </w:r>
      <w:proofErr w:type="gramEnd"/>
      <w:r w:rsidRPr="00D330A9">
        <w:rPr>
          <w:rStyle w:val="Balk4Char"/>
          <w:rFonts w:ascii="Times New Roman" w:hAnsi="Times New Roman"/>
          <w:sz w:val="24"/>
          <w:szCs w:val="24"/>
        </w:rPr>
        <w:t>.</w:t>
      </w:r>
      <w:r w:rsidRPr="00D330A9">
        <w:rPr>
          <w:rFonts w:ascii="Times New Roman" w:hAnsi="Times New Roman"/>
          <w:szCs w:val="24"/>
        </w:rPr>
        <w:t xml:space="preserve">  </w:t>
      </w:r>
      <w:r w:rsidR="00C4642B" w:rsidRPr="00D330A9">
        <w:rPr>
          <w:rFonts w:ascii="Times New Roman" w:hAnsi="Times New Roman"/>
          <w:szCs w:val="24"/>
        </w:rPr>
        <w:t xml:space="preserve"> </w:t>
      </w:r>
      <w:r w:rsidR="00BF75E7" w:rsidRPr="00D330A9">
        <w:rPr>
          <w:rFonts w:ascii="Times New Roman" w:eastAsia="Calibri" w:hAnsi="Times New Roman"/>
          <w:szCs w:val="24"/>
        </w:rPr>
        <w:t>2019-2023 stratejik plan döneminde; ihtiyaç tespiti yaparak insan kaynaklarının planlı dağılımını yapmak, mevcut insan kaynaklarını ve yönetimini nitelik olarak geliştirmek.</w:t>
      </w:r>
    </w:p>
    <w:p w:rsidR="008D4E73" w:rsidRPr="002B6FDB" w:rsidRDefault="008D4E73" w:rsidP="008D4E73">
      <w:pPr>
        <w:rPr>
          <w:b/>
          <w:color w:val="FF0000"/>
          <w:sz w:val="28"/>
        </w:rPr>
      </w:pPr>
      <w:r w:rsidRPr="002B6FDB">
        <w:rPr>
          <w:b/>
          <w:sz w:val="28"/>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9"/>
        <w:gridCol w:w="5275"/>
        <w:gridCol w:w="1001"/>
        <w:gridCol w:w="7"/>
        <w:gridCol w:w="1135"/>
        <w:gridCol w:w="1089"/>
        <w:gridCol w:w="1053"/>
        <w:gridCol w:w="1142"/>
        <w:gridCol w:w="1051"/>
        <w:gridCol w:w="16"/>
      </w:tblGrid>
      <w:tr w:rsidR="008D4E73" w:rsidRPr="00D330A9" w:rsidTr="00D330A9">
        <w:trPr>
          <w:trHeight w:val="421"/>
        </w:trPr>
        <w:tc>
          <w:tcPr>
            <w:tcW w:w="1757" w:type="dxa"/>
            <w:vMerge w:val="restart"/>
            <w:shd w:val="clear" w:color="auto" w:fill="auto"/>
            <w:noWrap/>
            <w:vAlign w:val="center"/>
            <w:hideMark/>
          </w:tcPr>
          <w:p w:rsidR="008D4E73" w:rsidRPr="00D330A9" w:rsidRDefault="008D4E73" w:rsidP="008D4E73">
            <w:pPr>
              <w:spacing w:after="0" w:line="240" w:lineRule="auto"/>
              <w:rPr>
                <w:rFonts w:ascii="Times New Roman" w:hAnsi="Times New Roman"/>
                <w:b/>
                <w:bCs/>
                <w:color w:val="000000"/>
                <w:szCs w:val="24"/>
              </w:rPr>
            </w:pPr>
            <w:r w:rsidRPr="00D330A9">
              <w:rPr>
                <w:rFonts w:ascii="Times New Roman" w:hAnsi="Times New Roman"/>
                <w:b/>
                <w:bCs/>
                <w:color w:val="000000"/>
                <w:szCs w:val="24"/>
              </w:rPr>
              <w:t>No</w:t>
            </w:r>
          </w:p>
        </w:tc>
        <w:tc>
          <w:tcPr>
            <w:tcW w:w="5042" w:type="dxa"/>
            <w:vMerge w:val="restart"/>
            <w:shd w:val="clear" w:color="auto" w:fill="auto"/>
            <w:vAlign w:val="center"/>
            <w:hideMark/>
          </w:tcPr>
          <w:p w:rsidR="008D4E73" w:rsidRPr="00D330A9" w:rsidRDefault="008D4E73" w:rsidP="008D4E73">
            <w:pPr>
              <w:spacing w:after="0" w:line="240" w:lineRule="auto"/>
              <w:rPr>
                <w:rFonts w:ascii="Times New Roman" w:hAnsi="Times New Roman"/>
                <w:b/>
                <w:bCs/>
                <w:color w:val="000000"/>
                <w:szCs w:val="24"/>
              </w:rPr>
            </w:pPr>
            <w:r w:rsidRPr="00D330A9">
              <w:rPr>
                <w:rFonts w:ascii="Times New Roman" w:hAnsi="Times New Roman"/>
                <w:b/>
                <w:bCs/>
                <w:color w:val="000000"/>
                <w:szCs w:val="24"/>
              </w:rPr>
              <w:t>PERFORMANS</w:t>
            </w:r>
          </w:p>
          <w:p w:rsidR="008D4E73" w:rsidRPr="00D330A9" w:rsidRDefault="008D4E73" w:rsidP="008D4E73">
            <w:pPr>
              <w:spacing w:after="0" w:line="240" w:lineRule="auto"/>
              <w:rPr>
                <w:rFonts w:ascii="Times New Roman" w:hAnsi="Times New Roman"/>
                <w:b/>
                <w:bCs/>
                <w:color w:val="000000"/>
                <w:szCs w:val="24"/>
              </w:rPr>
            </w:pPr>
            <w:r w:rsidRPr="00D330A9">
              <w:rPr>
                <w:rFonts w:ascii="Times New Roman" w:hAnsi="Times New Roman"/>
                <w:b/>
                <w:bCs/>
                <w:color w:val="000000"/>
                <w:szCs w:val="24"/>
              </w:rPr>
              <w:t>GÖSTERGESİ</w:t>
            </w:r>
          </w:p>
        </w:tc>
        <w:tc>
          <w:tcPr>
            <w:tcW w:w="964" w:type="dxa"/>
            <w:gridSpan w:val="2"/>
            <w:shd w:val="clear" w:color="auto" w:fill="auto"/>
            <w:vAlign w:val="center"/>
          </w:tcPr>
          <w:p w:rsidR="008D4E73" w:rsidRPr="00D330A9" w:rsidRDefault="008D4E73" w:rsidP="008D4E73">
            <w:pPr>
              <w:spacing w:after="0" w:line="240" w:lineRule="auto"/>
              <w:rPr>
                <w:rFonts w:ascii="Times New Roman" w:hAnsi="Times New Roman"/>
                <w:b/>
                <w:bCs/>
                <w:color w:val="000000"/>
                <w:szCs w:val="24"/>
              </w:rPr>
            </w:pPr>
            <w:r w:rsidRPr="00D330A9">
              <w:rPr>
                <w:rFonts w:ascii="Times New Roman" w:hAnsi="Times New Roman"/>
                <w:b/>
                <w:bCs/>
                <w:color w:val="000000"/>
                <w:szCs w:val="24"/>
              </w:rPr>
              <w:t>Mevcut</w:t>
            </w:r>
          </w:p>
        </w:tc>
        <w:tc>
          <w:tcPr>
            <w:tcW w:w="5245" w:type="dxa"/>
            <w:gridSpan w:val="6"/>
            <w:shd w:val="clear" w:color="auto" w:fill="auto"/>
            <w:vAlign w:val="center"/>
          </w:tcPr>
          <w:p w:rsidR="008D4E73" w:rsidRPr="00D330A9" w:rsidRDefault="008D4E73" w:rsidP="008D4E73">
            <w:pPr>
              <w:spacing w:after="0" w:line="240" w:lineRule="auto"/>
              <w:rPr>
                <w:rFonts w:ascii="Times New Roman" w:hAnsi="Times New Roman"/>
                <w:b/>
                <w:bCs/>
                <w:color w:val="000000"/>
                <w:szCs w:val="24"/>
              </w:rPr>
            </w:pPr>
            <w:r w:rsidRPr="00D330A9">
              <w:rPr>
                <w:rFonts w:ascii="Times New Roman" w:hAnsi="Times New Roman"/>
                <w:b/>
                <w:bCs/>
                <w:color w:val="000000"/>
                <w:szCs w:val="24"/>
              </w:rPr>
              <w:t>HEDEF</w:t>
            </w:r>
          </w:p>
        </w:tc>
      </w:tr>
      <w:tr w:rsidR="008D4E73" w:rsidRPr="00D330A9" w:rsidTr="00D330A9">
        <w:trPr>
          <w:gridAfter w:val="1"/>
          <w:wAfter w:w="15" w:type="dxa"/>
          <w:trHeight w:val="309"/>
        </w:trPr>
        <w:tc>
          <w:tcPr>
            <w:tcW w:w="1757" w:type="dxa"/>
            <w:vMerge/>
            <w:shd w:val="clear" w:color="auto" w:fill="auto"/>
            <w:vAlign w:val="center"/>
            <w:hideMark/>
          </w:tcPr>
          <w:p w:rsidR="008D4E73" w:rsidRPr="00D330A9" w:rsidRDefault="008D4E73" w:rsidP="008D4E73">
            <w:pPr>
              <w:spacing w:after="0" w:line="240" w:lineRule="auto"/>
              <w:rPr>
                <w:rFonts w:ascii="Times New Roman" w:hAnsi="Times New Roman"/>
                <w:b/>
                <w:bCs/>
                <w:szCs w:val="24"/>
              </w:rPr>
            </w:pPr>
          </w:p>
        </w:tc>
        <w:tc>
          <w:tcPr>
            <w:tcW w:w="5042" w:type="dxa"/>
            <w:vMerge/>
            <w:shd w:val="clear" w:color="auto" w:fill="auto"/>
            <w:vAlign w:val="center"/>
            <w:hideMark/>
          </w:tcPr>
          <w:p w:rsidR="008D4E73" w:rsidRPr="00D330A9" w:rsidRDefault="008D4E73" w:rsidP="008D4E73">
            <w:pPr>
              <w:spacing w:after="0" w:line="240" w:lineRule="auto"/>
              <w:rPr>
                <w:rFonts w:ascii="Times New Roman" w:hAnsi="Times New Roman"/>
                <w:b/>
                <w:bCs/>
                <w:szCs w:val="24"/>
              </w:rPr>
            </w:pPr>
          </w:p>
        </w:tc>
        <w:tc>
          <w:tcPr>
            <w:tcW w:w="957" w:type="dxa"/>
            <w:shd w:val="clear" w:color="auto" w:fill="auto"/>
            <w:noWrap/>
            <w:vAlign w:val="center"/>
            <w:hideMark/>
          </w:tcPr>
          <w:p w:rsidR="008D4E73" w:rsidRPr="00D330A9" w:rsidRDefault="008D4E73" w:rsidP="008D4E73">
            <w:pPr>
              <w:spacing w:after="0" w:line="240" w:lineRule="auto"/>
              <w:rPr>
                <w:rFonts w:ascii="Times New Roman" w:hAnsi="Times New Roman"/>
                <w:b/>
                <w:bCs/>
                <w:szCs w:val="24"/>
              </w:rPr>
            </w:pPr>
            <w:r w:rsidRPr="00D330A9">
              <w:rPr>
                <w:rFonts w:ascii="Times New Roman" w:hAnsi="Times New Roman"/>
                <w:b/>
                <w:bCs/>
                <w:szCs w:val="24"/>
              </w:rPr>
              <w:t>2018</w:t>
            </w:r>
          </w:p>
        </w:tc>
        <w:tc>
          <w:tcPr>
            <w:tcW w:w="1092" w:type="dxa"/>
            <w:gridSpan w:val="2"/>
            <w:shd w:val="clear" w:color="auto" w:fill="auto"/>
            <w:noWrap/>
            <w:vAlign w:val="center"/>
            <w:hideMark/>
          </w:tcPr>
          <w:p w:rsidR="008D4E73" w:rsidRPr="00D330A9" w:rsidRDefault="008D4E73" w:rsidP="008D4E73">
            <w:pPr>
              <w:spacing w:after="0" w:line="240" w:lineRule="auto"/>
              <w:rPr>
                <w:rFonts w:ascii="Times New Roman" w:hAnsi="Times New Roman"/>
                <w:b/>
                <w:bCs/>
                <w:szCs w:val="24"/>
              </w:rPr>
            </w:pPr>
            <w:r w:rsidRPr="00D330A9">
              <w:rPr>
                <w:rFonts w:ascii="Times New Roman" w:hAnsi="Times New Roman"/>
                <w:b/>
                <w:bCs/>
                <w:szCs w:val="24"/>
              </w:rPr>
              <w:t>2019</w:t>
            </w:r>
          </w:p>
        </w:tc>
        <w:tc>
          <w:tcPr>
            <w:tcW w:w="1041" w:type="dxa"/>
            <w:vAlign w:val="center"/>
          </w:tcPr>
          <w:p w:rsidR="008D4E73" w:rsidRPr="00D330A9" w:rsidRDefault="008D4E73" w:rsidP="008D4E73">
            <w:pPr>
              <w:spacing w:after="0" w:line="240" w:lineRule="auto"/>
              <w:rPr>
                <w:rFonts w:ascii="Times New Roman" w:hAnsi="Times New Roman"/>
                <w:b/>
                <w:bCs/>
                <w:szCs w:val="24"/>
              </w:rPr>
            </w:pPr>
            <w:r w:rsidRPr="00D330A9">
              <w:rPr>
                <w:rFonts w:ascii="Times New Roman" w:hAnsi="Times New Roman"/>
                <w:b/>
                <w:bCs/>
                <w:szCs w:val="24"/>
              </w:rPr>
              <w:t>2020</w:t>
            </w:r>
          </w:p>
        </w:tc>
        <w:tc>
          <w:tcPr>
            <w:tcW w:w="1007" w:type="dxa"/>
            <w:vAlign w:val="center"/>
          </w:tcPr>
          <w:p w:rsidR="008D4E73" w:rsidRPr="00D330A9" w:rsidRDefault="008D4E73" w:rsidP="008D4E73">
            <w:pPr>
              <w:spacing w:after="0" w:line="240" w:lineRule="auto"/>
              <w:rPr>
                <w:rFonts w:ascii="Times New Roman" w:hAnsi="Times New Roman"/>
                <w:b/>
                <w:bCs/>
                <w:szCs w:val="24"/>
              </w:rPr>
            </w:pPr>
            <w:r w:rsidRPr="00D330A9">
              <w:rPr>
                <w:rFonts w:ascii="Times New Roman" w:hAnsi="Times New Roman"/>
                <w:b/>
                <w:bCs/>
                <w:szCs w:val="24"/>
              </w:rPr>
              <w:t>2021</w:t>
            </w:r>
          </w:p>
        </w:tc>
        <w:tc>
          <w:tcPr>
            <w:tcW w:w="1092" w:type="dxa"/>
            <w:vAlign w:val="center"/>
          </w:tcPr>
          <w:p w:rsidR="008D4E73" w:rsidRPr="00D330A9" w:rsidRDefault="008D4E73" w:rsidP="008D4E73">
            <w:pPr>
              <w:spacing w:after="0" w:line="240" w:lineRule="auto"/>
              <w:rPr>
                <w:rFonts w:ascii="Times New Roman" w:hAnsi="Times New Roman"/>
                <w:b/>
                <w:bCs/>
                <w:szCs w:val="24"/>
              </w:rPr>
            </w:pPr>
            <w:r w:rsidRPr="00D330A9">
              <w:rPr>
                <w:rFonts w:ascii="Times New Roman" w:hAnsi="Times New Roman"/>
                <w:b/>
                <w:bCs/>
                <w:szCs w:val="24"/>
              </w:rPr>
              <w:t>2022</w:t>
            </w:r>
          </w:p>
        </w:tc>
        <w:tc>
          <w:tcPr>
            <w:tcW w:w="1005" w:type="dxa"/>
            <w:vAlign w:val="center"/>
          </w:tcPr>
          <w:p w:rsidR="008D4E73" w:rsidRPr="00D330A9" w:rsidRDefault="008D4E73" w:rsidP="008D4E73">
            <w:pPr>
              <w:spacing w:after="0" w:line="240" w:lineRule="auto"/>
              <w:rPr>
                <w:rFonts w:ascii="Times New Roman" w:hAnsi="Times New Roman"/>
                <w:b/>
                <w:bCs/>
                <w:szCs w:val="24"/>
              </w:rPr>
            </w:pPr>
            <w:r w:rsidRPr="00D330A9">
              <w:rPr>
                <w:rFonts w:ascii="Times New Roman" w:hAnsi="Times New Roman"/>
                <w:b/>
                <w:bCs/>
                <w:szCs w:val="24"/>
              </w:rPr>
              <w:t>2023</w:t>
            </w:r>
          </w:p>
        </w:tc>
      </w:tr>
      <w:tr w:rsidR="00BF75E7" w:rsidRPr="00D330A9" w:rsidTr="00D330A9">
        <w:trPr>
          <w:gridAfter w:val="1"/>
          <w:wAfter w:w="15" w:type="dxa"/>
          <w:trHeight w:val="549"/>
        </w:trPr>
        <w:tc>
          <w:tcPr>
            <w:tcW w:w="1757" w:type="dxa"/>
            <w:shd w:val="clear" w:color="auto" w:fill="auto"/>
            <w:vAlign w:val="center"/>
          </w:tcPr>
          <w:p w:rsidR="00BF75E7" w:rsidRPr="00D330A9" w:rsidRDefault="00BF75E7" w:rsidP="008F3D60">
            <w:pPr>
              <w:spacing w:after="0" w:line="240" w:lineRule="auto"/>
              <w:rPr>
                <w:rFonts w:ascii="Times New Roman" w:hAnsi="Times New Roman"/>
                <w:b/>
                <w:bCs/>
                <w:color w:val="FF0000"/>
                <w:szCs w:val="24"/>
              </w:rPr>
            </w:pPr>
            <w:r w:rsidRPr="00D330A9">
              <w:rPr>
                <w:rFonts w:ascii="Times New Roman" w:hAnsi="Times New Roman"/>
                <w:b/>
                <w:bCs/>
                <w:color w:val="FF0000"/>
                <w:szCs w:val="24"/>
              </w:rPr>
              <w:t>PG.</w:t>
            </w:r>
            <w:proofErr w:type="gramStart"/>
            <w:r w:rsidRPr="00D330A9">
              <w:rPr>
                <w:rFonts w:ascii="Times New Roman" w:hAnsi="Times New Roman"/>
                <w:b/>
                <w:bCs/>
                <w:color w:val="FF0000"/>
                <w:szCs w:val="24"/>
              </w:rPr>
              <w:t>3.1</w:t>
            </w:r>
            <w:proofErr w:type="gramEnd"/>
            <w:r w:rsidRPr="00D330A9">
              <w:rPr>
                <w:rFonts w:ascii="Times New Roman" w:hAnsi="Times New Roman"/>
                <w:b/>
                <w:bCs/>
                <w:color w:val="FF0000"/>
                <w:szCs w:val="24"/>
              </w:rPr>
              <w:t>.a</w:t>
            </w:r>
          </w:p>
        </w:tc>
        <w:tc>
          <w:tcPr>
            <w:tcW w:w="5042" w:type="dxa"/>
            <w:shd w:val="clear" w:color="auto" w:fill="auto"/>
          </w:tcPr>
          <w:p w:rsidR="00BF75E7" w:rsidRPr="00D330A9" w:rsidRDefault="00BF75E7" w:rsidP="00CA7421">
            <w:pPr>
              <w:rPr>
                <w:rFonts w:ascii="Times New Roman" w:hAnsi="Times New Roman"/>
                <w:szCs w:val="24"/>
              </w:rPr>
            </w:pPr>
            <w:r w:rsidRPr="00D330A9">
              <w:rPr>
                <w:rFonts w:ascii="Times New Roman" w:hAnsi="Times New Roman"/>
                <w:szCs w:val="24"/>
              </w:rPr>
              <w:t>Öğretmen başına düşen öğrenci sayısı</w:t>
            </w:r>
          </w:p>
        </w:tc>
        <w:tc>
          <w:tcPr>
            <w:tcW w:w="957" w:type="dxa"/>
            <w:shd w:val="clear" w:color="auto" w:fill="auto"/>
            <w:noWrap/>
            <w:vAlign w:val="center"/>
          </w:tcPr>
          <w:p w:rsidR="00BF75E7" w:rsidRPr="00D330A9" w:rsidRDefault="00BF75E7" w:rsidP="00543BC5">
            <w:pPr>
              <w:spacing w:after="0" w:line="240" w:lineRule="auto"/>
              <w:jc w:val="center"/>
              <w:rPr>
                <w:rFonts w:ascii="Times New Roman" w:hAnsi="Times New Roman"/>
                <w:szCs w:val="24"/>
              </w:rPr>
            </w:pPr>
            <w:r w:rsidRPr="00D330A9">
              <w:rPr>
                <w:rFonts w:ascii="Times New Roman" w:hAnsi="Times New Roman"/>
                <w:szCs w:val="24"/>
              </w:rPr>
              <w:t>2</w:t>
            </w:r>
            <w:r w:rsidR="00C23C8A" w:rsidRPr="00D330A9">
              <w:rPr>
                <w:rFonts w:ascii="Times New Roman" w:hAnsi="Times New Roman"/>
                <w:szCs w:val="24"/>
              </w:rPr>
              <w:t>5</w:t>
            </w:r>
          </w:p>
        </w:tc>
        <w:tc>
          <w:tcPr>
            <w:tcW w:w="1092" w:type="dxa"/>
            <w:gridSpan w:val="2"/>
            <w:shd w:val="clear" w:color="auto" w:fill="auto"/>
            <w:noWrap/>
            <w:vAlign w:val="center"/>
          </w:tcPr>
          <w:p w:rsidR="00BF75E7" w:rsidRPr="00D330A9" w:rsidRDefault="00C23C8A" w:rsidP="00543BC5">
            <w:pPr>
              <w:spacing w:after="0" w:line="240" w:lineRule="auto"/>
              <w:jc w:val="center"/>
              <w:rPr>
                <w:rFonts w:ascii="Times New Roman" w:hAnsi="Times New Roman"/>
                <w:szCs w:val="24"/>
              </w:rPr>
            </w:pPr>
            <w:r w:rsidRPr="00D330A9">
              <w:rPr>
                <w:rFonts w:ascii="Times New Roman" w:hAnsi="Times New Roman"/>
                <w:szCs w:val="24"/>
              </w:rPr>
              <w:t>24</w:t>
            </w:r>
          </w:p>
        </w:tc>
        <w:tc>
          <w:tcPr>
            <w:tcW w:w="1041" w:type="dxa"/>
            <w:vAlign w:val="center"/>
          </w:tcPr>
          <w:p w:rsidR="00BF75E7" w:rsidRPr="00D330A9" w:rsidRDefault="00C23C8A" w:rsidP="00543BC5">
            <w:pPr>
              <w:spacing w:after="0" w:line="240" w:lineRule="auto"/>
              <w:jc w:val="center"/>
              <w:rPr>
                <w:rFonts w:ascii="Times New Roman" w:hAnsi="Times New Roman"/>
                <w:szCs w:val="24"/>
              </w:rPr>
            </w:pPr>
            <w:r w:rsidRPr="00D330A9">
              <w:rPr>
                <w:rFonts w:ascii="Times New Roman" w:hAnsi="Times New Roman"/>
                <w:szCs w:val="24"/>
              </w:rPr>
              <w:t>24</w:t>
            </w:r>
          </w:p>
        </w:tc>
        <w:tc>
          <w:tcPr>
            <w:tcW w:w="1007" w:type="dxa"/>
            <w:vAlign w:val="center"/>
          </w:tcPr>
          <w:p w:rsidR="00BF75E7" w:rsidRPr="00D330A9" w:rsidRDefault="00C23C8A" w:rsidP="00543BC5">
            <w:pPr>
              <w:spacing w:after="0" w:line="240" w:lineRule="auto"/>
              <w:jc w:val="center"/>
              <w:rPr>
                <w:rFonts w:ascii="Times New Roman" w:hAnsi="Times New Roman"/>
                <w:szCs w:val="24"/>
              </w:rPr>
            </w:pPr>
            <w:r w:rsidRPr="00D330A9">
              <w:rPr>
                <w:rFonts w:ascii="Times New Roman" w:hAnsi="Times New Roman"/>
                <w:szCs w:val="24"/>
              </w:rPr>
              <w:t>24</w:t>
            </w:r>
          </w:p>
        </w:tc>
        <w:tc>
          <w:tcPr>
            <w:tcW w:w="1092" w:type="dxa"/>
            <w:vAlign w:val="center"/>
          </w:tcPr>
          <w:p w:rsidR="00BF75E7" w:rsidRPr="00D330A9" w:rsidRDefault="00C23C8A" w:rsidP="00543BC5">
            <w:pPr>
              <w:spacing w:after="0" w:line="240" w:lineRule="auto"/>
              <w:jc w:val="center"/>
              <w:rPr>
                <w:rFonts w:ascii="Times New Roman" w:hAnsi="Times New Roman"/>
                <w:szCs w:val="24"/>
              </w:rPr>
            </w:pPr>
            <w:r w:rsidRPr="00D330A9">
              <w:rPr>
                <w:rFonts w:ascii="Times New Roman" w:hAnsi="Times New Roman"/>
                <w:szCs w:val="24"/>
              </w:rPr>
              <w:t>24</w:t>
            </w:r>
          </w:p>
        </w:tc>
        <w:tc>
          <w:tcPr>
            <w:tcW w:w="1005" w:type="dxa"/>
            <w:vAlign w:val="center"/>
          </w:tcPr>
          <w:p w:rsidR="00BF75E7" w:rsidRPr="00D330A9" w:rsidRDefault="00C23C8A" w:rsidP="00543BC5">
            <w:pPr>
              <w:spacing w:after="0" w:line="240" w:lineRule="auto"/>
              <w:jc w:val="center"/>
              <w:rPr>
                <w:rFonts w:ascii="Times New Roman" w:hAnsi="Times New Roman"/>
                <w:szCs w:val="24"/>
              </w:rPr>
            </w:pPr>
            <w:r w:rsidRPr="00D330A9">
              <w:rPr>
                <w:rFonts w:ascii="Times New Roman" w:hAnsi="Times New Roman"/>
                <w:szCs w:val="24"/>
              </w:rPr>
              <w:t>23</w:t>
            </w:r>
          </w:p>
        </w:tc>
      </w:tr>
      <w:tr w:rsidR="00BF75E7" w:rsidRPr="00D330A9" w:rsidTr="00D330A9">
        <w:trPr>
          <w:gridAfter w:val="1"/>
          <w:wAfter w:w="15" w:type="dxa"/>
          <w:trHeight w:val="549"/>
        </w:trPr>
        <w:tc>
          <w:tcPr>
            <w:tcW w:w="1757" w:type="dxa"/>
            <w:shd w:val="clear" w:color="auto" w:fill="auto"/>
            <w:vAlign w:val="center"/>
          </w:tcPr>
          <w:p w:rsidR="00BF75E7" w:rsidRPr="00D330A9" w:rsidRDefault="00BF75E7" w:rsidP="008F3D60">
            <w:pPr>
              <w:rPr>
                <w:rFonts w:ascii="Times New Roman" w:hAnsi="Times New Roman"/>
                <w:szCs w:val="24"/>
              </w:rPr>
            </w:pPr>
            <w:r w:rsidRPr="00D330A9">
              <w:rPr>
                <w:rFonts w:ascii="Times New Roman" w:hAnsi="Times New Roman"/>
                <w:b/>
                <w:bCs/>
                <w:color w:val="FF0000"/>
                <w:szCs w:val="24"/>
              </w:rPr>
              <w:t>PG.</w:t>
            </w:r>
            <w:proofErr w:type="gramStart"/>
            <w:r w:rsidRPr="00D330A9">
              <w:rPr>
                <w:rFonts w:ascii="Times New Roman" w:hAnsi="Times New Roman"/>
                <w:b/>
                <w:bCs/>
                <w:color w:val="FF0000"/>
                <w:szCs w:val="24"/>
              </w:rPr>
              <w:t>3.2</w:t>
            </w:r>
            <w:proofErr w:type="gramEnd"/>
            <w:r w:rsidRPr="00D330A9">
              <w:rPr>
                <w:rFonts w:ascii="Times New Roman" w:hAnsi="Times New Roman"/>
                <w:b/>
                <w:bCs/>
                <w:color w:val="FF0000"/>
                <w:szCs w:val="24"/>
              </w:rPr>
              <w:t>.b</w:t>
            </w:r>
          </w:p>
        </w:tc>
        <w:tc>
          <w:tcPr>
            <w:tcW w:w="5042" w:type="dxa"/>
            <w:shd w:val="clear" w:color="auto" w:fill="auto"/>
          </w:tcPr>
          <w:p w:rsidR="00BF75E7" w:rsidRPr="00D330A9" w:rsidRDefault="00BF75E7" w:rsidP="00CA7421">
            <w:pPr>
              <w:rPr>
                <w:rFonts w:ascii="Times New Roman" w:hAnsi="Times New Roman"/>
                <w:szCs w:val="24"/>
              </w:rPr>
            </w:pPr>
            <w:r w:rsidRPr="00D330A9">
              <w:rPr>
                <w:rFonts w:ascii="Times New Roman" w:hAnsi="Times New Roman"/>
                <w:szCs w:val="24"/>
              </w:rPr>
              <w:t>Lisansüstü eğitimi tamamlayan personel oranı (%) (Yüksek Lisans+ Doktora)</w:t>
            </w:r>
          </w:p>
        </w:tc>
        <w:tc>
          <w:tcPr>
            <w:tcW w:w="957" w:type="dxa"/>
            <w:shd w:val="clear" w:color="auto" w:fill="auto"/>
            <w:noWrap/>
            <w:vAlign w:val="center"/>
          </w:tcPr>
          <w:p w:rsidR="00BF75E7" w:rsidRPr="00D330A9" w:rsidRDefault="00E36852" w:rsidP="00543BC5">
            <w:pPr>
              <w:spacing w:after="0" w:line="240" w:lineRule="auto"/>
              <w:jc w:val="center"/>
              <w:rPr>
                <w:rFonts w:ascii="Times New Roman" w:hAnsi="Times New Roman"/>
                <w:szCs w:val="24"/>
              </w:rPr>
            </w:pPr>
            <w:r>
              <w:rPr>
                <w:rFonts w:ascii="Times New Roman" w:hAnsi="Times New Roman"/>
                <w:szCs w:val="24"/>
              </w:rPr>
              <w:t>25</w:t>
            </w:r>
          </w:p>
        </w:tc>
        <w:tc>
          <w:tcPr>
            <w:tcW w:w="1092" w:type="dxa"/>
            <w:gridSpan w:val="2"/>
            <w:shd w:val="clear" w:color="auto" w:fill="auto"/>
            <w:noWrap/>
            <w:vAlign w:val="center"/>
          </w:tcPr>
          <w:p w:rsidR="00BF75E7" w:rsidRPr="00D330A9" w:rsidRDefault="00E36852" w:rsidP="00543BC5">
            <w:pPr>
              <w:spacing w:after="0" w:line="240" w:lineRule="auto"/>
              <w:jc w:val="center"/>
              <w:rPr>
                <w:rFonts w:ascii="Times New Roman" w:hAnsi="Times New Roman"/>
                <w:szCs w:val="24"/>
              </w:rPr>
            </w:pPr>
            <w:r>
              <w:rPr>
                <w:rFonts w:ascii="Times New Roman" w:hAnsi="Times New Roman"/>
                <w:szCs w:val="24"/>
              </w:rPr>
              <w:t>35</w:t>
            </w:r>
          </w:p>
        </w:tc>
        <w:tc>
          <w:tcPr>
            <w:tcW w:w="1041" w:type="dxa"/>
            <w:vAlign w:val="center"/>
          </w:tcPr>
          <w:p w:rsidR="00BF75E7" w:rsidRPr="00D330A9" w:rsidRDefault="00E36852" w:rsidP="00543BC5">
            <w:pPr>
              <w:spacing w:after="0" w:line="240" w:lineRule="auto"/>
              <w:jc w:val="center"/>
              <w:rPr>
                <w:rFonts w:ascii="Times New Roman" w:hAnsi="Times New Roman"/>
                <w:szCs w:val="24"/>
              </w:rPr>
            </w:pPr>
            <w:r>
              <w:rPr>
                <w:rFonts w:ascii="Times New Roman" w:hAnsi="Times New Roman"/>
                <w:szCs w:val="24"/>
              </w:rPr>
              <w:t>50</w:t>
            </w:r>
          </w:p>
        </w:tc>
        <w:tc>
          <w:tcPr>
            <w:tcW w:w="1007" w:type="dxa"/>
            <w:vAlign w:val="center"/>
          </w:tcPr>
          <w:p w:rsidR="00BF75E7" w:rsidRPr="00D330A9" w:rsidRDefault="00E36852" w:rsidP="00543BC5">
            <w:pPr>
              <w:spacing w:after="0" w:line="240" w:lineRule="auto"/>
              <w:jc w:val="center"/>
              <w:rPr>
                <w:rFonts w:ascii="Times New Roman" w:hAnsi="Times New Roman"/>
                <w:szCs w:val="24"/>
              </w:rPr>
            </w:pPr>
            <w:r>
              <w:rPr>
                <w:rFonts w:ascii="Times New Roman" w:hAnsi="Times New Roman"/>
                <w:szCs w:val="24"/>
              </w:rPr>
              <w:t>50</w:t>
            </w:r>
          </w:p>
        </w:tc>
        <w:tc>
          <w:tcPr>
            <w:tcW w:w="1092" w:type="dxa"/>
            <w:vAlign w:val="center"/>
          </w:tcPr>
          <w:p w:rsidR="00BF75E7" w:rsidRPr="00D330A9" w:rsidRDefault="00E36852" w:rsidP="00543BC5">
            <w:pPr>
              <w:spacing w:after="0" w:line="240" w:lineRule="auto"/>
              <w:jc w:val="center"/>
              <w:rPr>
                <w:rFonts w:ascii="Times New Roman" w:hAnsi="Times New Roman"/>
                <w:szCs w:val="24"/>
              </w:rPr>
            </w:pPr>
            <w:r>
              <w:rPr>
                <w:rFonts w:ascii="Times New Roman" w:hAnsi="Times New Roman"/>
                <w:szCs w:val="24"/>
              </w:rPr>
              <w:t>60</w:t>
            </w:r>
          </w:p>
        </w:tc>
        <w:tc>
          <w:tcPr>
            <w:tcW w:w="1005" w:type="dxa"/>
            <w:vAlign w:val="center"/>
          </w:tcPr>
          <w:p w:rsidR="00BF75E7" w:rsidRPr="00D330A9" w:rsidRDefault="00E36852" w:rsidP="00543BC5">
            <w:pPr>
              <w:spacing w:after="0" w:line="240" w:lineRule="auto"/>
              <w:jc w:val="center"/>
              <w:rPr>
                <w:rFonts w:ascii="Times New Roman" w:hAnsi="Times New Roman"/>
                <w:szCs w:val="24"/>
              </w:rPr>
            </w:pPr>
            <w:r>
              <w:rPr>
                <w:rFonts w:ascii="Times New Roman" w:hAnsi="Times New Roman"/>
                <w:szCs w:val="24"/>
              </w:rPr>
              <w:t>70</w:t>
            </w:r>
          </w:p>
        </w:tc>
      </w:tr>
      <w:tr w:rsidR="008D4E73" w:rsidRPr="00D330A9" w:rsidTr="00D330A9">
        <w:trPr>
          <w:gridAfter w:val="1"/>
          <w:wAfter w:w="15" w:type="dxa"/>
          <w:trHeight w:val="549"/>
        </w:trPr>
        <w:tc>
          <w:tcPr>
            <w:tcW w:w="1757" w:type="dxa"/>
            <w:shd w:val="clear" w:color="auto" w:fill="auto"/>
            <w:vAlign w:val="center"/>
          </w:tcPr>
          <w:p w:rsidR="008D4E73" w:rsidRPr="00D330A9" w:rsidRDefault="008D4E73" w:rsidP="008F3D60">
            <w:pPr>
              <w:rPr>
                <w:rFonts w:ascii="Times New Roman" w:hAnsi="Times New Roman"/>
                <w:szCs w:val="24"/>
              </w:rPr>
            </w:pPr>
            <w:r w:rsidRPr="00D330A9">
              <w:rPr>
                <w:rFonts w:ascii="Times New Roman" w:hAnsi="Times New Roman"/>
                <w:b/>
                <w:bCs/>
                <w:color w:val="FF0000"/>
                <w:szCs w:val="24"/>
              </w:rPr>
              <w:t>PG.</w:t>
            </w:r>
            <w:proofErr w:type="gramStart"/>
            <w:r w:rsidR="008F3D60" w:rsidRPr="00D330A9">
              <w:rPr>
                <w:rFonts w:ascii="Times New Roman" w:hAnsi="Times New Roman"/>
                <w:b/>
                <w:bCs/>
                <w:color w:val="FF0000"/>
                <w:szCs w:val="24"/>
              </w:rPr>
              <w:t>3</w:t>
            </w:r>
            <w:r w:rsidRPr="00D330A9">
              <w:rPr>
                <w:rFonts w:ascii="Times New Roman" w:hAnsi="Times New Roman"/>
                <w:b/>
                <w:bCs/>
                <w:color w:val="FF0000"/>
                <w:szCs w:val="24"/>
              </w:rPr>
              <w:t>.</w:t>
            </w:r>
            <w:r w:rsidR="008F3D60" w:rsidRPr="00D330A9">
              <w:rPr>
                <w:rFonts w:ascii="Times New Roman" w:hAnsi="Times New Roman"/>
                <w:b/>
                <w:bCs/>
                <w:color w:val="FF0000"/>
                <w:szCs w:val="24"/>
              </w:rPr>
              <w:t>3</w:t>
            </w:r>
            <w:proofErr w:type="gramEnd"/>
            <w:r w:rsidRPr="00D330A9">
              <w:rPr>
                <w:rFonts w:ascii="Times New Roman" w:hAnsi="Times New Roman"/>
                <w:b/>
                <w:bCs/>
                <w:color w:val="FF0000"/>
                <w:szCs w:val="24"/>
              </w:rPr>
              <w:t>.c</w:t>
            </w:r>
          </w:p>
        </w:tc>
        <w:tc>
          <w:tcPr>
            <w:tcW w:w="5042" w:type="dxa"/>
            <w:shd w:val="clear" w:color="auto" w:fill="auto"/>
            <w:vAlign w:val="center"/>
          </w:tcPr>
          <w:p w:rsidR="008D4E73" w:rsidRPr="00D330A9" w:rsidRDefault="00BF75E7" w:rsidP="00543BC5">
            <w:pPr>
              <w:autoSpaceDE w:val="0"/>
              <w:autoSpaceDN w:val="0"/>
              <w:adjustRightInd w:val="0"/>
              <w:spacing w:after="0" w:line="240" w:lineRule="auto"/>
              <w:rPr>
                <w:rFonts w:ascii="Times New Roman" w:hAnsi="Times New Roman"/>
                <w:color w:val="000000"/>
                <w:szCs w:val="24"/>
              </w:rPr>
            </w:pPr>
            <w:r w:rsidRPr="00D330A9">
              <w:rPr>
                <w:rFonts w:ascii="Times New Roman" w:hAnsi="Times New Roman"/>
                <w:szCs w:val="24"/>
              </w:rPr>
              <w:t>Hizmetiçi eğitim alan personel eğitim saati</w:t>
            </w:r>
          </w:p>
        </w:tc>
        <w:tc>
          <w:tcPr>
            <w:tcW w:w="957" w:type="dxa"/>
            <w:shd w:val="clear" w:color="auto" w:fill="auto"/>
            <w:noWrap/>
            <w:vAlign w:val="center"/>
          </w:tcPr>
          <w:p w:rsidR="008D4E73" w:rsidRPr="00D330A9" w:rsidRDefault="00EB318E" w:rsidP="00543BC5">
            <w:pPr>
              <w:spacing w:after="0" w:line="240" w:lineRule="auto"/>
              <w:jc w:val="center"/>
              <w:rPr>
                <w:rFonts w:ascii="Times New Roman" w:hAnsi="Times New Roman"/>
                <w:szCs w:val="24"/>
              </w:rPr>
            </w:pPr>
            <w:r w:rsidRPr="00D330A9">
              <w:rPr>
                <w:rFonts w:ascii="Times New Roman" w:hAnsi="Times New Roman"/>
                <w:szCs w:val="24"/>
              </w:rPr>
              <w:t>20</w:t>
            </w:r>
          </w:p>
        </w:tc>
        <w:tc>
          <w:tcPr>
            <w:tcW w:w="1092" w:type="dxa"/>
            <w:gridSpan w:val="2"/>
            <w:shd w:val="clear" w:color="auto" w:fill="auto"/>
            <w:noWrap/>
            <w:vAlign w:val="center"/>
          </w:tcPr>
          <w:p w:rsidR="008D4E73" w:rsidRPr="00D330A9" w:rsidRDefault="00EB318E" w:rsidP="00543BC5">
            <w:pPr>
              <w:spacing w:after="0" w:line="240" w:lineRule="auto"/>
              <w:jc w:val="center"/>
              <w:rPr>
                <w:rFonts w:ascii="Times New Roman" w:hAnsi="Times New Roman"/>
                <w:szCs w:val="24"/>
              </w:rPr>
            </w:pPr>
            <w:r w:rsidRPr="00D330A9">
              <w:rPr>
                <w:rFonts w:ascii="Times New Roman" w:hAnsi="Times New Roman"/>
                <w:szCs w:val="24"/>
              </w:rPr>
              <w:t>30</w:t>
            </w:r>
          </w:p>
        </w:tc>
        <w:tc>
          <w:tcPr>
            <w:tcW w:w="1041" w:type="dxa"/>
            <w:vAlign w:val="center"/>
          </w:tcPr>
          <w:p w:rsidR="008D4E73" w:rsidRPr="00D330A9" w:rsidRDefault="00EB318E" w:rsidP="00543BC5">
            <w:pPr>
              <w:spacing w:after="0" w:line="240" w:lineRule="auto"/>
              <w:jc w:val="center"/>
              <w:rPr>
                <w:rFonts w:ascii="Times New Roman" w:hAnsi="Times New Roman"/>
                <w:szCs w:val="24"/>
              </w:rPr>
            </w:pPr>
            <w:r w:rsidRPr="00D330A9">
              <w:rPr>
                <w:rFonts w:ascii="Times New Roman" w:hAnsi="Times New Roman"/>
                <w:szCs w:val="24"/>
              </w:rPr>
              <w:t>40</w:t>
            </w:r>
          </w:p>
        </w:tc>
        <w:tc>
          <w:tcPr>
            <w:tcW w:w="1007" w:type="dxa"/>
            <w:vAlign w:val="center"/>
          </w:tcPr>
          <w:p w:rsidR="008D4E73" w:rsidRPr="00D330A9" w:rsidRDefault="00EB318E" w:rsidP="00543BC5">
            <w:pPr>
              <w:spacing w:after="0" w:line="240" w:lineRule="auto"/>
              <w:jc w:val="center"/>
              <w:rPr>
                <w:rFonts w:ascii="Times New Roman" w:hAnsi="Times New Roman"/>
                <w:szCs w:val="24"/>
              </w:rPr>
            </w:pPr>
            <w:r w:rsidRPr="00D330A9">
              <w:rPr>
                <w:rFonts w:ascii="Times New Roman" w:hAnsi="Times New Roman"/>
                <w:szCs w:val="24"/>
              </w:rPr>
              <w:t>50</w:t>
            </w:r>
          </w:p>
        </w:tc>
        <w:tc>
          <w:tcPr>
            <w:tcW w:w="1092" w:type="dxa"/>
            <w:vAlign w:val="center"/>
          </w:tcPr>
          <w:p w:rsidR="008D4E73" w:rsidRPr="00D330A9" w:rsidRDefault="00EB318E" w:rsidP="00543BC5">
            <w:pPr>
              <w:spacing w:after="0" w:line="240" w:lineRule="auto"/>
              <w:jc w:val="center"/>
              <w:rPr>
                <w:rFonts w:ascii="Times New Roman" w:hAnsi="Times New Roman"/>
                <w:szCs w:val="24"/>
              </w:rPr>
            </w:pPr>
            <w:r w:rsidRPr="00D330A9">
              <w:rPr>
                <w:rFonts w:ascii="Times New Roman" w:hAnsi="Times New Roman"/>
                <w:szCs w:val="24"/>
              </w:rPr>
              <w:t>60</w:t>
            </w:r>
          </w:p>
        </w:tc>
        <w:tc>
          <w:tcPr>
            <w:tcW w:w="1005" w:type="dxa"/>
            <w:vAlign w:val="center"/>
          </w:tcPr>
          <w:p w:rsidR="008D4E73" w:rsidRPr="00D330A9" w:rsidRDefault="00EB318E" w:rsidP="00543BC5">
            <w:pPr>
              <w:spacing w:after="0" w:line="240" w:lineRule="auto"/>
              <w:jc w:val="center"/>
              <w:rPr>
                <w:rFonts w:ascii="Times New Roman" w:hAnsi="Times New Roman"/>
                <w:szCs w:val="24"/>
              </w:rPr>
            </w:pPr>
            <w:r w:rsidRPr="00D330A9">
              <w:rPr>
                <w:rFonts w:ascii="Times New Roman" w:hAnsi="Times New Roman"/>
                <w:szCs w:val="24"/>
              </w:rPr>
              <w:t>60</w:t>
            </w:r>
          </w:p>
        </w:tc>
      </w:tr>
      <w:tr w:rsidR="00BF75E7" w:rsidRPr="00D330A9" w:rsidTr="00D330A9">
        <w:trPr>
          <w:gridAfter w:val="1"/>
          <w:wAfter w:w="15" w:type="dxa"/>
          <w:trHeight w:val="549"/>
        </w:trPr>
        <w:tc>
          <w:tcPr>
            <w:tcW w:w="1757" w:type="dxa"/>
            <w:shd w:val="clear" w:color="auto" w:fill="auto"/>
            <w:vAlign w:val="center"/>
          </w:tcPr>
          <w:p w:rsidR="00BF75E7" w:rsidRPr="00D330A9" w:rsidRDefault="00BF75E7" w:rsidP="008D4E73">
            <w:pPr>
              <w:rPr>
                <w:rFonts w:ascii="Times New Roman" w:hAnsi="Times New Roman"/>
                <w:szCs w:val="24"/>
              </w:rPr>
            </w:pPr>
            <w:r w:rsidRPr="00D330A9">
              <w:rPr>
                <w:rFonts w:ascii="Times New Roman" w:hAnsi="Times New Roman"/>
                <w:b/>
                <w:bCs/>
                <w:color w:val="FF0000"/>
                <w:szCs w:val="24"/>
              </w:rPr>
              <w:t>PG.</w:t>
            </w:r>
            <w:proofErr w:type="gramStart"/>
            <w:r w:rsidRPr="00D330A9">
              <w:rPr>
                <w:rFonts w:ascii="Times New Roman" w:hAnsi="Times New Roman"/>
                <w:b/>
                <w:bCs/>
                <w:color w:val="FF0000"/>
                <w:szCs w:val="24"/>
              </w:rPr>
              <w:t>3.3</w:t>
            </w:r>
            <w:proofErr w:type="gramEnd"/>
            <w:r w:rsidRPr="00D330A9">
              <w:rPr>
                <w:rFonts w:ascii="Times New Roman" w:hAnsi="Times New Roman"/>
                <w:b/>
                <w:bCs/>
                <w:color w:val="FF0000"/>
                <w:szCs w:val="24"/>
              </w:rPr>
              <w:t>.d</w:t>
            </w:r>
          </w:p>
        </w:tc>
        <w:tc>
          <w:tcPr>
            <w:tcW w:w="5042" w:type="dxa"/>
            <w:shd w:val="clear" w:color="auto" w:fill="auto"/>
          </w:tcPr>
          <w:p w:rsidR="00BF75E7" w:rsidRPr="00D330A9" w:rsidRDefault="00BF75E7" w:rsidP="00CA7421">
            <w:pPr>
              <w:rPr>
                <w:rFonts w:ascii="Times New Roman" w:hAnsi="Times New Roman"/>
                <w:szCs w:val="24"/>
                <w:highlight w:val="yellow"/>
              </w:rPr>
            </w:pPr>
            <w:r w:rsidRPr="00D330A9">
              <w:rPr>
                <w:rFonts w:ascii="Times New Roman" w:hAnsi="Times New Roman"/>
                <w:szCs w:val="24"/>
              </w:rPr>
              <w:t>Hizmetiçi Eğitim Memnuniyet Oranı</w:t>
            </w:r>
          </w:p>
        </w:tc>
        <w:tc>
          <w:tcPr>
            <w:tcW w:w="957" w:type="dxa"/>
            <w:shd w:val="clear" w:color="auto" w:fill="auto"/>
            <w:noWrap/>
            <w:vAlign w:val="center"/>
          </w:tcPr>
          <w:p w:rsidR="00BF75E7" w:rsidRPr="00D330A9" w:rsidRDefault="00BF75E7" w:rsidP="00543BC5">
            <w:pPr>
              <w:spacing w:after="0" w:line="240" w:lineRule="auto"/>
              <w:jc w:val="center"/>
              <w:rPr>
                <w:rFonts w:ascii="Times New Roman" w:hAnsi="Times New Roman"/>
                <w:szCs w:val="24"/>
              </w:rPr>
            </w:pPr>
            <w:r w:rsidRPr="00D330A9">
              <w:rPr>
                <w:rFonts w:ascii="Times New Roman" w:hAnsi="Times New Roman"/>
                <w:szCs w:val="24"/>
              </w:rPr>
              <w:t>70</w:t>
            </w:r>
          </w:p>
        </w:tc>
        <w:tc>
          <w:tcPr>
            <w:tcW w:w="1092" w:type="dxa"/>
            <w:gridSpan w:val="2"/>
            <w:shd w:val="clear" w:color="auto" w:fill="auto"/>
            <w:noWrap/>
            <w:vAlign w:val="center"/>
          </w:tcPr>
          <w:p w:rsidR="00BF75E7" w:rsidRPr="00D330A9" w:rsidRDefault="00BF75E7" w:rsidP="00543BC5">
            <w:pPr>
              <w:spacing w:after="0" w:line="240" w:lineRule="auto"/>
              <w:jc w:val="center"/>
              <w:rPr>
                <w:rFonts w:ascii="Times New Roman" w:hAnsi="Times New Roman"/>
                <w:szCs w:val="24"/>
              </w:rPr>
            </w:pPr>
            <w:r w:rsidRPr="00D330A9">
              <w:rPr>
                <w:rFonts w:ascii="Times New Roman" w:hAnsi="Times New Roman"/>
                <w:szCs w:val="24"/>
              </w:rPr>
              <w:t>80</w:t>
            </w:r>
          </w:p>
        </w:tc>
        <w:tc>
          <w:tcPr>
            <w:tcW w:w="1041" w:type="dxa"/>
            <w:vAlign w:val="center"/>
          </w:tcPr>
          <w:p w:rsidR="00BF75E7" w:rsidRPr="00D330A9" w:rsidRDefault="00BF75E7" w:rsidP="00543BC5">
            <w:pPr>
              <w:spacing w:after="0" w:line="240" w:lineRule="auto"/>
              <w:jc w:val="center"/>
              <w:rPr>
                <w:rFonts w:ascii="Times New Roman" w:hAnsi="Times New Roman"/>
                <w:szCs w:val="24"/>
              </w:rPr>
            </w:pPr>
            <w:r w:rsidRPr="00D330A9">
              <w:rPr>
                <w:rFonts w:ascii="Times New Roman" w:hAnsi="Times New Roman"/>
                <w:szCs w:val="24"/>
              </w:rPr>
              <w:t>85</w:t>
            </w:r>
          </w:p>
        </w:tc>
        <w:tc>
          <w:tcPr>
            <w:tcW w:w="1007" w:type="dxa"/>
            <w:vAlign w:val="center"/>
          </w:tcPr>
          <w:p w:rsidR="00BF75E7" w:rsidRPr="00D330A9" w:rsidRDefault="00BF75E7" w:rsidP="00543BC5">
            <w:pPr>
              <w:spacing w:after="0" w:line="240" w:lineRule="auto"/>
              <w:jc w:val="center"/>
              <w:rPr>
                <w:rFonts w:ascii="Times New Roman" w:hAnsi="Times New Roman"/>
                <w:szCs w:val="24"/>
              </w:rPr>
            </w:pPr>
            <w:r w:rsidRPr="00D330A9">
              <w:rPr>
                <w:rFonts w:ascii="Times New Roman" w:hAnsi="Times New Roman"/>
                <w:szCs w:val="24"/>
              </w:rPr>
              <w:t>88</w:t>
            </w:r>
          </w:p>
        </w:tc>
        <w:tc>
          <w:tcPr>
            <w:tcW w:w="1092" w:type="dxa"/>
            <w:vAlign w:val="center"/>
          </w:tcPr>
          <w:p w:rsidR="00BF75E7" w:rsidRPr="00D330A9" w:rsidRDefault="00BF75E7" w:rsidP="00543BC5">
            <w:pPr>
              <w:spacing w:after="0" w:line="240" w:lineRule="auto"/>
              <w:jc w:val="center"/>
              <w:rPr>
                <w:rFonts w:ascii="Times New Roman" w:hAnsi="Times New Roman"/>
                <w:szCs w:val="24"/>
              </w:rPr>
            </w:pPr>
            <w:r w:rsidRPr="00D330A9">
              <w:rPr>
                <w:rFonts w:ascii="Times New Roman" w:hAnsi="Times New Roman"/>
                <w:szCs w:val="24"/>
              </w:rPr>
              <w:t>90</w:t>
            </w:r>
          </w:p>
        </w:tc>
        <w:tc>
          <w:tcPr>
            <w:tcW w:w="1005" w:type="dxa"/>
            <w:vAlign w:val="center"/>
          </w:tcPr>
          <w:p w:rsidR="00BF75E7" w:rsidRPr="00D330A9" w:rsidRDefault="00BF75E7" w:rsidP="00543BC5">
            <w:pPr>
              <w:spacing w:after="0" w:line="240" w:lineRule="auto"/>
              <w:jc w:val="center"/>
              <w:rPr>
                <w:rFonts w:ascii="Times New Roman" w:hAnsi="Times New Roman"/>
                <w:szCs w:val="24"/>
              </w:rPr>
            </w:pPr>
            <w:r w:rsidRPr="00D330A9">
              <w:rPr>
                <w:rFonts w:ascii="Times New Roman" w:hAnsi="Times New Roman"/>
                <w:szCs w:val="24"/>
              </w:rPr>
              <w:t>95</w:t>
            </w:r>
          </w:p>
        </w:tc>
      </w:tr>
    </w:tbl>
    <w:p w:rsidR="00D41148" w:rsidRDefault="00D41148" w:rsidP="008D4E73">
      <w:pPr>
        <w:rPr>
          <w:b/>
          <w:sz w:val="22"/>
          <w:szCs w:val="22"/>
        </w:rPr>
      </w:pPr>
    </w:p>
    <w:p w:rsidR="00D330A9" w:rsidRDefault="00D330A9" w:rsidP="008D4E73">
      <w:pPr>
        <w:rPr>
          <w:b/>
          <w:sz w:val="22"/>
          <w:szCs w:val="22"/>
        </w:rPr>
      </w:pPr>
    </w:p>
    <w:p w:rsidR="00D330A9" w:rsidRDefault="00D330A9" w:rsidP="008D4E73">
      <w:pPr>
        <w:rPr>
          <w:b/>
          <w:sz w:val="22"/>
          <w:szCs w:val="22"/>
        </w:rPr>
      </w:pPr>
    </w:p>
    <w:p w:rsidR="000C4F96" w:rsidRDefault="000C4F96" w:rsidP="008D4E73">
      <w:pPr>
        <w:rPr>
          <w:b/>
          <w:sz w:val="22"/>
          <w:szCs w:val="22"/>
        </w:rPr>
      </w:pPr>
    </w:p>
    <w:p w:rsidR="000C4F96" w:rsidRPr="00BE7468" w:rsidRDefault="000C4F96" w:rsidP="008D4E73">
      <w:pPr>
        <w:rPr>
          <w:b/>
          <w:sz w:val="22"/>
          <w:szCs w:val="22"/>
        </w:rPr>
      </w:pPr>
    </w:p>
    <w:p w:rsidR="008D4E73" w:rsidRPr="00BE7468" w:rsidRDefault="008D4E73" w:rsidP="008D4E73">
      <w:pPr>
        <w:rPr>
          <w:b/>
          <w:sz w:val="22"/>
          <w:szCs w:val="22"/>
        </w:rPr>
      </w:pPr>
      <w:r w:rsidRPr="00BE7468">
        <w:rPr>
          <w:b/>
          <w:sz w:val="22"/>
          <w:szCs w:val="22"/>
        </w:rPr>
        <w:lastRenderedPageBreak/>
        <w:t>Eylemler</w:t>
      </w:r>
    </w:p>
    <w:tbl>
      <w:tblPr>
        <w:tblpPr w:leftFromText="141" w:rightFromText="141" w:vertAnchor="text" w:horzAnchor="margin" w:tblpY="58"/>
        <w:tblW w:w="13608" w:type="dxa"/>
        <w:tblLayout w:type="fixed"/>
        <w:tblCellMar>
          <w:left w:w="70" w:type="dxa"/>
          <w:right w:w="70" w:type="dxa"/>
        </w:tblCellMar>
        <w:tblLook w:val="04A0"/>
      </w:tblPr>
      <w:tblGrid>
        <w:gridCol w:w="961"/>
        <w:gridCol w:w="6325"/>
        <w:gridCol w:w="3160"/>
        <w:gridCol w:w="3162"/>
      </w:tblGrid>
      <w:tr w:rsidR="00D330A9" w:rsidRPr="00D330A9" w:rsidTr="00D330A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330A9" w:rsidRPr="00D330A9" w:rsidRDefault="00D330A9" w:rsidP="00D330A9">
            <w:pPr>
              <w:spacing w:after="0" w:line="240" w:lineRule="auto"/>
              <w:jc w:val="center"/>
              <w:rPr>
                <w:rFonts w:ascii="Times New Roman" w:hAnsi="Times New Roman"/>
                <w:b/>
                <w:bCs/>
                <w:color w:val="000000"/>
                <w:szCs w:val="24"/>
              </w:rPr>
            </w:pPr>
            <w:r w:rsidRPr="00D330A9">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D330A9" w:rsidRPr="00D330A9" w:rsidRDefault="00D330A9" w:rsidP="00D330A9">
            <w:pPr>
              <w:spacing w:after="0" w:line="240" w:lineRule="auto"/>
              <w:jc w:val="center"/>
              <w:rPr>
                <w:rFonts w:ascii="Times New Roman" w:hAnsi="Times New Roman"/>
                <w:b/>
                <w:bCs/>
                <w:color w:val="000000"/>
                <w:szCs w:val="24"/>
              </w:rPr>
            </w:pPr>
            <w:r w:rsidRPr="00D330A9">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330A9" w:rsidRPr="00D330A9" w:rsidRDefault="00D330A9" w:rsidP="00D330A9">
            <w:pPr>
              <w:spacing w:after="0" w:line="240" w:lineRule="auto"/>
              <w:jc w:val="center"/>
              <w:rPr>
                <w:rFonts w:ascii="Times New Roman" w:hAnsi="Times New Roman"/>
                <w:b/>
                <w:bCs/>
                <w:color w:val="000000"/>
                <w:szCs w:val="24"/>
              </w:rPr>
            </w:pPr>
            <w:r w:rsidRPr="00D330A9">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330A9" w:rsidRPr="00D330A9" w:rsidRDefault="00D330A9" w:rsidP="00D330A9">
            <w:pPr>
              <w:spacing w:after="0" w:line="240" w:lineRule="auto"/>
              <w:jc w:val="center"/>
              <w:rPr>
                <w:rFonts w:ascii="Times New Roman" w:hAnsi="Times New Roman"/>
                <w:b/>
                <w:bCs/>
                <w:color w:val="000000"/>
                <w:szCs w:val="24"/>
              </w:rPr>
            </w:pPr>
            <w:r w:rsidRPr="00D330A9">
              <w:rPr>
                <w:rFonts w:ascii="Times New Roman" w:hAnsi="Times New Roman"/>
                <w:b/>
                <w:bCs/>
                <w:color w:val="000000"/>
                <w:szCs w:val="24"/>
              </w:rPr>
              <w:t>Eylem Tarihi</w:t>
            </w:r>
          </w:p>
        </w:tc>
      </w:tr>
      <w:tr w:rsidR="00D330A9" w:rsidRPr="00D330A9" w:rsidTr="00D330A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330A9" w:rsidRPr="00D330A9" w:rsidRDefault="00D330A9" w:rsidP="00D330A9">
            <w:pPr>
              <w:spacing w:after="0" w:line="240" w:lineRule="auto"/>
              <w:jc w:val="center"/>
              <w:rPr>
                <w:rFonts w:ascii="Times New Roman" w:hAnsi="Times New Roman"/>
                <w:b/>
                <w:bCs/>
                <w:color w:val="000000"/>
                <w:szCs w:val="24"/>
              </w:rPr>
            </w:pPr>
            <w:r w:rsidRPr="00D330A9">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tcPr>
          <w:p w:rsidR="00D330A9" w:rsidRPr="00D330A9" w:rsidRDefault="00D330A9" w:rsidP="00D330A9">
            <w:pPr>
              <w:rPr>
                <w:rFonts w:ascii="Times New Roman" w:eastAsia="Calibri" w:hAnsi="Times New Roman"/>
                <w:szCs w:val="24"/>
              </w:rPr>
            </w:pPr>
            <w:r w:rsidRPr="00D330A9">
              <w:rPr>
                <w:rFonts w:ascii="Times New Roman" w:eastAsia="Calibri" w:hAnsi="Times New Roman"/>
                <w:szCs w:val="24"/>
              </w:rPr>
              <w:t>Hizmetiçi eğitim faaliyetleri ihtiyaç, etkinlik analizleri doğrultusunda planlanacaktır.</w:t>
            </w:r>
          </w:p>
        </w:tc>
        <w:tc>
          <w:tcPr>
            <w:tcW w:w="1161" w:type="pct"/>
            <w:tcBorders>
              <w:top w:val="nil"/>
              <w:left w:val="nil"/>
              <w:bottom w:val="single" w:sz="8" w:space="0" w:color="auto"/>
              <w:right w:val="single" w:sz="8" w:space="0" w:color="auto"/>
            </w:tcBorders>
            <w:shd w:val="clear" w:color="auto" w:fill="auto"/>
            <w:vAlign w:val="center"/>
          </w:tcPr>
          <w:p w:rsidR="00D330A9" w:rsidRPr="00D330A9" w:rsidRDefault="00D330A9" w:rsidP="00D330A9">
            <w:pPr>
              <w:spacing w:after="0" w:line="240" w:lineRule="auto"/>
              <w:jc w:val="center"/>
              <w:rPr>
                <w:rFonts w:ascii="Times New Roman" w:hAnsi="Times New Roman"/>
                <w:color w:val="000000"/>
                <w:szCs w:val="24"/>
              </w:rPr>
            </w:pPr>
            <w:r w:rsidRPr="00D330A9">
              <w:rPr>
                <w:rFonts w:ascii="Times New Roman" w:hAnsi="Times New Roman"/>
                <w:color w:val="000000"/>
                <w:szCs w:val="24"/>
              </w:rPr>
              <w:t>Şahide YILMAZ</w:t>
            </w:r>
          </w:p>
          <w:p w:rsidR="00D330A9" w:rsidRPr="00D330A9" w:rsidRDefault="00D330A9" w:rsidP="00D330A9">
            <w:pPr>
              <w:spacing w:after="0" w:line="240" w:lineRule="auto"/>
              <w:jc w:val="center"/>
              <w:rPr>
                <w:rFonts w:ascii="Times New Roman" w:hAnsi="Times New Roman"/>
                <w:color w:val="000000"/>
                <w:szCs w:val="24"/>
              </w:rPr>
            </w:pPr>
            <w:r w:rsidRPr="00D330A9">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330A9" w:rsidRPr="00D330A9" w:rsidRDefault="00D330A9" w:rsidP="00D330A9">
            <w:pPr>
              <w:spacing w:after="0" w:line="240" w:lineRule="auto"/>
              <w:jc w:val="center"/>
              <w:rPr>
                <w:rFonts w:ascii="Times New Roman" w:hAnsi="Times New Roman"/>
                <w:color w:val="000000"/>
                <w:szCs w:val="24"/>
              </w:rPr>
            </w:pPr>
            <w:r w:rsidRPr="00D330A9">
              <w:rPr>
                <w:rFonts w:ascii="Times New Roman" w:hAnsi="Times New Roman"/>
                <w:color w:val="000000"/>
                <w:szCs w:val="24"/>
              </w:rPr>
              <w:t>Eylül Ayı</w:t>
            </w:r>
          </w:p>
        </w:tc>
      </w:tr>
      <w:tr w:rsidR="00D330A9" w:rsidRPr="00D330A9" w:rsidTr="00D330A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330A9" w:rsidRPr="00D330A9" w:rsidRDefault="00D330A9" w:rsidP="00D330A9">
            <w:pPr>
              <w:spacing w:after="0" w:line="240" w:lineRule="auto"/>
              <w:jc w:val="center"/>
              <w:rPr>
                <w:rFonts w:ascii="Times New Roman" w:hAnsi="Times New Roman"/>
                <w:b/>
                <w:bCs/>
                <w:color w:val="000000"/>
                <w:szCs w:val="24"/>
              </w:rPr>
            </w:pPr>
            <w:r w:rsidRPr="00D330A9">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tcPr>
          <w:p w:rsidR="00D330A9" w:rsidRPr="00D330A9" w:rsidRDefault="00D330A9" w:rsidP="00E36852">
            <w:pPr>
              <w:rPr>
                <w:rFonts w:ascii="Times New Roman" w:eastAsia="Calibri" w:hAnsi="Times New Roman"/>
                <w:szCs w:val="24"/>
              </w:rPr>
            </w:pPr>
            <w:r w:rsidRPr="00D330A9">
              <w:rPr>
                <w:rFonts w:ascii="Times New Roman" w:eastAsia="Calibri" w:hAnsi="Times New Roman"/>
                <w:szCs w:val="24"/>
              </w:rPr>
              <w:t xml:space="preserve">Talep eden her çalışanın Hizmetiçi eğitimlere adil koşullarda ulaşabilmesini </w:t>
            </w:r>
            <w:r w:rsidR="00E36852">
              <w:rPr>
                <w:rFonts w:ascii="Times New Roman" w:eastAsia="Calibri" w:hAnsi="Times New Roman"/>
                <w:szCs w:val="24"/>
              </w:rPr>
              <w:t>sağlanacaktır.</w:t>
            </w:r>
          </w:p>
        </w:tc>
        <w:tc>
          <w:tcPr>
            <w:tcW w:w="1161" w:type="pct"/>
            <w:tcBorders>
              <w:top w:val="nil"/>
              <w:left w:val="nil"/>
              <w:bottom w:val="single" w:sz="8" w:space="0" w:color="auto"/>
              <w:right w:val="single" w:sz="8" w:space="0" w:color="auto"/>
            </w:tcBorders>
            <w:shd w:val="clear" w:color="auto" w:fill="auto"/>
            <w:vAlign w:val="center"/>
          </w:tcPr>
          <w:p w:rsidR="00D330A9" w:rsidRPr="00D330A9" w:rsidRDefault="00D330A9" w:rsidP="00D330A9">
            <w:pPr>
              <w:spacing w:after="0" w:line="240" w:lineRule="auto"/>
              <w:jc w:val="center"/>
              <w:rPr>
                <w:rFonts w:ascii="Times New Roman" w:hAnsi="Times New Roman"/>
                <w:color w:val="000000"/>
                <w:szCs w:val="24"/>
              </w:rPr>
            </w:pPr>
            <w:r w:rsidRPr="00D330A9">
              <w:rPr>
                <w:rFonts w:ascii="Times New Roman" w:hAnsi="Times New Roman"/>
                <w:color w:val="000000"/>
                <w:szCs w:val="24"/>
              </w:rPr>
              <w:t>Şahide YILMAZ</w:t>
            </w:r>
          </w:p>
          <w:p w:rsidR="00D330A9" w:rsidRPr="00D330A9" w:rsidRDefault="00D330A9" w:rsidP="00D330A9">
            <w:pPr>
              <w:spacing w:after="0" w:line="240" w:lineRule="auto"/>
              <w:jc w:val="center"/>
              <w:rPr>
                <w:rFonts w:ascii="Times New Roman" w:hAnsi="Times New Roman"/>
                <w:color w:val="000000"/>
                <w:szCs w:val="24"/>
              </w:rPr>
            </w:pPr>
            <w:r w:rsidRPr="00D330A9">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330A9" w:rsidRPr="00D330A9" w:rsidRDefault="00D330A9" w:rsidP="00D330A9">
            <w:pPr>
              <w:spacing w:after="0" w:line="240" w:lineRule="auto"/>
              <w:jc w:val="center"/>
              <w:rPr>
                <w:rFonts w:ascii="Times New Roman" w:hAnsi="Times New Roman"/>
                <w:color w:val="000000"/>
                <w:szCs w:val="24"/>
              </w:rPr>
            </w:pPr>
            <w:r w:rsidRPr="00D330A9">
              <w:rPr>
                <w:rFonts w:ascii="Times New Roman" w:hAnsi="Times New Roman"/>
                <w:color w:val="000000"/>
                <w:szCs w:val="24"/>
              </w:rPr>
              <w:t xml:space="preserve">Eylül ve </w:t>
            </w:r>
            <w:proofErr w:type="gramStart"/>
            <w:r w:rsidRPr="00D330A9">
              <w:rPr>
                <w:rFonts w:ascii="Times New Roman" w:hAnsi="Times New Roman"/>
                <w:color w:val="000000"/>
                <w:szCs w:val="24"/>
              </w:rPr>
              <w:t>Şubat  Ayı</w:t>
            </w:r>
            <w:proofErr w:type="gramEnd"/>
          </w:p>
        </w:tc>
      </w:tr>
      <w:tr w:rsidR="00D330A9" w:rsidRPr="00D330A9" w:rsidTr="00D330A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330A9" w:rsidRPr="00D330A9" w:rsidRDefault="00D330A9" w:rsidP="00D330A9">
            <w:pPr>
              <w:spacing w:after="0" w:line="240" w:lineRule="auto"/>
              <w:jc w:val="center"/>
              <w:rPr>
                <w:rFonts w:ascii="Times New Roman" w:hAnsi="Times New Roman"/>
                <w:b/>
                <w:bCs/>
                <w:color w:val="000000"/>
                <w:szCs w:val="24"/>
              </w:rPr>
            </w:pPr>
            <w:r w:rsidRPr="00D330A9">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tcPr>
          <w:p w:rsidR="00D330A9" w:rsidRPr="00D330A9" w:rsidRDefault="00D330A9" w:rsidP="00D330A9">
            <w:pPr>
              <w:rPr>
                <w:rFonts w:ascii="Times New Roman" w:eastAsia="Calibri" w:hAnsi="Times New Roman"/>
                <w:szCs w:val="24"/>
              </w:rPr>
            </w:pPr>
            <w:r w:rsidRPr="00D330A9">
              <w:rPr>
                <w:rFonts w:ascii="Times New Roman" w:eastAsia="Calibri" w:hAnsi="Times New Roman"/>
                <w:szCs w:val="24"/>
              </w:rPr>
              <w:t>Hizmetiçi eğitimlerin, alanında uzman eğitim görevlilerince verilmesini sağlamak için ilgili kuruluşlar, kamu kurumları ve özel sektörle işbirliği yapılacak,  Hizmetiçi eğitim kalitesi arttırılacaktır.</w:t>
            </w:r>
          </w:p>
        </w:tc>
        <w:tc>
          <w:tcPr>
            <w:tcW w:w="1161" w:type="pct"/>
            <w:tcBorders>
              <w:top w:val="nil"/>
              <w:left w:val="nil"/>
              <w:bottom w:val="single" w:sz="8" w:space="0" w:color="auto"/>
              <w:right w:val="single" w:sz="8" w:space="0" w:color="auto"/>
            </w:tcBorders>
            <w:shd w:val="clear" w:color="auto" w:fill="auto"/>
            <w:vAlign w:val="center"/>
          </w:tcPr>
          <w:p w:rsidR="00D330A9" w:rsidRPr="00D330A9" w:rsidRDefault="00D330A9" w:rsidP="00D330A9">
            <w:pPr>
              <w:spacing w:after="0" w:line="240" w:lineRule="auto"/>
              <w:jc w:val="center"/>
              <w:rPr>
                <w:rFonts w:ascii="Times New Roman" w:hAnsi="Times New Roman"/>
                <w:color w:val="000000"/>
                <w:szCs w:val="24"/>
              </w:rPr>
            </w:pPr>
            <w:r w:rsidRPr="00D330A9">
              <w:rPr>
                <w:rFonts w:ascii="Times New Roman" w:hAnsi="Times New Roman"/>
                <w:color w:val="000000"/>
                <w:szCs w:val="24"/>
              </w:rPr>
              <w:t>Okul Proje Ekibi</w:t>
            </w:r>
          </w:p>
        </w:tc>
        <w:tc>
          <w:tcPr>
            <w:tcW w:w="1162" w:type="pct"/>
            <w:tcBorders>
              <w:top w:val="nil"/>
              <w:left w:val="nil"/>
              <w:bottom w:val="single" w:sz="8" w:space="0" w:color="auto"/>
              <w:right w:val="single" w:sz="8" w:space="0" w:color="auto"/>
            </w:tcBorders>
            <w:shd w:val="clear" w:color="auto" w:fill="auto"/>
            <w:vAlign w:val="center"/>
          </w:tcPr>
          <w:p w:rsidR="00D330A9" w:rsidRPr="00D330A9" w:rsidRDefault="00D330A9" w:rsidP="00D330A9">
            <w:pPr>
              <w:spacing w:after="0" w:line="240" w:lineRule="auto"/>
              <w:jc w:val="center"/>
              <w:rPr>
                <w:rFonts w:ascii="Times New Roman" w:hAnsi="Times New Roman"/>
                <w:color w:val="000000"/>
                <w:szCs w:val="24"/>
              </w:rPr>
            </w:pPr>
            <w:r w:rsidRPr="00D330A9">
              <w:rPr>
                <w:rFonts w:ascii="Times New Roman" w:hAnsi="Times New Roman"/>
                <w:color w:val="000000"/>
                <w:szCs w:val="24"/>
              </w:rPr>
              <w:t>Eğitim Öğretim Süresi İçinde</w:t>
            </w:r>
          </w:p>
        </w:tc>
      </w:tr>
      <w:tr w:rsidR="00D330A9" w:rsidRPr="00D330A9" w:rsidTr="00D330A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330A9" w:rsidRPr="00D330A9" w:rsidRDefault="00D330A9" w:rsidP="00D330A9">
            <w:pPr>
              <w:spacing w:after="0" w:line="240" w:lineRule="auto"/>
              <w:jc w:val="center"/>
              <w:rPr>
                <w:rFonts w:ascii="Times New Roman" w:hAnsi="Times New Roman"/>
                <w:b/>
                <w:bCs/>
                <w:color w:val="000000"/>
                <w:szCs w:val="24"/>
              </w:rPr>
            </w:pPr>
            <w:r w:rsidRPr="00D330A9">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tcPr>
          <w:p w:rsidR="00D330A9" w:rsidRPr="00D330A9" w:rsidRDefault="00D330A9" w:rsidP="00D330A9">
            <w:pPr>
              <w:rPr>
                <w:rFonts w:ascii="Times New Roman" w:eastAsia="Calibri" w:hAnsi="Times New Roman"/>
                <w:szCs w:val="24"/>
              </w:rPr>
            </w:pPr>
            <w:r w:rsidRPr="00D330A9">
              <w:rPr>
                <w:rFonts w:ascii="Times New Roman" w:eastAsia="Calibri" w:hAnsi="Times New Roman"/>
                <w:szCs w:val="24"/>
              </w:rPr>
              <w:t>Personele kariyer gelişim fırsatları sunulacak, insan kaynaklarının nitelikleri arttırılması amacıyla eğitimler planlanacaktır</w:t>
            </w:r>
          </w:p>
        </w:tc>
        <w:tc>
          <w:tcPr>
            <w:tcW w:w="1161" w:type="pct"/>
            <w:tcBorders>
              <w:top w:val="nil"/>
              <w:left w:val="nil"/>
              <w:bottom w:val="single" w:sz="8" w:space="0" w:color="auto"/>
              <w:right w:val="single" w:sz="8" w:space="0" w:color="auto"/>
            </w:tcBorders>
            <w:shd w:val="clear" w:color="auto" w:fill="auto"/>
            <w:vAlign w:val="center"/>
          </w:tcPr>
          <w:p w:rsidR="00D330A9" w:rsidRPr="00D330A9" w:rsidRDefault="00D330A9" w:rsidP="00D330A9">
            <w:pPr>
              <w:spacing w:after="0" w:line="240" w:lineRule="auto"/>
              <w:jc w:val="center"/>
              <w:rPr>
                <w:rFonts w:ascii="Times New Roman" w:hAnsi="Times New Roman"/>
                <w:color w:val="000000"/>
                <w:szCs w:val="24"/>
              </w:rPr>
            </w:pPr>
            <w:r w:rsidRPr="00D330A9">
              <w:rPr>
                <w:rFonts w:ascii="Times New Roman" w:hAnsi="Times New Roman"/>
                <w:color w:val="000000"/>
                <w:szCs w:val="24"/>
              </w:rPr>
              <w:t>Şahide YILMAZ</w:t>
            </w:r>
          </w:p>
          <w:p w:rsidR="00D330A9" w:rsidRPr="00D330A9" w:rsidRDefault="00D330A9" w:rsidP="00D330A9">
            <w:pPr>
              <w:spacing w:after="0" w:line="240" w:lineRule="auto"/>
              <w:jc w:val="center"/>
              <w:rPr>
                <w:rFonts w:ascii="Times New Roman" w:hAnsi="Times New Roman"/>
                <w:color w:val="000000"/>
                <w:szCs w:val="24"/>
              </w:rPr>
            </w:pPr>
            <w:r w:rsidRPr="00D330A9">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330A9" w:rsidRPr="00D330A9" w:rsidRDefault="00D330A9" w:rsidP="00D330A9">
            <w:pPr>
              <w:spacing w:after="0" w:line="240" w:lineRule="auto"/>
              <w:jc w:val="center"/>
              <w:rPr>
                <w:rFonts w:ascii="Times New Roman" w:hAnsi="Times New Roman"/>
                <w:color w:val="000000"/>
                <w:szCs w:val="24"/>
              </w:rPr>
            </w:pPr>
            <w:r w:rsidRPr="00D330A9">
              <w:rPr>
                <w:rFonts w:ascii="Times New Roman" w:hAnsi="Times New Roman"/>
                <w:color w:val="000000"/>
                <w:szCs w:val="24"/>
              </w:rPr>
              <w:t>Eğitim Öğretim Süresi İçinde</w:t>
            </w:r>
          </w:p>
        </w:tc>
      </w:tr>
      <w:tr w:rsidR="00D330A9" w:rsidRPr="00D330A9" w:rsidTr="00D330A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330A9" w:rsidRPr="00D330A9" w:rsidRDefault="00D330A9" w:rsidP="00D330A9">
            <w:pPr>
              <w:spacing w:after="0" w:line="240" w:lineRule="auto"/>
              <w:jc w:val="center"/>
              <w:rPr>
                <w:rFonts w:ascii="Times New Roman" w:hAnsi="Times New Roman"/>
                <w:b/>
                <w:bCs/>
                <w:color w:val="000000"/>
                <w:szCs w:val="24"/>
              </w:rPr>
            </w:pPr>
            <w:r w:rsidRPr="00D330A9">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tcPr>
          <w:p w:rsidR="00D330A9" w:rsidRPr="00D330A9" w:rsidRDefault="00D330A9" w:rsidP="00D330A9">
            <w:pPr>
              <w:rPr>
                <w:rFonts w:ascii="Times New Roman" w:eastAsia="Calibri" w:hAnsi="Times New Roman"/>
                <w:szCs w:val="24"/>
              </w:rPr>
            </w:pPr>
            <w:r w:rsidRPr="00D330A9">
              <w:rPr>
                <w:rFonts w:ascii="Times New Roman" w:eastAsia="Calibri" w:hAnsi="Times New Roman"/>
                <w:szCs w:val="24"/>
              </w:rPr>
              <w:t xml:space="preserve">Personelin çalışma </w:t>
            </w:r>
            <w:proofErr w:type="gramStart"/>
            <w:r w:rsidRPr="00D330A9">
              <w:rPr>
                <w:rFonts w:ascii="Times New Roman" w:eastAsia="Calibri" w:hAnsi="Times New Roman"/>
                <w:szCs w:val="24"/>
              </w:rPr>
              <w:t>motivasyonu</w:t>
            </w:r>
            <w:proofErr w:type="gramEnd"/>
            <w:r w:rsidRPr="00D330A9">
              <w:rPr>
                <w:rFonts w:ascii="Times New Roman" w:eastAsia="Calibri" w:hAnsi="Times New Roman"/>
                <w:szCs w:val="24"/>
              </w:rPr>
              <w:t xml:space="preserve"> ve memnuniyetini artırmaya yönelik çalışmalar yapılacak</w:t>
            </w:r>
          </w:p>
        </w:tc>
        <w:tc>
          <w:tcPr>
            <w:tcW w:w="1161" w:type="pct"/>
            <w:tcBorders>
              <w:top w:val="nil"/>
              <w:left w:val="nil"/>
              <w:bottom w:val="single" w:sz="8" w:space="0" w:color="auto"/>
              <w:right w:val="single" w:sz="8" w:space="0" w:color="auto"/>
            </w:tcBorders>
            <w:shd w:val="clear" w:color="auto" w:fill="auto"/>
            <w:vAlign w:val="center"/>
          </w:tcPr>
          <w:p w:rsidR="00D330A9" w:rsidRPr="00D330A9" w:rsidRDefault="00D330A9" w:rsidP="00D330A9">
            <w:pPr>
              <w:spacing w:after="0" w:line="240" w:lineRule="auto"/>
              <w:jc w:val="center"/>
              <w:rPr>
                <w:rFonts w:ascii="Times New Roman" w:hAnsi="Times New Roman"/>
                <w:color w:val="000000"/>
                <w:szCs w:val="24"/>
              </w:rPr>
            </w:pPr>
            <w:r w:rsidRPr="00D330A9">
              <w:rPr>
                <w:rFonts w:ascii="Times New Roman" w:hAnsi="Times New Roman"/>
                <w:color w:val="000000"/>
                <w:szCs w:val="24"/>
              </w:rPr>
              <w:t>Şahide YILMAZ</w:t>
            </w:r>
          </w:p>
          <w:p w:rsidR="00D330A9" w:rsidRPr="00D330A9" w:rsidRDefault="00D330A9" w:rsidP="00D330A9">
            <w:pPr>
              <w:spacing w:after="0" w:line="240" w:lineRule="auto"/>
              <w:jc w:val="center"/>
              <w:rPr>
                <w:rFonts w:ascii="Times New Roman" w:hAnsi="Times New Roman"/>
                <w:color w:val="000000"/>
                <w:szCs w:val="24"/>
              </w:rPr>
            </w:pPr>
            <w:r w:rsidRPr="00D330A9">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330A9" w:rsidRPr="00D330A9" w:rsidRDefault="00D330A9" w:rsidP="00D330A9">
            <w:pPr>
              <w:spacing w:after="0" w:line="240" w:lineRule="auto"/>
              <w:jc w:val="center"/>
              <w:rPr>
                <w:rFonts w:ascii="Times New Roman" w:hAnsi="Times New Roman"/>
                <w:color w:val="000000"/>
                <w:szCs w:val="24"/>
              </w:rPr>
            </w:pPr>
            <w:r w:rsidRPr="00D330A9">
              <w:rPr>
                <w:rFonts w:ascii="Times New Roman" w:hAnsi="Times New Roman"/>
                <w:color w:val="000000"/>
                <w:szCs w:val="24"/>
              </w:rPr>
              <w:t>Eğitim Öğretim Süresi İçinde</w:t>
            </w:r>
          </w:p>
        </w:tc>
      </w:tr>
      <w:tr w:rsidR="00D330A9" w:rsidRPr="00D330A9" w:rsidTr="00D330A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330A9" w:rsidRPr="00D330A9" w:rsidRDefault="00D330A9" w:rsidP="00D330A9">
            <w:pPr>
              <w:spacing w:after="0" w:line="240" w:lineRule="auto"/>
              <w:jc w:val="center"/>
              <w:rPr>
                <w:rFonts w:ascii="Times New Roman" w:hAnsi="Times New Roman"/>
                <w:b/>
                <w:bCs/>
                <w:color w:val="000000"/>
                <w:szCs w:val="24"/>
              </w:rPr>
            </w:pPr>
            <w:r w:rsidRPr="00D330A9">
              <w:rPr>
                <w:rFonts w:ascii="Times New Roman" w:hAnsi="Times New Roman"/>
                <w:b/>
                <w:bCs/>
                <w:color w:val="000000"/>
                <w:szCs w:val="24"/>
              </w:rPr>
              <w:t>1.1.6</w:t>
            </w:r>
          </w:p>
        </w:tc>
        <w:tc>
          <w:tcPr>
            <w:tcW w:w="2324" w:type="pct"/>
            <w:tcBorders>
              <w:top w:val="nil"/>
              <w:left w:val="nil"/>
              <w:bottom w:val="single" w:sz="8" w:space="0" w:color="auto"/>
              <w:right w:val="single" w:sz="8" w:space="0" w:color="auto"/>
            </w:tcBorders>
            <w:shd w:val="clear" w:color="auto" w:fill="auto"/>
          </w:tcPr>
          <w:p w:rsidR="00D330A9" w:rsidRPr="00D330A9" w:rsidRDefault="00D330A9" w:rsidP="00D330A9">
            <w:pPr>
              <w:rPr>
                <w:rFonts w:ascii="Times New Roman" w:eastAsia="Calibri" w:hAnsi="Times New Roman"/>
                <w:szCs w:val="24"/>
              </w:rPr>
            </w:pPr>
            <w:r w:rsidRPr="00D330A9">
              <w:rPr>
                <w:rFonts w:ascii="Times New Roman" w:eastAsia="Calibri" w:hAnsi="Times New Roman"/>
                <w:szCs w:val="24"/>
              </w:rPr>
              <w:t>Kurum personelinin performansını yükseltecek, sorumluluk ve aidiyet duygusunu geliştirecek Hizmetiçi eğitim faaliyetleri düzenlenecektir.</w:t>
            </w:r>
          </w:p>
        </w:tc>
        <w:tc>
          <w:tcPr>
            <w:tcW w:w="1161" w:type="pct"/>
            <w:tcBorders>
              <w:top w:val="nil"/>
              <w:left w:val="nil"/>
              <w:bottom w:val="single" w:sz="8" w:space="0" w:color="auto"/>
              <w:right w:val="single" w:sz="8" w:space="0" w:color="auto"/>
            </w:tcBorders>
            <w:shd w:val="clear" w:color="auto" w:fill="auto"/>
            <w:vAlign w:val="center"/>
          </w:tcPr>
          <w:p w:rsidR="00D330A9" w:rsidRPr="00D330A9" w:rsidRDefault="00D330A9" w:rsidP="00D330A9">
            <w:pPr>
              <w:spacing w:after="0" w:line="240" w:lineRule="auto"/>
              <w:jc w:val="center"/>
              <w:rPr>
                <w:rFonts w:ascii="Times New Roman" w:hAnsi="Times New Roman"/>
                <w:color w:val="000000"/>
                <w:szCs w:val="24"/>
              </w:rPr>
            </w:pPr>
            <w:r w:rsidRPr="00D330A9">
              <w:rPr>
                <w:rFonts w:ascii="Times New Roman" w:hAnsi="Times New Roman"/>
                <w:color w:val="000000"/>
                <w:szCs w:val="24"/>
              </w:rPr>
              <w:t>Şahide YILMAZ</w:t>
            </w:r>
          </w:p>
          <w:p w:rsidR="00D330A9" w:rsidRPr="00D330A9" w:rsidRDefault="00D330A9" w:rsidP="00D330A9">
            <w:pPr>
              <w:spacing w:after="0" w:line="240" w:lineRule="auto"/>
              <w:jc w:val="center"/>
              <w:rPr>
                <w:rFonts w:ascii="Times New Roman" w:hAnsi="Times New Roman"/>
                <w:color w:val="000000"/>
                <w:szCs w:val="24"/>
              </w:rPr>
            </w:pPr>
            <w:r w:rsidRPr="00D330A9">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330A9" w:rsidRPr="00D330A9" w:rsidRDefault="00D330A9" w:rsidP="00D330A9">
            <w:pPr>
              <w:spacing w:after="0" w:line="240" w:lineRule="auto"/>
              <w:jc w:val="center"/>
              <w:rPr>
                <w:rFonts w:ascii="Times New Roman" w:hAnsi="Times New Roman"/>
                <w:color w:val="000000"/>
                <w:szCs w:val="24"/>
              </w:rPr>
            </w:pPr>
            <w:r w:rsidRPr="00D330A9">
              <w:rPr>
                <w:rFonts w:ascii="Times New Roman" w:hAnsi="Times New Roman"/>
                <w:color w:val="000000"/>
                <w:szCs w:val="24"/>
              </w:rPr>
              <w:t>Eğitim Öğretim Süresi İçinde</w:t>
            </w:r>
          </w:p>
        </w:tc>
      </w:tr>
      <w:tr w:rsidR="00D330A9" w:rsidRPr="00D330A9" w:rsidTr="00D330A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330A9" w:rsidRPr="00D330A9" w:rsidRDefault="00D330A9" w:rsidP="00D330A9">
            <w:pPr>
              <w:spacing w:after="0" w:line="240" w:lineRule="auto"/>
              <w:jc w:val="center"/>
              <w:rPr>
                <w:rFonts w:ascii="Times New Roman" w:hAnsi="Times New Roman"/>
                <w:b/>
                <w:bCs/>
                <w:color w:val="000000"/>
                <w:szCs w:val="24"/>
              </w:rPr>
            </w:pPr>
            <w:r w:rsidRPr="00D330A9">
              <w:rPr>
                <w:rFonts w:ascii="Times New Roman" w:hAnsi="Times New Roman"/>
                <w:b/>
                <w:bCs/>
                <w:color w:val="000000"/>
                <w:szCs w:val="24"/>
              </w:rPr>
              <w:t>1.1.7</w:t>
            </w:r>
          </w:p>
        </w:tc>
        <w:tc>
          <w:tcPr>
            <w:tcW w:w="2324" w:type="pct"/>
            <w:tcBorders>
              <w:top w:val="nil"/>
              <w:left w:val="nil"/>
              <w:bottom w:val="single" w:sz="8" w:space="0" w:color="auto"/>
              <w:right w:val="single" w:sz="8" w:space="0" w:color="auto"/>
            </w:tcBorders>
            <w:shd w:val="clear" w:color="auto" w:fill="auto"/>
          </w:tcPr>
          <w:p w:rsidR="00D330A9" w:rsidRPr="00D330A9" w:rsidRDefault="00D330A9" w:rsidP="00D330A9">
            <w:pPr>
              <w:rPr>
                <w:rFonts w:ascii="Times New Roman" w:eastAsia="Calibri" w:hAnsi="Times New Roman"/>
                <w:szCs w:val="24"/>
              </w:rPr>
            </w:pPr>
            <w:r w:rsidRPr="00D330A9">
              <w:rPr>
                <w:rFonts w:ascii="Times New Roman" w:eastAsia="Calibri" w:hAnsi="Times New Roman"/>
                <w:szCs w:val="24"/>
              </w:rPr>
              <w:t>Bilişim teknolojilerini etkin kullanmalarını sağlayacak Hizmetiçi eğitim faaliyetleri düzenlenecek.</w:t>
            </w:r>
          </w:p>
        </w:tc>
        <w:tc>
          <w:tcPr>
            <w:tcW w:w="1161" w:type="pct"/>
            <w:tcBorders>
              <w:top w:val="nil"/>
              <w:left w:val="nil"/>
              <w:bottom w:val="single" w:sz="8" w:space="0" w:color="auto"/>
              <w:right w:val="single" w:sz="8" w:space="0" w:color="auto"/>
            </w:tcBorders>
            <w:shd w:val="clear" w:color="auto" w:fill="auto"/>
            <w:vAlign w:val="center"/>
          </w:tcPr>
          <w:p w:rsidR="00D330A9" w:rsidRPr="00D330A9" w:rsidRDefault="00D330A9" w:rsidP="00D330A9">
            <w:pPr>
              <w:spacing w:after="0" w:line="240" w:lineRule="auto"/>
              <w:jc w:val="center"/>
              <w:rPr>
                <w:rFonts w:ascii="Times New Roman" w:hAnsi="Times New Roman"/>
                <w:color w:val="000000"/>
                <w:szCs w:val="24"/>
              </w:rPr>
            </w:pPr>
            <w:r w:rsidRPr="00D330A9">
              <w:rPr>
                <w:rFonts w:ascii="Times New Roman" w:hAnsi="Times New Roman"/>
                <w:color w:val="000000"/>
                <w:szCs w:val="24"/>
              </w:rPr>
              <w:t>Şahide YILMAZ</w:t>
            </w:r>
          </w:p>
          <w:p w:rsidR="00D330A9" w:rsidRPr="00D330A9" w:rsidRDefault="00D330A9" w:rsidP="00D330A9">
            <w:pPr>
              <w:spacing w:after="0" w:line="240" w:lineRule="auto"/>
              <w:jc w:val="center"/>
              <w:rPr>
                <w:rFonts w:ascii="Times New Roman" w:hAnsi="Times New Roman"/>
                <w:color w:val="000000"/>
                <w:szCs w:val="24"/>
              </w:rPr>
            </w:pPr>
            <w:r w:rsidRPr="00D330A9">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330A9" w:rsidRPr="00D330A9" w:rsidRDefault="00D330A9" w:rsidP="00D330A9">
            <w:pPr>
              <w:spacing w:after="0" w:line="240" w:lineRule="auto"/>
              <w:jc w:val="center"/>
              <w:rPr>
                <w:rFonts w:ascii="Times New Roman" w:hAnsi="Times New Roman"/>
                <w:color w:val="000000"/>
                <w:szCs w:val="24"/>
              </w:rPr>
            </w:pPr>
            <w:r w:rsidRPr="00D330A9">
              <w:rPr>
                <w:rFonts w:ascii="Times New Roman" w:hAnsi="Times New Roman"/>
                <w:color w:val="000000"/>
                <w:szCs w:val="24"/>
              </w:rPr>
              <w:t>Eğitim Öğretim Süresi İçinde</w:t>
            </w:r>
          </w:p>
        </w:tc>
      </w:tr>
    </w:tbl>
    <w:p w:rsidR="00BF75E7" w:rsidRPr="00BE7468" w:rsidRDefault="00BF75E7" w:rsidP="003152E4">
      <w:pPr>
        <w:pStyle w:val="Balk1"/>
        <w:rPr>
          <w:sz w:val="22"/>
          <w:szCs w:val="22"/>
        </w:rPr>
      </w:pPr>
    </w:p>
    <w:p w:rsidR="00BF75E7" w:rsidRDefault="00BF75E7" w:rsidP="00BF75E7">
      <w:pPr>
        <w:rPr>
          <w:rFonts w:eastAsia="Calibri" w:cstheme="minorHAnsi"/>
        </w:rPr>
      </w:pPr>
      <w:r w:rsidRPr="00BF75E7">
        <w:rPr>
          <w:rStyle w:val="Balk4Char"/>
          <w:b/>
        </w:rPr>
        <w:t xml:space="preserve">Stratejik Hedef </w:t>
      </w:r>
      <w:proofErr w:type="gramStart"/>
      <w:r w:rsidRPr="00BF75E7">
        <w:rPr>
          <w:rStyle w:val="Balk4Char"/>
          <w:b/>
        </w:rPr>
        <w:t>3.2</w:t>
      </w:r>
      <w:proofErr w:type="gramEnd"/>
      <w:r w:rsidRPr="00BF75E7">
        <w:rPr>
          <w:rStyle w:val="Balk4Char"/>
          <w:b/>
        </w:rPr>
        <w:t>.</w:t>
      </w:r>
      <w:r w:rsidRPr="00D84686">
        <w:rPr>
          <w:szCs w:val="24"/>
        </w:rPr>
        <w:t xml:space="preserve">  </w:t>
      </w:r>
      <w:r>
        <w:rPr>
          <w:rFonts w:eastAsia="Calibri" w:cstheme="minorHAnsi"/>
        </w:rPr>
        <w:t>2019-2023</w:t>
      </w:r>
      <w:r w:rsidRPr="0012603A">
        <w:rPr>
          <w:rFonts w:eastAsia="Calibri" w:cstheme="minorHAnsi"/>
        </w:rPr>
        <w:t xml:space="preserve"> stratejik plan döneminde; kurum standartlarına uygu</w:t>
      </w:r>
      <w:r>
        <w:rPr>
          <w:rFonts w:eastAsia="Calibri" w:cstheme="minorHAnsi"/>
        </w:rPr>
        <w:t>n eğitim ortamları tesis etmek</w:t>
      </w:r>
      <w:r w:rsidRPr="0012603A">
        <w:rPr>
          <w:rFonts w:eastAsia="Calibri" w:cstheme="minorHAnsi"/>
        </w:rPr>
        <w:t>, etkin, verimli bir mali yönetim yapısını oluşturmak.</w:t>
      </w:r>
    </w:p>
    <w:p w:rsidR="00BF75E7" w:rsidRPr="002B6FDB" w:rsidRDefault="00BF75E7" w:rsidP="00BF75E7">
      <w:pPr>
        <w:rPr>
          <w:b/>
          <w:color w:val="FF0000"/>
          <w:sz w:val="28"/>
        </w:rPr>
      </w:pPr>
      <w:r w:rsidRPr="002B6FDB">
        <w:rPr>
          <w:b/>
          <w:sz w:val="28"/>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9"/>
        <w:gridCol w:w="5275"/>
        <w:gridCol w:w="1001"/>
        <w:gridCol w:w="7"/>
        <w:gridCol w:w="1135"/>
        <w:gridCol w:w="1089"/>
        <w:gridCol w:w="1053"/>
        <w:gridCol w:w="1142"/>
        <w:gridCol w:w="1051"/>
        <w:gridCol w:w="16"/>
      </w:tblGrid>
      <w:tr w:rsidR="00BF75E7" w:rsidRPr="00A47F2F" w:rsidTr="00D330A9">
        <w:trPr>
          <w:trHeight w:val="421"/>
        </w:trPr>
        <w:tc>
          <w:tcPr>
            <w:tcW w:w="1757" w:type="dxa"/>
            <w:vMerge w:val="restart"/>
            <w:shd w:val="clear" w:color="auto" w:fill="auto"/>
            <w:noWrap/>
            <w:vAlign w:val="center"/>
            <w:hideMark/>
          </w:tcPr>
          <w:p w:rsidR="00BF75E7" w:rsidRPr="003322A4" w:rsidRDefault="00BF75E7" w:rsidP="00CA7421">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BF75E7" w:rsidRPr="003322A4" w:rsidRDefault="00BF75E7" w:rsidP="00CA7421">
            <w:pPr>
              <w:spacing w:after="0" w:line="240" w:lineRule="auto"/>
              <w:rPr>
                <w:b/>
                <w:bCs/>
                <w:color w:val="000000"/>
                <w:sz w:val="20"/>
                <w:szCs w:val="22"/>
              </w:rPr>
            </w:pPr>
            <w:r w:rsidRPr="003322A4">
              <w:rPr>
                <w:b/>
                <w:bCs/>
                <w:color w:val="000000"/>
                <w:sz w:val="20"/>
                <w:szCs w:val="22"/>
              </w:rPr>
              <w:t>PERFORMANS</w:t>
            </w:r>
          </w:p>
          <w:p w:rsidR="00BF75E7" w:rsidRPr="003322A4" w:rsidRDefault="00BF75E7" w:rsidP="00CA7421">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BF75E7" w:rsidRPr="003322A4" w:rsidRDefault="00BF75E7" w:rsidP="00CA7421">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BF75E7" w:rsidRPr="003322A4" w:rsidRDefault="00BF75E7" w:rsidP="00CA7421">
            <w:pPr>
              <w:spacing w:after="0" w:line="240" w:lineRule="auto"/>
              <w:rPr>
                <w:b/>
                <w:bCs/>
                <w:color w:val="000000"/>
                <w:sz w:val="22"/>
                <w:szCs w:val="22"/>
              </w:rPr>
            </w:pPr>
            <w:r w:rsidRPr="003322A4">
              <w:rPr>
                <w:b/>
                <w:bCs/>
                <w:color w:val="000000"/>
                <w:sz w:val="22"/>
                <w:szCs w:val="22"/>
              </w:rPr>
              <w:t>HEDEF</w:t>
            </w:r>
          </w:p>
        </w:tc>
      </w:tr>
      <w:tr w:rsidR="00BF75E7" w:rsidRPr="00A47F2F" w:rsidTr="00D330A9">
        <w:trPr>
          <w:gridAfter w:val="1"/>
          <w:wAfter w:w="15" w:type="dxa"/>
          <w:trHeight w:val="309"/>
        </w:trPr>
        <w:tc>
          <w:tcPr>
            <w:tcW w:w="1757" w:type="dxa"/>
            <w:vMerge/>
            <w:shd w:val="clear" w:color="auto" w:fill="auto"/>
            <w:vAlign w:val="center"/>
            <w:hideMark/>
          </w:tcPr>
          <w:p w:rsidR="00BF75E7" w:rsidRPr="003322A4" w:rsidRDefault="00BF75E7" w:rsidP="00CA7421">
            <w:pPr>
              <w:spacing w:after="0" w:line="240" w:lineRule="auto"/>
              <w:rPr>
                <w:b/>
                <w:bCs/>
                <w:sz w:val="22"/>
                <w:szCs w:val="22"/>
              </w:rPr>
            </w:pPr>
          </w:p>
        </w:tc>
        <w:tc>
          <w:tcPr>
            <w:tcW w:w="5042" w:type="dxa"/>
            <w:vMerge/>
            <w:shd w:val="clear" w:color="auto" w:fill="auto"/>
            <w:vAlign w:val="center"/>
            <w:hideMark/>
          </w:tcPr>
          <w:p w:rsidR="00BF75E7" w:rsidRPr="003322A4" w:rsidRDefault="00BF75E7" w:rsidP="00CA7421">
            <w:pPr>
              <w:spacing w:after="0" w:line="240" w:lineRule="auto"/>
              <w:rPr>
                <w:b/>
                <w:bCs/>
                <w:sz w:val="22"/>
                <w:szCs w:val="22"/>
              </w:rPr>
            </w:pPr>
          </w:p>
        </w:tc>
        <w:tc>
          <w:tcPr>
            <w:tcW w:w="957" w:type="dxa"/>
            <w:shd w:val="clear" w:color="auto" w:fill="auto"/>
            <w:noWrap/>
            <w:vAlign w:val="center"/>
            <w:hideMark/>
          </w:tcPr>
          <w:p w:rsidR="00BF75E7" w:rsidRPr="003322A4" w:rsidRDefault="00BF75E7" w:rsidP="00CA7421">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BF75E7" w:rsidRPr="003322A4" w:rsidRDefault="00BF75E7" w:rsidP="00CA7421">
            <w:pPr>
              <w:spacing w:after="0" w:line="240" w:lineRule="auto"/>
              <w:rPr>
                <w:b/>
                <w:bCs/>
                <w:sz w:val="22"/>
                <w:szCs w:val="22"/>
              </w:rPr>
            </w:pPr>
            <w:r w:rsidRPr="003322A4">
              <w:rPr>
                <w:b/>
                <w:bCs/>
                <w:sz w:val="22"/>
                <w:szCs w:val="22"/>
              </w:rPr>
              <w:t>2019</w:t>
            </w:r>
          </w:p>
        </w:tc>
        <w:tc>
          <w:tcPr>
            <w:tcW w:w="1041" w:type="dxa"/>
            <w:vAlign w:val="center"/>
          </w:tcPr>
          <w:p w:rsidR="00BF75E7" w:rsidRPr="003322A4" w:rsidRDefault="00BF75E7" w:rsidP="00CA7421">
            <w:pPr>
              <w:spacing w:after="0" w:line="240" w:lineRule="auto"/>
              <w:rPr>
                <w:b/>
                <w:bCs/>
                <w:sz w:val="22"/>
                <w:szCs w:val="22"/>
              </w:rPr>
            </w:pPr>
            <w:r w:rsidRPr="003322A4">
              <w:rPr>
                <w:b/>
                <w:bCs/>
                <w:sz w:val="22"/>
                <w:szCs w:val="22"/>
              </w:rPr>
              <w:t>2020</w:t>
            </w:r>
          </w:p>
        </w:tc>
        <w:tc>
          <w:tcPr>
            <w:tcW w:w="1007" w:type="dxa"/>
            <w:vAlign w:val="center"/>
          </w:tcPr>
          <w:p w:rsidR="00BF75E7" w:rsidRPr="003322A4" w:rsidRDefault="00BF75E7" w:rsidP="00CA7421">
            <w:pPr>
              <w:spacing w:after="0" w:line="240" w:lineRule="auto"/>
              <w:rPr>
                <w:b/>
                <w:bCs/>
                <w:sz w:val="22"/>
                <w:szCs w:val="22"/>
              </w:rPr>
            </w:pPr>
            <w:r w:rsidRPr="003322A4">
              <w:rPr>
                <w:b/>
                <w:bCs/>
                <w:sz w:val="22"/>
                <w:szCs w:val="22"/>
              </w:rPr>
              <w:t>2021</w:t>
            </w:r>
          </w:p>
        </w:tc>
        <w:tc>
          <w:tcPr>
            <w:tcW w:w="1092" w:type="dxa"/>
            <w:vAlign w:val="center"/>
          </w:tcPr>
          <w:p w:rsidR="00BF75E7" w:rsidRPr="003322A4" w:rsidRDefault="00BF75E7" w:rsidP="00CA7421">
            <w:pPr>
              <w:spacing w:after="0" w:line="240" w:lineRule="auto"/>
              <w:rPr>
                <w:b/>
                <w:bCs/>
                <w:sz w:val="22"/>
                <w:szCs w:val="22"/>
              </w:rPr>
            </w:pPr>
            <w:r w:rsidRPr="003322A4">
              <w:rPr>
                <w:b/>
                <w:bCs/>
                <w:sz w:val="22"/>
                <w:szCs w:val="22"/>
              </w:rPr>
              <w:t>2022</w:t>
            </w:r>
          </w:p>
        </w:tc>
        <w:tc>
          <w:tcPr>
            <w:tcW w:w="1005" w:type="dxa"/>
            <w:vAlign w:val="center"/>
          </w:tcPr>
          <w:p w:rsidR="00BF75E7" w:rsidRPr="003322A4" w:rsidRDefault="00BF75E7" w:rsidP="00CA7421">
            <w:pPr>
              <w:spacing w:after="0" w:line="240" w:lineRule="auto"/>
              <w:rPr>
                <w:b/>
                <w:bCs/>
                <w:sz w:val="22"/>
                <w:szCs w:val="22"/>
              </w:rPr>
            </w:pPr>
            <w:r w:rsidRPr="003322A4">
              <w:rPr>
                <w:b/>
                <w:bCs/>
                <w:sz w:val="22"/>
                <w:szCs w:val="22"/>
              </w:rPr>
              <w:t>2023</w:t>
            </w:r>
          </w:p>
        </w:tc>
      </w:tr>
      <w:tr w:rsidR="00BF75E7" w:rsidRPr="00BE7468" w:rsidTr="00D330A9">
        <w:trPr>
          <w:gridAfter w:val="1"/>
          <w:wAfter w:w="15" w:type="dxa"/>
          <w:trHeight w:val="549"/>
        </w:trPr>
        <w:tc>
          <w:tcPr>
            <w:tcW w:w="1757" w:type="dxa"/>
            <w:shd w:val="clear" w:color="auto" w:fill="auto"/>
            <w:vAlign w:val="center"/>
          </w:tcPr>
          <w:p w:rsidR="00BF75E7" w:rsidRPr="00BE7468" w:rsidRDefault="00BF75E7" w:rsidP="00CA7421">
            <w:pPr>
              <w:spacing w:after="0" w:line="240" w:lineRule="auto"/>
              <w:rPr>
                <w:b/>
                <w:bCs/>
                <w:color w:val="FF0000"/>
                <w:sz w:val="22"/>
                <w:szCs w:val="22"/>
              </w:rPr>
            </w:pPr>
            <w:r w:rsidRPr="00BE7468">
              <w:rPr>
                <w:b/>
                <w:bCs/>
                <w:color w:val="FF0000"/>
                <w:sz w:val="22"/>
                <w:szCs w:val="22"/>
              </w:rPr>
              <w:t>PG.3.1.a</w:t>
            </w:r>
          </w:p>
        </w:tc>
        <w:tc>
          <w:tcPr>
            <w:tcW w:w="5042" w:type="dxa"/>
            <w:shd w:val="clear" w:color="auto" w:fill="auto"/>
          </w:tcPr>
          <w:p w:rsidR="00BF75E7" w:rsidRPr="00BE7468" w:rsidRDefault="00BF75E7" w:rsidP="00CA7421">
            <w:pPr>
              <w:rPr>
                <w:rFonts w:cstheme="minorHAnsi"/>
                <w:sz w:val="22"/>
                <w:szCs w:val="22"/>
              </w:rPr>
            </w:pPr>
            <w:r w:rsidRPr="00BE7468">
              <w:rPr>
                <w:rFonts w:cstheme="minorHAnsi"/>
                <w:sz w:val="22"/>
                <w:szCs w:val="22"/>
              </w:rPr>
              <w:t>Derslik Başına Düşen Öğrenci Sayısı</w:t>
            </w:r>
          </w:p>
        </w:tc>
        <w:tc>
          <w:tcPr>
            <w:tcW w:w="957" w:type="dxa"/>
            <w:shd w:val="clear" w:color="auto" w:fill="auto"/>
            <w:noWrap/>
            <w:vAlign w:val="center"/>
          </w:tcPr>
          <w:p w:rsidR="00BF75E7" w:rsidRPr="00BE7468" w:rsidRDefault="00BF75E7" w:rsidP="00CA7421">
            <w:pPr>
              <w:spacing w:after="0" w:line="240" w:lineRule="auto"/>
              <w:jc w:val="center"/>
              <w:rPr>
                <w:sz w:val="22"/>
                <w:szCs w:val="22"/>
              </w:rPr>
            </w:pPr>
            <w:r w:rsidRPr="00BE7468">
              <w:rPr>
                <w:sz w:val="22"/>
                <w:szCs w:val="22"/>
              </w:rPr>
              <w:t>2</w:t>
            </w:r>
            <w:r w:rsidR="00EB318E" w:rsidRPr="00BE7468">
              <w:rPr>
                <w:sz w:val="22"/>
                <w:szCs w:val="22"/>
              </w:rPr>
              <w:t>5</w:t>
            </w:r>
          </w:p>
        </w:tc>
        <w:tc>
          <w:tcPr>
            <w:tcW w:w="1092" w:type="dxa"/>
            <w:gridSpan w:val="2"/>
            <w:shd w:val="clear" w:color="auto" w:fill="auto"/>
            <w:noWrap/>
            <w:vAlign w:val="center"/>
          </w:tcPr>
          <w:p w:rsidR="00BF75E7" w:rsidRPr="00BE7468" w:rsidRDefault="00BF75E7" w:rsidP="00CA7421">
            <w:pPr>
              <w:spacing w:after="0" w:line="240" w:lineRule="auto"/>
              <w:jc w:val="center"/>
              <w:rPr>
                <w:sz w:val="22"/>
                <w:szCs w:val="22"/>
              </w:rPr>
            </w:pPr>
            <w:r w:rsidRPr="00BE7468">
              <w:rPr>
                <w:sz w:val="22"/>
                <w:szCs w:val="22"/>
              </w:rPr>
              <w:t>2</w:t>
            </w:r>
            <w:r w:rsidR="00EB318E" w:rsidRPr="00BE7468">
              <w:rPr>
                <w:sz w:val="22"/>
                <w:szCs w:val="22"/>
              </w:rPr>
              <w:t>5</w:t>
            </w:r>
          </w:p>
        </w:tc>
        <w:tc>
          <w:tcPr>
            <w:tcW w:w="1041" w:type="dxa"/>
            <w:vAlign w:val="center"/>
          </w:tcPr>
          <w:p w:rsidR="00BF75E7" w:rsidRPr="00BE7468" w:rsidRDefault="00BF75E7" w:rsidP="00CA7421">
            <w:pPr>
              <w:spacing w:after="0" w:line="240" w:lineRule="auto"/>
              <w:jc w:val="center"/>
              <w:rPr>
                <w:sz w:val="22"/>
                <w:szCs w:val="22"/>
              </w:rPr>
            </w:pPr>
            <w:r w:rsidRPr="00BE7468">
              <w:rPr>
                <w:sz w:val="22"/>
                <w:szCs w:val="22"/>
              </w:rPr>
              <w:t>2</w:t>
            </w:r>
            <w:r w:rsidR="00EB318E" w:rsidRPr="00BE7468">
              <w:rPr>
                <w:sz w:val="22"/>
                <w:szCs w:val="22"/>
              </w:rPr>
              <w:t>4</w:t>
            </w:r>
          </w:p>
        </w:tc>
        <w:tc>
          <w:tcPr>
            <w:tcW w:w="1007" w:type="dxa"/>
            <w:vAlign w:val="center"/>
          </w:tcPr>
          <w:p w:rsidR="00BF75E7" w:rsidRPr="00BE7468" w:rsidRDefault="00BF75E7" w:rsidP="00CA7421">
            <w:pPr>
              <w:spacing w:after="0" w:line="240" w:lineRule="auto"/>
              <w:jc w:val="center"/>
              <w:rPr>
                <w:sz w:val="22"/>
                <w:szCs w:val="22"/>
              </w:rPr>
            </w:pPr>
            <w:r w:rsidRPr="00BE7468">
              <w:rPr>
                <w:sz w:val="22"/>
                <w:szCs w:val="22"/>
              </w:rPr>
              <w:t>2</w:t>
            </w:r>
            <w:r w:rsidR="00EB318E" w:rsidRPr="00BE7468">
              <w:rPr>
                <w:sz w:val="22"/>
                <w:szCs w:val="22"/>
              </w:rPr>
              <w:t>4</w:t>
            </w:r>
          </w:p>
        </w:tc>
        <w:tc>
          <w:tcPr>
            <w:tcW w:w="1092" w:type="dxa"/>
            <w:vAlign w:val="center"/>
          </w:tcPr>
          <w:p w:rsidR="00BF75E7" w:rsidRPr="00BE7468" w:rsidRDefault="00BF75E7" w:rsidP="00CA7421">
            <w:pPr>
              <w:spacing w:after="0" w:line="240" w:lineRule="auto"/>
              <w:jc w:val="center"/>
              <w:rPr>
                <w:sz w:val="22"/>
                <w:szCs w:val="22"/>
              </w:rPr>
            </w:pPr>
            <w:r w:rsidRPr="00BE7468">
              <w:rPr>
                <w:sz w:val="22"/>
                <w:szCs w:val="22"/>
              </w:rPr>
              <w:t>2</w:t>
            </w:r>
            <w:r w:rsidR="00EB318E" w:rsidRPr="00BE7468">
              <w:rPr>
                <w:sz w:val="22"/>
                <w:szCs w:val="22"/>
              </w:rPr>
              <w:t>4</w:t>
            </w:r>
          </w:p>
        </w:tc>
        <w:tc>
          <w:tcPr>
            <w:tcW w:w="1005" w:type="dxa"/>
            <w:vAlign w:val="center"/>
          </w:tcPr>
          <w:p w:rsidR="00BF75E7" w:rsidRPr="00BE7468" w:rsidRDefault="00BF75E7" w:rsidP="00CA7421">
            <w:pPr>
              <w:spacing w:after="0" w:line="240" w:lineRule="auto"/>
              <w:jc w:val="center"/>
              <w:rPr>
                <w:sz w:val="22"/>
                <w:szCs w:val="22"/>
              </w:rPr>
            </w:pPr>
            <w:r w:rsidRPr="00BE7468">
              <w:rPr>
                <w:sz w:val="22"/>
                <w:szCs w:val="22"/>
              </w:rPr>
              <w:t>2</w:t>
            </w:r>
            <w:r w:rsidR="00EB318E" w:rsidRPr="00BE7468">
              <w:rPr>
                <w:sz w:val="22"/>
                <w:szCs w:val="22"/>
              </w:rPr>
              <w:t>3</w:t>
            </w:r>
          </w:p>
        </w:tc>
      </w:tr>
    </w:tbl>
    <w:p w:rsidR="00BF75E7" w:rsidRPr="00BE7468" w:rsidRDefault="00BF75E7" w:rsidP="00BF75E7">
      <w:pPr>
        <w:rPr>
          <w:b/>
          <w:sz w:val="22"/>
          <w:szCs w:val="22"/>
        </w:rPr>
      </w:pPr>
    </w:p>
    <w:p w:rsidR="00BF75E7" w:rsidRPr="00BE7468" w:rsidRDefault="00BF75E7" w:rsidP="00BF75E7">
      <w:pPr>
        <w:rPr>
          <w:b/>
          <w:sz w:val="22"/>
          <w:szCs w:val="22"/>
        </w:rPr>
      </w:pPr>
      <w:r w:rsidRPr="00BE7468">
        <w:rPr>
          <w:b/>
          <w:sz w:val="22"/>
          <w:szCs w:val="22"/>
        </w:rPr>
        <w:t>Eylemler</w:t>
      </w:r>
    </w:p>
    <w:tbl>
      <w:tblPr>
        <w:tblW w:w="13608" w:type="dxa"/>
        <w:tblLayout w:type="fixed"/>
        <w:tblCellMar>
          <w:left w:w="70" w:type="dxa"/>
          <w:right w:w="70" w:type="dxa"/>
        </w:tblCellMar>
        <w:tblLook w:val="04A0"/>
      </w:tblPr>
      <w:tblGrid>
        <w:gridCol w:w="961"/>
        <w:gridCol w:w="6325"/>
        <w:gridCol w:w="3160"/>
        <w:gridCol w:w="3162"/>
      </w:tblGrid>
      <w:tr w:rsidR="00BF75E7" w:rsidRPr="00D330A9" w:rsidTr="00D330A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F75E7" w:rsidRPr="00D330A9" w:rsidRDefault="00BF75E7" w:rsidP="00CA7421">
            <w:pPr>
              <w:spacing w:after="0" w:line="240" w:lineRule="auto"/>
              <w:jc w:val="center"/>
              <w:rPr>
                <w:rFonts w:ascii="Times New Roman" w:hAnsi="Times New Roman"/>
                <w:b/>
                <w:bCs/>
                <w:color w:val="000000"/>
                <w:sz w:val="20"/>
                <w:szCs w:val="20"/>
              </w:rPr>
            </w:pPr>
            <w:r w:rsidRPr="00D330A9">
              <w:rPr>
                <w:rFonts w:ascii="Times New Roman" w:hAnsi="Times New Roman"/>
                <w:b/>
                <w:bCs/>
                <w:color w:val="000000"/>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F75E7" w:rsidRPr="00D330A9" w:rsidRDefault="00BF75E7" w:rsidP="00CA7421">
            <w:pPr>
              <w:spacing w:after="0" w:line="240" w:lineRule="auto"/>
              <w:jc w:val="center"/>
              <w:rPr>
                <w:rFonts w:ascii="Times New Roman" w:hAnsi="Times New Roman"/>
                <w:b/>
                <w:bCs/>
                <w:color w:val="000000"/>
                <w:sz w:val="20"/>
                <w:szCs w:val="20"/>
              </w:rPr>
            </w:pPr>
            <w:r w:rsidRPr="00D330A9">
              <w:rPr>
                <w:rFonts w:ascii="Times New Roman" w:hAnsi="Times New Roman"/>
                <w:b/>
                <w:bCs/>
                <w:color w:val="000000"/>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F75E7" w:rsidRPr="00D330A9" w:rsidRDefault="00BF75E7" w:rsidP="00CA7421">
            <w:pPr>
              <w:spacing w:after="0" w:line="240" w:lineRule="auto"/>
              <w:jc w:val="center"/>
              <w:rPr>
                <w:rFonts w:ascii="Times New Roman" w:hAnsi="Times New Roman"/>
                <w:b/>
                <w:bCs/>
                <w:color w:val="000000"/>
                <w:sz w:val="20"/>
                <w:szCs w:val="20"/>
              </w:rPr>
            </w:pPr>
            <w:r w:rsidRPr="00D330A9">
              <w:rPr>
                <w:rFonts w:ascii="Times New Roman" w:hAnsi="Times New Roman"/>
                <w:b/>
                <w:bCs/>
                <w:color w:val="000000"/>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F75E7" w:rsidRPr="00D330A9" w:rsidRDefault="00BF75E7" w:rsidP="00CA7421">
            <w:pPr>
              <w:spacing w:after="0" w:line="240" w:lineRule="auto"/>
              <w:jc w:val="center"/>
              <w:rPr>
                <w:rFonts w:ascii="Times New Roman" w:hAnsi="Times New Roman"/>
                <w:b/>
                <w:bCs/>
                <w:color w:val="000000"/>
                <w:sz w:val="20"/>
                <w:szCs w:val="20"/>
              </w:rPr>
            </w:pPr>
            <w:r w:rsidRPr="00D330A9">
              <w:rPr>
                <w:rFonts w:ascii="Times New Roman" w:hAnsi="Times New Roman"/>
                <w:b/>
                <w:bCs/>
                <w:color w:val="000000"/>
                <w:sz w:val="20"/>
                <w:szCs w:val="20"/>
              </w:rPr>
              <w:t>Eylem Tarihi</w:t>
            </w:r>
          </w:p>
        </w:tc>
      </w:tr>
      <w:tr w:rsidR="00BF75E7" w:rsidRPr="00D330A9" w:rsidTr="00D330A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F75E7" w:rsidRPr="00D330A9" w:rsidRDefault="00BF75E7" w:rsidP="00CA7421">
            <w:pPr>
              <w:spacing w:after="0" w:line="240" w:lineRule="auto"/>
              <w:jc w:val="center"/>
              <w:rPr>
                <w:rFonts w:ascii="Times New Roman" w:hAnsi="Times New Roman"/>
                <w:b/>
                <w:bCs/>
                <w:color w:val="000000"/>
                <w:sz w:val="20"/>
                <w:szCs w:val="20"/>
              </w:rPr>
            </w:pPr>
            <w:r w:rsidRPr="00D330A9">
              <w:rPr>
                <w:rFonts w:ascii="Times New Roman" w:hAnsi="Times New Roman"/>
                <w:b/>
                <w:bCs/>
                <w:color w:val="000000"/>
                <w:sz w:val="20"/>
                <w:szCs w:val="20"/>
              </w:rPr>
              <w:t>1.1.1.</w:t>
            </w:r>
          </w:p>
        </w:tc>
        <w:tc>
          <w:tcPr>
            <w:tcW w:w="2324" w:type="pct"/>
            <w:tcBorders>
              <w:top w:val="nil"/>
              <w:left w:val="nil"/>
              <w:bottom w:val="single" w:sz="8" w:space="0" w:color="auto"/>
              <w:right w:val="single" w:sz="8" w:space="0" w:color="auto"/>
            </w:tcBorders>
            <w:shd w:val="clear" w:color="auto" w:fill="auto"/>
          </w:tcPr>
          <w:p w:rsidR="00BF75E7" w:rsidRPr="00D330A9" w:rsidRDefault="00BF75E7" w:rsidP="00CA7421">
            <w:pPr>
              <w:rPr>
                <w:rFonts w:ascii="Times New Roman" w:hAnsi="Times New Roman"/>
                <w:sz w:val="20"/>
                <w:szCs w:val="20"/>
              </w:rPr>
            </w:pPr>
            <w:r w:rsidRPr="00D330A9">
              <w:rPr>
                <w:rFonts w:ascii="Times New Roman" w:hAnsi="Times New Roman"/>
                <w:sz w:val="20"/>
                <w:szCs w:val="20"/>
              </w:rPr>
              <w:t xml:space="preserve">Kütüphane, spor salonu gibi eğitim tesislerinin sayısı ve dağılımında belirlenen hedeflere ulaşmak için ihtiyaç analizleri hazırlanacaktır. </w:t>
            </w:r>
          </w:p>
        </w:tc>
        <w:tc>
          <w:tcPr>
            <w:tcW w:w="1161" w:type="pct"/>
            <w:tcBorders>
              <w:top w:val="nil"/>
              <w:left w:val="nil"/>
              <w:bottom w:val="single" w:sz="8" w:space="0" w:color="auto"/>
              <w:right w:val="single" w:sz="8" w:space="0" w:color="auto"/>
            </w:tcBorders>
            <w:shd w:val="clear" w:color="auto" w:fill="auto"/>
            <w:vAlign w:val="center"/>
          </w:tcPr>
          <w:p w:rsidR="00EB318E" w:rsidRPr="00D330A9" w:rsidRDefault="00EB318E" w:rsidP="00EB318E">
            <w:pPr>
              <w:spacing w:after="0" w:line="240" w:lineRule="auto"/>
              <w:jc w:val="center"/>
              <w:rPr>
                <w:rFonts w:ascii="Times New Roman" w:hAnsi="Times New Roman"/>
                <w:color w:val="000000"/>
                <w:sz w:val="20"/>
                <w:szCs w:val="20"/>
              </w:rPr>
            </w:pPr>
            <w:r w:rsidRPr="00D330A9">
              <w:rPr>
                <w:rFonts w:ascii="Times New Roman" w:hAnsi="Times New Roman"/>
                <w:color w:val="000000"/>
                <w:sz w:val="20"/>
                <w:szCs w:val="20"/>
              </w:rPr>
              <w:t>Şahide YILMAZ</w:t>
            </w:r>
          </w:p>
          <w:p w:rsidR="00BF75E7" w:rsidRPr="00D330A9" w:rsidRDefault="00EB318E" w:rsidP="00EB318E">
            <w:pPr>
              <w:spacing w:after="0" w:line="240" w:lineRule="auto"/>
              <w:jc w:val="center"/>
              <w:rPr>
                <w:rFonts w:ascii="Times New Roman" w:hAnsi="Times New Roman"/>
                <w:color w:val="000000"/>
                <w:sz w:val="20"/>
                <w:szCs w:val="20"/>
              </w:rPr>
            </w:pPr>
            <w:r w:rsidRPr="00D330A9">
              <w:rPr>
                <w:rFonts w:ascii="Times New Roman" w:hAnsi="Times New Roman"/>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rsidR="00BF75E7" w:rsidRPr="00D330A9" w:rsidRDefault="00BF75E7" w:rsidP="00CA7421">
            <w:pPr>
              <w:spacing w:after="0" w:line="240" w:lineRule="auto"/>
              <w:jc w:val="center"/>
              <w:rPr>
                <w:rFonts w:ascii="Times New Roman" w:hAnsi="Times New Roman"/>
                <w:color w:val="000000"/>
                <w:sz w:val="20"/>
                <w:szCs w:val="20"/>
              </w:rPr>
            </w:pPr>
            <w:r w:rsidRPr="00D330A9">
              <w:rPr>
                <w:rFonts w:ascii="Times New Roman" w:hAnsi="Times New Roman"/>
                <w:color w:val="000000"/>
                <w:sz w:val="20"/>
                <w:szCs w:val="20"/>
              </w:rPr>
              <w:t>Eylül Ayı</w:t>
            </w:r>
          </w:p>
        </w:tc>
      </w:tr>
      <w:tr w:rsidR="00BF75E7" w:rsidRPr="00D330A9" w:rsidTr="00D330A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F75E7" w:rsidRPr="00D330A9" w:rsidRDefault="00BF75E7" w:rsidP="00CA7421">
            <w:pPr>
              <w:spacing w:after="0" w:line="240" w:lineRule="auto"/>
              <w:jc w:val="center"/>
              <w:rPr>
                <w:rFonts w:ascii="Times New Roman" w:hAnsi="Times New Roman"/>
                <w:b/>
                <w:bCs/>
                <w:color w:val="000000"/>
                <w:sz w:val="20"/>
                <w:szCs w:val="20"/>
              </w:rPr>
            </w:pPr>
            <w:r w:rsidRPr="00D330A9">
              <w:rPr>
                <w:rFonts w:ascii="Times New Roman" w:hAnsi="Times New Roman"/>
                <w:b/>
                <w:bCs/>
                <w:color w:val="000000"/>
                <w:sz w:val="20"/>
                <w:szCs w:val="20"/>
              </w:rPr>
              <w:t>1.1.2</w:t>
            </w:r>
          </w:p>
        </w:tc>
        <w:tc>
          <w:tcPr>
            <w:tcW w:w="2324" w:type="pct"/>
            <w:tcBorders>
              <w:top w:val="nil"/>
              <w:left w:val="nil"/>
              <w:bottom w:val="single" w:sz="8" w:space="0" w:color="auto"/>
              <w:right w:val="single" w:sz="8" w:space="0" w:color="auto"/>
            </w:tcBorders>
            <w:shd w:val="clear" w:color="auto" w:fill="auto"/>
          </w:tcPr>
          <w:p w:rsidR="00BF75E7" w:rsidRPr="00D330A9" w:rsidRDefault="00BF75E7" w:rsidP="00CA7421">
            <w:pPr>
              <w:rPr>
                <w:rFonts w:ascii="Times New Roman" w:hAnsi="Times New Roman"/>
                <w:sz w:val="20"/>
                <w:szCs w:val="20"/>
              </w:rPr>
            </w:pPr>
            <w:r w:rsidRPr="00D330A9">
              <w:rPr>
                <w:rFonts w:ascii="Times New Roman" w:hAnsi="Times New Roman"/>
                <w:sz w:val="20"/>
                <w:szCs w:val="20"/>
              </w:rPr>
              <w:t>Okul bahçemizi, öğrencilerin sosyal ve kültürel gelişimlerini destekleyecek ve aktif yaşamı teşvik edecek şekilde düzenlenecek; öğrencilerin sosyal, sanatsal, sportif ve kültürel etkinlikler yapabilecekleri alanlar artırılacaktır.</w:t>
            </w:r>
          </w:p>
        </w:tc>
        <w:tc>
          <w:tcPr>
            <w:tcW w:w="1161" w:type="pct"/>
            <w:tcBorders>
              <w:top w:val="nil"/>
              <w:left w:val="nil"/>
              <w:bottom w:val="single" w:sz="8" w:space="0" w:color="auto"/>
              <w:right w:val="single" w:sz="8" w:space="0" w:color="auto"/>
            </w:tcBorders>
            <w:shd w:val="clear" w:color="auto" w:fill="auto"/>
            <w:vAlign w:val="center"/>
          </w:tcPr>
          <w:p w:rsidR="00EB318E" w:rsidRPr="00D330A9" w:rsidRDefault="00EB318E" w:rsidP="00EB318E">
            <w:pPr>
              <w:spacing w:after="0" w:line="240" w:lineRule="auto"/>
              <w:jc w:val="center"/>
              <w:rPr>
                <w:rFonts w:ascii="Times New Roman" w:hAnsi="Times New Roman"/>
                <w:color w:val="000000"/>
                <w:sz w:val="20"/>
                <w:szCs w:val="20"/>
              </w:rPr>
            </w:pPr>
            <w:r w:rsidRPr="00D330A9">
              <w:rPr>
                <w:rFonts w:ascii="Times New Roman" w:hAnsi="Times New Roman"/>
                <w:color w:val="000000"/>
                <w:sz w:val="20"/>
                <w:szCs w:val="20"/>
              </w:rPr>
              <w:t>Şahide YILMAZ</w:t>
            </w:r>
          </w:p>
          <w:p w:rsidR="00BF75E7" w:rsidRPr="00D330A9" w:rsidRDefault="00EB318E" w:rsidP="00EB318E">
            <w:pPr>
              <w:spacing w:after="0" w:line="240" w:lineRule="auto"/>
              <w:jc w:val="center"/>
              <w:rPr>
                <w:rFonts w:ascii="Times New Roman" w:hAnsi="Times New Roman"/>
                <w:color w:val="000000"/>
                <w:sz w:val="20"/>
                <w:szCs w:val="20"/>
              </w:rPr>
            </w:pPr>
            <w:r w:rsidRPr="00D330A9">
              <w:rPr>
                <w:rFonts w:ascii="Times New Roman" w:hAnsi="Times New Roman"/>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rsidR="00BF75E7" w:rsidRPr="00D330A9" w:rsidRDefault="00BF75E7" w:rsidP="00CA7421">
            <w:pPr>
              <w:spacing w:after="0" w:line="240" w:lineRule="auto"/>
              <w:jc w:val="center"/>
              <w:rPr>
                <w:rFonts w:ascii="Times New Roman" w:hAnsi="Times New Roman"/>
                <w:color w:val="000000"/>
                <w:sz w:val="20"/>
                <w:szCs w:val="20"/>
              </w:rPr>
            </w:pPr>
            <w:r w:rsidRPr="00D330A9">
              <w:rPr>
                <w:rFonts w:ascii="Times New Roman" w:hAnsi="Times New Roman"/>
                <w:color w:val="000000"/>
                <w:sz w:val="20"/>
                <w:szCs w:val="20"/>
              </w:rPr>
              <w:t xml:space="preserve">Eylül ve </w:t>
            </w:r>
            <w:proofErr w:type="gramStart"/>
            <w:r w:rsidRPr="00D330A9">
              <w:rPr>
                <w:rFonts w:ascii="Times New Roman" w:hAnsi="Times New Roman"/>
                <w:color w:val="000000"/>
                <w:sz w:val="20"/>
                <w:szCs w:val="20"/>
              </w:rPr>
              <w:t>Şubat  Ayı</w:t>
            </w:r>
            <w:proofErr w:type="gramEnd"/>
          </w:p>
        </w:tc>
      </w:tr>
      <w:tr w:rsidR="00BF75E7" w:rsidRPr="00D330A9" w:rsidTr="00D330A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F75E7" w:rsidRPr="00D330A9" w:rsidRDefault="00BF75E7" w:rsidP="00CA7421">
            <w:pPr>
              <w:spacing w:after="0" w:line="240" w:lineRule="auto"/>
              <w:jc w:val="center"/>
              <w:rPr>
                <w:rFonts w:ascii="Times New Roman" w:hAnsi="Times New Roman"/>
                <w:b/>
                <w:bCs/>
                <w:color w:val="000000"/>
                <w:sz w:val="20"/>
                <w:szCs w:val="20"/>
              </w:rPr>
            </w:pPr>
            <w:r w:rsidRPr="00D330A9">
              <w:rPr>
                <w:rFonts w:ascii="Times New Roman" w:hAnsi="Times New Roman"/>
                <w:b/>
                <w:bCs/>
                <w:color w:val="000000"/>
                <w:sz w:val="20"/>
                <w:szCs w:val="20"/>
              </w:rPr>
              <w:t>1.1.3</w:t>
            </w:r>
          </w:p>
        </w:tc>
        <w:tc>
          <w:tcPr>
            <w:tcW w:w="2324" w:type="pct"/>
            <w:tcBorders>
              <w:top w:val="nil"/>
              <w:left w:val="nil"/>
              <w:bottom w:val="single" w:sz="8" w:space="0" w:color="auto"/>
              <w:right w:val="single" w:sz="8" w:space="0" w:color="auto"/>
            </w:tcBorders>
            <w:shd w:val="clear" w:color="auto" w:fill="auto"/>
          </w:tcPr>
          <w:p w:rsidR="00BF75E7" w:rsidRPr="00D330A9" w:rsidRDefault="00BF75E7" w:rsidP="00CA7421">
            <w:pPr>
              <w:rPr>
                <w:rFonts w:ascii="Times New Roman" w:hAnsi="Times New Roman"/>
                <w:sz w:val="20"/>
                <w:szCs w:val="20"/>
                <w:highlight w:val="yellow"/>
              </w:rPr>
            </w:pPr>
            <w:r w:rsidRPr="00D330A9">
              <w:rPr>
                <w:rFonts w:ascii="Times New Roman" w:hAnsi="Times New Roman"/>
                <w:sz w:val="20"/>
                <w:szCs w:val="20"/>
              </w:rPr>
              <w:t>Okulumuzun fiziki ortamları özel eğitime ihtiyaç duyan bireylerin gereksinimlerine uygun biçimde düzenlenecek ve destek eğitim odaları yaygınlaştırılacaktır.</w:t>
            </w:r>
          </w:p>
        </w:tc>
        <w:tc>
          <w:tcPr>
            <w:tcW w:w="1161" w:type="pct"/>
            <w:tcBorders>
              <w:top w:val="nil"/>
              <w:left w:val="nil"/>
              <w:bottom w:val="single" w:sz="8" w:space="0" w:color="auto"/>
              <w:right w:val="single" w:sz="8" w:space="0" w:color="auto"/>
            </w:tcBorders>
            <w:shd w:val="clear" w:color="auto" w:fill="auto"/>
            <w:vAlign w:val="center"/>
          </w:tcPr>
          <w:p w:rsidR="00BF75E7" w:rsidRPr="00D330A9" w:rsidRDefault="00BF75E7" w:rsidP="00CA7421">
            <w:pPr>
              <w:spacing w:after="0" w:line="240" w:lineRule="auto"/>
              <w:jc w:val="center"/>
              <w:rPr>
                <w:rFonts w:ascii="Times New Roman" w:hAnsi="Times New Roman"/>
                <w:color w:val="000000"/>
                <w:sz w:val="20"/>
                <w:szCs w:val="20"/>
              </w:rPr>
            </w:pPr>
            <w:r w:rsidRPr="00D330A9">
              <w:rPr>
                <w:rFonts w:ascii="Times New Roman" w:hAnsi="Times New Roman"/>
                <w:color w:val="000000"/>
                <w:sz w:val="20"/>
                <w:szCs w:val="20"/>
              </w:rPr>
              <w:t>Okul Proje Ekibi</w:t>
            </w:r>
          </w:p>
        </w:tc>
        <w:tc>
          <w:tcPr>
            <w:tcW w:w="1162" w:type="pct"/>
            <w:tcBorders>
              <w:top w:val="nil"/>
              <w:left w:val="nil"/>
              <w:bottom w:val="single" w:sz="8" w:space="0" w:color="auto"/>
              <w:right w:val="single" w:sz="8" w:space="0" w:color="auto"/>
            </w:tcBorders>
            <w:shd w:val="clear" w:color="auto" w:fill="auto"/>
            <w:vAlign w:val="center"/>
          </w:tcPr>
          <w:p w:rsidR="00BF75E7" w:rsidRPr="00D330A9" w:rsidRDefault="00BF75E7" w:rsidP="00CA7421">
            <w:pPr>
              <w:spacing w:after="0" w:line="240" w:lineRule="auto"/>
              <w:jc w:val="center"/>
              <w:rPr>
                <w:rFonts w:ascii="Times New Roman" w:hAnsi="Times New Roman"/>
                <w:color w:val="000000"/>
                <w:sz w:val="20"/>
                <w:szCs w:val="20"/>
              </w:rPr>
            </w:pPr>
            <w:r w:rsidRPr="00D330A9">
              <w:rPr>
                <w:rFonts w:ascii="Times New Roman" w:hAnsi="Times New Roman"/>
                <w:color w:val="000000"/>
                <w:sz w:val="20"/>
                <w:szCs w:val="20"/>
              </w:rPr>
              <w:t>Eğitim Öğretim Süresi İçinde</w:t>
            </w:r>
          </w:p>
        </w:tc>
      </w:tr>
      <w:tr w:rsidR="00BF75E7" w:rsidRPr="00D330A9" w:rsidTr="00D330A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F75E7" w:rsidRPr="00D330A9" w:rsidRDefault="00BF75E7" w:rsidP="00CA7421">
            <w:pPr>
              <w:spacing w:after="0" w:line="240" w:lineRule="auto"/>
              <w:jc w:val="center"/>
              <w:rPr>
                <w:rFonts w:ascii="Times New Roman" w:hAnsi="Times New Roman"/>
                <w:b/>
                <w:bCs/>
                <w:color w:val="000000"/>
                <w:sz w:val="20"/>
                <w:szCs w:val="20"/>
              </w:rPr>
            </w:pPr>
            <w:r w:rsidRPr="00D330A9">
              <w:rPr>
                <w:rFonts w:ascii="Times New Roman" w:hAnsi="Times New Roman"/>
                <w:b/>
                <w:bCs/>
                <w:color w:val="000000"/>
                <w:sz w:val="20"/>
                <w:szCs w:val="20"/>
              </w:rPr>
              <w:t>1.1.4</w:t>
            </w:r>
          </w:p>
        </w:tc>
        <w:tc>
          <w:tcPr>
            <w:tcW w:w="2324" w:type="pct"/>
            <w:tcBorders>
              <w:top w:val="nil"/>
              <w:left w:val="nil"/>
              <w:bottom w:val="single" w:sz="8" w:space="0" w:color="auto"/>
              <w:right w:val="single" w:sz="8" w:space="0" w:color="auto"/>
            </w:tcBorders>
            <w:shd w:val="clear" w:color="auto" w:fill="auto"/>
          </w:tcPr>
          <w:p w:rsidR="00BF75E7" w:rsidRPr="00D330A9" w:rsidRDefault="00BF75E7" w:rsidP="00CA7421">
            <w:pPr>
              <w:rPr>
                <w:rFonts w:ascii="Times New Roman" w:hAnsi="Times New Roman"/>
                <w:sz w:val="20"/>
                <w:szCs w:val="20"/>
                <w:highlight w:val="yellow"/>
              </w:rPr>
            </w:pPr>
            <w:r w:rsidRPr="00D330A9">
              <w:rPr>
                <w:rFonts w:ascii="Times New Roman" w:hAnsi="Times New Roman"/>
                <w:sz w:val="20"/>
                <w:szCs w:val="20"/>
              </w:rPr>
              <w:t xml:space="preserve">Okulumuzda çalışma alanlarının fiziki kapasitesi geliştirilecek ve personelin ihtiyacına cevap verebilecek nitelikte sosyal, kültürel ve sportif etkinliklere yönelik alanlar oluşturulacaktır. </w:t>
            </w:r>
          </w:p>
        </w:tc>
        <w:tc>
          <w:tcPr>
            <w:tcW w:w="1161" w:type="pct"/>
            <w:tcBorders>
              <w:top w:val="nil"/>
              <w:left w:val="nil"/>
              <w:bottom w:val="single" w:sz="8" w:space="0" w:color="auto"/>
              <w:right w:val="single" w:sz="8" w:space="0" w:color="auto"/>
            </w:tcBorders>
            <w:shd w:val="clear" w:color="auto" w:fill="auto"/>
            <w:vAlign w:val="center"/>
          </w:tcPr>
          <w:p w:rsidR="00EB318E" w:rsidRPr="00D330A9" w:rsidRDefault="00EB318E" w:rsidP="00EB318E">
            <w:pPr>
              <w:spacing w:after="0" w:line="240" w:lineRule="auto"/>
              <w:jc w:val="center"/>
              <w:rPr>
                <w:rFonts w:ascii="Times New Roman" w:hAnsi="Times New Roman"/>
                <w:color w:val="000000"/>
                <w:sz w:val="20"/>
                <w:szCs w:val="20"/>
              </w:rPr>
            </w:pPr>
            <w:r w:rsidRPr="00D330A9">
              <w:rPr>
                <w:rFonts w:ascii="Times New Roman" w:hAnsi="Times New Roman"/>
                <w:color w:val="000000"/>
                <w:sz w:val="20"/>
                <w:szCs w:val="20"/>
              </w:rPr>
              <w:t>Şahide YILMAZ</w:t>
            </w:r>
          </w:p>
          <w:p w:rsidR="00BF75E7" w:rsidRPr="00D330A9" w:rsidRDefault="00EB318E" w:rsidP="00EB318E">
            <w:pPr>
              <w:spacing w:after="0" w:line="240" w:lineRule="auto"/>
              <w:jc w:val="center"/>
              <w:rPr>
                <w:rFonts w:ascii="Times New Roman" w:hAnsi="Times New Roman"/>
                <w:color w:val="000000"/>
                <w:sz w:val="20"/>
                <w:szCs w:val="20"/>
              </w:rPr>
            </w:pPr>
            <w:r w:rsidRPr="00D330A9">
              <w:rPr>
                <w:rFonts w:ascii="Times New Roman" w:hAnsi="Times New Roman"/>
                <w:color w:val="000000"/>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rsidR="00BF75E7" w:rsidRPr="00D330A9" w:rsidRDefault="00BF75E7" w:rsidP="00CA7421">
            <w:pPr>
              <w:spacing w:after="0" w:line="240" w:lineRule="auto"/>
              <w:jc w:val="center"/>
              <w:rPr>
                <w:rFonts w:ascii="Times New Roman" w:hAnsi="Times New Roman"/>
                <w:color w:val="000000"/>
                <w:sz w:val="20"/>
                <w:szCs w:val="20"/>
              </w:rPr>
            </w:pPr>
            <w:r w:rsidRPr="00D330A9">
              <w:rPr>
                <w:rFonts w:ascii="Times New Roman" w:hAnsi="Times New Roman"/>
                <w:color w:val="000000"/>
                <w:sz w:val="20"/>
                <w:szCs w:val="20"/>
              </w:rPr>
              <w:t>Eğitim Öğretim Süresi İçinde</w:t>
            </w:r>
          </w:p>
        </w:tc>
      </w:tr>
    </w:tbl>
    <w:p w:rsidR="00BF75E7" w:rsidRPr="00D330A9" w:rsidRDefault="00BF75E7" w:rsidP="00BF75E7">
      <w:pPr>
        <w:rPr>
          <w:rFonts w:ascii="Times New Roman" w:eastAsia="Calibri" w:hAnsi="Times New Roman"/>
          <w:sz w:val="20"/>
          <w:szCs w:val="20"/>
        </w:rPr>
      </w:pPr>
    </w:p>
    <w:p w:rsidR="00BF75E7" w:rsidRPr="00F165F5" w:rsidRDefault="00BF75E7" w:rsidP="00BF75E7">
      <w:pPr>
        <w:rPr>
          <w:rFonts w:cstheme="minorHAnsi"/>
        </w:rPr>
      </w:pPr>
      <w:r w:rsidRPr="00BF75E7">
        <w:rPr>
          <w:rStyle w:val="Balk4Char"/>
          <w:b/>
        </w:rPr>
        <w:t xml:space="preserve">Stratejik Hedef </w:t>
      </w:r>
      <w:proofErr w:type="gramStart"/>
      <w:r w:rsidRPr="00BF75E7">
        <w:rPr>
          <w:rStyle w:val="Balk4Char"/>
          <w:b/>
        </w:rPr>
        <w:t>3.</w:t>
      </w:r>
      <w:r>
        <w:rPr>
          <w:rStyle w:val="Balk4Char"/>
          <w:b/>
        </w:rPr>
        <w:t>3</w:t>
      </w:r>
      <w:proofErr w:type="gramEnd"/>
      <w:r w:rsidRPr="00BF75E7">
        <w:rPr>
          <w:rStyle w:val="Balk4Char"/>
          <w:b/>
        </w:rPr>
        <w:t>.</w:t>
      </w:r>
      <w:r w:rsidRPr="00BF75E7">
        <w:rPr>
          <w:rFonts w:cstheme="minorHAnsi"/>
        </w:rPr>
        <w:t xml:space="preserve"> </w:t>
      </w:r>
      <w:r>
        <w:rPr>
          <w:rFonts w:cstheme="minorHAnsi"/>
        </w:rPr>
        <w:t>2019-2023</w:t>
      </w:r>
      <w:r w:rsidRPr="0012603A">
        <w:rPr>
          <w:rFonts w:cstheme="minorHAnsi"/>
        </w:rPr>
        <w:t xml:space="preserve"> stratejik plan döneminde; eğitim, bilişim ve enformasyon teknolojilerini, yenilikçi ve teknoloji destekli eğitim uygulamalarını eğitim öğretimin her aşamasında etkin kullanmak, veri ve bilgi güvenliğini sağlayarak etkin bir bilgi yönetimi sistemi oluşturmak.</w:t>
      </w:r>
    </w:p>
    <w:p w:rsidR="00BF75E7" w:rsidRPr="002B6FDB" w:rsidRDefault="00BF75E7" w:rsidP="00BF75E7">
      <w:pPr>
        <w:rPr>
          <w:b/>
          <w:color w:val="FF0000"/>
          <w:sz w:val="28"/>
        </w:rPr>
      </w:pPr>
      <w:r w:rsidRPr="002B6FDB">
        <w:rPr>
          <w:b/>
          <w:sz w:val="28"/>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9"/>
        <w:gridCol w:w="5275"/>
        <w:gridCol w:w="1001"/>
        <w:gridCol w:w="7"/>
        <w:gridCol w:w="1135"/>
        <w:gridCol w:w="1089"/>
        <w:gridCol w:w="1053"/>
        <w:gridCol w:w="1142"/>
        <w:gridCol w:w="1051"/>
        <w:gridCol w:w="16"/>
      </w:tblGrid>
      <w:tr w:rsidR="00BF75E7" w:rsidRPr="00D330A9" w:rsidTr="00E36852">
        <w:trPr>
          <w:trHeight w:val="421"/>
        </w:trPr>
        <w:tc>
          <w:tcPr>
            <w:tcW w:w="1839" w:type="dxa"/>
            <w:vMerge w:val="restart"/>
            <w:shd w:val="clear" w:color="auto" w:fill="auto"/>
            <w:noWrap/>
            <w:vAlign w:val="center"/>
            <w:hideMark/>
          </w:tcPr>
          <w:p w:rsidR="00BF75E7" w:rsidRPr="00D330A9" w:rsidRDefault="00BF75E7" w:rsidP="00CA7421">
            <w:pPr>
              <w:spacing w:after="0" w:line="240" w:lineRule="auto"/>
              <w:rPr>
                <w:rFonts w:ascii="Times New Roman" w:hAnsi="Times New Roman"/>
                <w:b/>
                <w:bCs/>
                <w:color w:val="000000"/>
                <w:szCs w:val="24"/>
              </w:rPr>
            </w:pPr>
            <w:r w:rsidRPr="00D330A9">
              <w:rPr>
                <w:rFonts w:ascii="Times New Roman" w:hAnsi="Times New Roman"/>
                <w:b/>
                <w:bCs/>
                <w:color w:val="000000"/>
                <w:szCs w:val="24"/>
              </w:rPr>
              <w:t>No</w:t>
            </w:r>
          </w:p>
        </w:tc>
        <w:tc>
          <w:tcPr>
            <w:tcW w:w="5275" w:type="dxa"/>
            <w:vMerge w:val="restart"/>
            <w:shd w:val="clear" w:color="auto" w:fill="auto"/>
            <w:vAlign w:val="center"/>
            <w:hideMark/>
          </w:tcPr>
          <w:p w:rsidR="00BF75E7" w:rsidRPr="00D330A9" w:rsidRDefault="00BF75E7" w:rsidP="00CA7421">
            <w:pPr>
              <w:spacing w:after="0" w:line="240" w:lineRule="auto"/>
              <w:rPr>
                <w:rFonts w:ascii="Times New Roman" w:hAnsi="Times New Roman"/>
                <w:b/>
                <w:bCs/>
                <w:color w:val="000000"/>
                <w:szCs w:val="24"/>
              </w:rPr>
            </w:pPr>
            <w:r w:rsidRPr="00D330A9">
              <w:rPr>
                <w:rFonts w:ascii="Times New Roman" w:hAnsi="Times New Roman"/>
                <w:b/>
                <w:bCs/>
                <w:color w:val="000000"/>
                <w:szCs w:val="24"/>
              </w:rPr>
              <w:t>PERFORMANS</w:t>
            </w:r>
          </w:p>
          <w:p w:rsidR="00BF75E7" w:rsidRPr="00D330A9" w:rsidRDefault="00BF75E7" w:rsidP="00CA7421">
            <w:pPr>
              <w:spacing w:after="0" w:line="240" w:lineRule="auto"/>
              <w:rPr>
                <w:rFonts w:ascii="Times New Roman" w:hAnsi="Times New Roman"/>
                <w:b/>
                <w:bCs/>
                <w:color w:val="000000"/>
                <w:szCs w:val="24"/>
              </w:rPr>
            </w:pPr>
            <w:r w:rsidRPr="00D330A9">
              <w:rPr>
                <w:rFonts w:ascii="Times New Roman" w:hAnsi="Times New Roman"/>
                <w:b/>
                <w:bCs/>
                <w:color w:val="000000"/>
                <w:szCs w:val="24"/>
              </w:rPr>
              <w:t>GÖSTERGESİ</w:t>
            </w:r>
          </w:p>
        </w:tc>
        <w:tc>
          <w:tcPr>
            <w:tcW w:w="1008" w:type="dxa"/>
            <w:gridSpan w:val="2"/>
            <w:shd w:val="clear" w:color="auto" w:fill="auto"/>
            <w:vAlign w:val="center"/>
          </w:tcPr>
          <w:p w:rsidR="00BF75E7" w:rsidRPr="00D330A9" w:rsidRDefault="00BF75E7" w:rsidP="00CA7421">
            <w:pPr>
              <w:spacing w:after="0" w:line="240" w:lineRule="auto"/>
              <w:rPr>
                <w:rFonts w:ascii="Times New Roman" w:hAnsi="Times New Roman"/>
                <w:b/>
                <w:bCs/>
                <w:color w:val="000000"/>
                <w:szCs w:val="24"/>
              </w:rPr>
            </w:pPr>
            <w:r w:rsidRPr="00D330A9">
              <w:rPr>
                <w:rFonts w:ascii="Times New Roman" w:hAnsi="Times New Roman"/>
                <w:b/>
                <w:bCs/>
                <w:color w:val="000000"/>
                <w:szCs w:val="24"/>
              </w:rPr>
              <w:t>Mevcut</w:t>
            </w:r>
          </w:p>
        </w:tc>
        <w:tc>
          <w:tcPr>
            <w:tcW w:w="5486" w:type="dxa"/>
            <w:gridSpan w:val="6"/>
            <w:shd w:val="clear" w:color="auto" w:fill="auto"/>
            <w:vAlign w:val="center"/>
          </w:tcPr>
          <w:p w:rsidR="00BF75E7" w:rsidRPr="00D330A9" w:rsidRDefault="00BF75E7" w:rsidP="00CA7421">
            <w:pPr>
              <w:spacing w:after="0" w:line="240" w:lineRule="auto"/>
              <w:rPr>
                <w:rFonts w:ascii="Times New Roman" w:hAnsi="Times New Roman"/>
                <w:b/>
                <w:bCs/>
                <w:color w:val="000000"/>
                <w:szCs w:val="24"/>
              </w:rPr>
            </w:pPr>
            <w:r w:rsidRPr="00D330A9">
              <w:rPr>
                <w:rFonts w:ascii="Times New Roman" w:hAnsi="Times New Roman"/>
                <w:b/>
                <w:bCs/>
                <w:color w:val="000000"/>
                <w:szCs w:val="24"/>
              </w:rPr>
              <w:t>HEDEF</w:t>
            </w:r>
          </w:p>
        </w:tc>
      </w:tr>
      <w:tr w:rsidR="00BF75E7" w:rsidRPr="00D330A9" w:rsidTr="00E36852">
        <w:trPr>
          <w:gridAfter w:val="1"/>
          <w:wAfter w:w="16" w:type="dxa"/>
          <w:trHeight w:val="309"/>
        </w:trPr>
        <w:tc>
          <w:tcPr>
            <w:tcW w:w="1839" w:type="dxa"/>
            <w:vMerge/>
            <w:shd w:val="clear" w:color="auto" w:fill="auto"/>
            <w:vAlign w:val="center"/>
            <w:hideMark/>
          </w:tcPr>
          <w:p w:rsidR="00BF75E7" w:rsidRPr="00D330A9" w:rsidRDefault="00BF75E7" w:rsidP="00CA7421">
            <w:pPr>
              <w:spacing w:after="0" w:line="240" w:lineRule="auto"/>
              <w:rPr>
                <w:rFonts w:ascii="Times New Roman" w:hAnsi="Times New Roman"/>
                <w:b/>
                <w:bCs/>
                <w:szCs w:val="24"/>
              </w:rPr>
            </w:pPr>
          </w:p>
        </w:tc>
        <w:tc>
          <w:tcPr>
            <w:tcW w:w="5275" w:type="dxa"/>
            <w:vMerge/>
            <w:shd w:val="clear" w:color="auto" w:fill="auto"/>
            <w:vAlign w:val="center"/>
            <w:hideMark/>
          </w:tcPr>
          <w:p w:rsidR="00BF75E7" w:rsidRPr="00D330A9" w:rsidRDefault="00BF75E7" w:rsidP="00CA7421">
            <w:pPr>
              <w:spacing w:after="0" w:line="240" w:lineRule="auto"/>
              <w:rPr>
                <w:rFonts w:ascii="Times New Roman" w:hAnsi="Times New Roman"/>
                <w:b/>
                <w:bCs/>
                <w:szCs w:val="24"/>
              </w:rPr>
            </w:pPr>
          </w:p>
        </w:tc>
        <w:tc>
          <w:tcPr>
            <w:tcW w:w="1001" w:type="dxa"/>
            <w:shd w:val="clear" w:color="auto" w:fill="auto"/>
            <w:noWrap/>
            <w:vAlign w:val="center"/>
            <w:hideMark/>
          </w:tcPr>
          <w:p w:rsidR="00BF75E7" w:rsidRPr="00D330A9" w:rsidRDefault="00BF75E7" w:rsidP="00CA7421">
            <w:pPr>
              <w:spacing w:after="0" w:line="240" w:lineRule="auto"/>
              <w:rPr>
                <w:rFonts w:ascii="Times New Roman" w:hAnsi="Times New Roman"/>
                <w:b/>
                <w:bCs/>
                <w:szCs w:val="24"/>
              </w:rPr>
            </w:pPr>
            <w:r w:rsidRPr="00D330A9">
              <w:rPr>
                <w:rFonts w:ascii="Times New Roman" w:hAnsi="Times New Roman"/>
                <w:b/>
                <w:bCs/>
                <w:szCs w:val="24"/>
              </w:rPr>
              <w:t>2018</w:t>
            </w:r>
          </w:p>
        </w:tc>
        <w:tc>
          <w:tcPr>
            <w:tcW w:w="1142" w:type="dxa"/>
            <w:gridSpan w:val="2"/>
            <w:shd w:val="clear" w:color="auto" w:fill="auto"/>
            <w:noWrap/>
            <w:vAlign w:val="center"/>
            <w:hideMark/>
          </w:tcPr>
          <w:p w:rsidR="00BF75E7" w:rsidRPr="00D330A9" w:rsidRDefault="00BF75E7" w:rsidP="00CA7421">
            <w:pPr>
              <w:spacing w:after="0" w:line="240" w:lineRule="auto"/>
              <w:rPr>
                <w:rFonts w:ascii="Times New Roman" w:hAnsi="Times New Roman"/>
                <w:b/>
                <w:bCs/>
                <w:szCs w:val="24"/>
              </w:rPr>
            </w:pPr>
            <w:r w:rsidRPr="00D330A9">
              <w:rPr>
                <w:rFonts w:ascii="Times New Roman" w:hAnsi="Times New Roman"/>
                <w:b/>
                <w:bCs/>
                <w:szCs w:val="24"/>
              </w:rPr>
              <w:t>2019</w:t>
            </w:r>
          </w:p>
        </w:tc>
        <w:tc>
          <w:tcPr>
            <w:tcW w:w="1089" w:type="dxa"/>
            <w:vAlign w:val="center"/>
          </w:tcPr>
          <w:p w:rsidR="00BF75E7" w:rsidRPr="00D330A9" w:rsidRDefault="00BF75E7" w:rsidP="00CA7421">
            <w:pPr>
              <w:spacing w:after="0" w:line="240" w:lineRule="auto"/>
              <w:rPr>
                <w:rFonts w:ascii="Times New Roman" w:hAnsi="Times New Roman"/>
                <w:b/>
                <w:bCs/>
                <w:szCs w:val="24"/>
              </w:rPr>
            </w:pPr>
            <w:r w:rsidRPr="00D330A9">
              <w:rPr>
                <w:rFonts w:ascii="Times New Roman" w:hAnsi="Times New Roman"/>
                <w:b/>
                <w:bCs/>
                <w:szCs w:val="24"/>
              </w:rPr>
              <w:t>2020</w:t>
            </w:r>
          </w:p>
        </w:tc>
        <w:tc>
          <w:tcPr>
            <w:tcW w:w="1053" w:type="dxa"/>
            <w:vAlign w:val="center"/>
          </w:tcPr>
          <w:p w:rsidR="00BF75E7" w:rsidRPr="00D330A9" w:rsidRDefault="00BF75E7" w:rsidP="00CA7421">
            <w:pPr>
              <w:spacing w:after="0" w:line="240" w:lineRule="auto"/>
              <w:rPr>
                <w:rFonts w:ascii="Times New Roman" w:hAnsi="Times New Roman"/>
                <w:b/>
                <w:bCs/>
                <w:szCs w:val="24"/>
              </w:rPr>
            </w:pPr>
            <w:r w:rsidRPr="00D330A9">
              <w:rPr>
                <w:rFonts w:ascii="Times New Roman" w:hAnsi="Times New Roman"/>
                <w:b/>
                <w:bCs/>
                <w:szCs w:val="24"/>
              </w:rPr>
              <w:t>2021</w:t>
            </w:r>
          </w:p>
        </w:tc>
        <w:tc>
          <w:tcPr>
            <w:tcW w:w="1142" w:type="dxa"/>
            <w:vAlign w:val="center"/>
          </w:tcPr>
          <w:p w:rsidR="00BF75E7" w:rsidRPr="00D330A9" w:rsidRDefault="00BF75E7" w:rsidP="00CA7421">
            <w:pPr>
              <w:spacing w:after="0" w:line="240" w:lineRule="auto"/>
              <w:rPr>
                <w:rFonts w:ascii="Times New Roman" w:hAnsi="Times New Roman"/>
                <w:b/>
                <w:bCs/>
                <w:szCs w:val="24"/>
              </w:rPr>
            </w:pPr>
            <w:r w:rsidRPr="00D330A9">
              <w:rPr>
                <w:rFonts w:ascii="Times New Roman" w:hAnsi="Times New Roman"/>
                <w:b/>
                <w:bCs/>
                <w:szCs w:val="24"/>
              </w:rPr>
              <w:t>2022</w:t>
            </w:r>
          </w:p>
        </w:tc>
        <w:tc>
          <w:tcPr>
            <w:tcW w:w="1051" w:type="dxa"/>
            <w:vAlign w:val="center"/>
          </w:tcPr>
          <w:p w:rsidR="00BF75E7" w:rsidRPr="00D330A9" w:rsidRDefault="00BF75E7" w:rsidP="00CA7421">
            <w:pPr>
              <w:spacing w:after="0" w:line="240" w:lineRule="auto"/>
              <w:rPr>
                <w:rFonts w:ascii="Times New Roman" w:hAnsi="Times New Roman"/>
                <w:b/>
                <w:bCs/>
                <w:szCs w:val="24"/>
              </w:rPr>
            </w:pPr>
            <w:r w:rsidRPr="00D330A9">
              <w:rPr>
                <w:rFonts w:ascii="Times New Roman" w:hAnsi="Times New Roman"/>
                <w:b/>
                <w:bCs/>
                <w:szCs w:val="24"/>
              </w:rPr>
              <w:t>2023</w:t>
            </w:r>
          </w:p>
        </w:tc>
      </w:tr>
      <w:tr w:rsidR="00BF75E7" w:rsidRPr="00D330A9" w:rsidTr="00E36852">
        <w:trPr>
          <w:gridAfter w:val="1"/>
          <w:wAfter w:w="16" w:type="dxa"/>
          <w:trHeight w:val="549"/>
        </w:trPr>
        <w:tc>
          <w:tcPr>
            <w:tcW w:w="1839" w:type="dxa"/>
            <w:shd w:val="clear" w:color="auto" w:fill="auto"/>
            <w:vAlign w:val="center"/>
          </w:tcPr>
          <w:p w:rsidR="00BF75E7" w:rsidRPr="00D330A9" w:rsidRDefault="00BF75E7" w:rsidP="00CA7421">
            <w:pPr>
              <w:spacing w:after="0" w:line="240" w:lineRule="auto"/>
              <w:rPr>
                <w:rFonts w:ascii="Times New Roman" w:hAnsi="Times New Roman"/>
                <w:b/>
                <w:bCs/>
                <w:color w:val="FF0000"/>
                <w:szCs w:val="24"/>
              </w:rPr>
            </w:pPr>
            <w:r w:rsidRPr="00D330A9">
              <w:rPr>
                <w:rFonts w:ascii="Times New Roman" w:hAnsi="Times New Roman"/>
                <w:b/>
                <w:bCs/>
                <w:color w:val="FF0000"/>
                <w:szCs w:val="24"/>
              </w:rPr>
              <w:t>PG.</w:t>
            </w:r>
            <w:proofErr w:type="gramStart"/>
            <w:r w:rsidRPr="00D330A9">
              <w:rPr>
                <w:rFonts w:ascii="Times New Roman" w:hAnsi="Times New Roman"/>
                <w:b/>
                <w:bCs/>
                <w:color w:val="FF0000"/>
                <w:szCs w:val="24"/>
              </w:rPr>
              <w:t>3.1</w:t>
            </w:r>
            <w:proofErr w:type="gramEnd"/>
            <w:r w:rsidRPr="00D330A9">
              <w:rPr>
                <w:rFonts w:ascii="Times New Roman" w:hAnsi="Times New Roman"/>
                <w:b/>
                <w:bCs/>
                <w:color w:val="FF0000"/>
                <w:szCs w:val="24"/>
              </w:rPr>
              <w:t>.a</w:t>
            </w:r>
          </w:p>
        </w:tc>
        <w:tc>
          <w:tcPr>
            <w:tcW w:w="5275" w:type="dxa"/>
            <w:shd w:val="clear" w:color="auto" w:fill="auto"/>
          </w:tcPr>
          <w:p w:rsidR="00BF75E7" w:rsidRPr="00D330A9" w:rsidRDefault="00BF75E7" w:rsidP="00CA7421">
            <w:pPr>
              <w:rPr>
                <w:rFonts w:ascii="Times New Roman" w:hAnsi="Times New Roman"/>
                <w:szCs w:val="24"/>
              </w:rPr>
            </w:pPr>
            <w:r w:rsidRPr="00D330A9">
              <w:rPr>
                <w:rFonts w:ascii="Times New Roman" w:hAnsi="Times New Roman"/>
                <w:szCs w:val="24"/>
              </w:rPr>
              <w:t>İnternet altyapısı tamamlanan sınıf oranı (%)</w:t>
            </w:r>
          </w:p>
        </w:tc>
        <w:tc>
          <w:tcPr>
            <w:tcW w:w="1001" w:type="dxa"/>
            <w:shd w:val="clear" w:color="auto" w:fill="auto"/>
            <w:noWrap/>
            <w:vAlign w:val="center"/>
          </w:tcPr>
          <w:p w:rsidR="00BF75E7" w:rsidRPr="00D330A9" w:rsidRDefault="00EB318E" w:rsidP="00CA7421">
            <w:pPr>
              <w:spacing w:after="0" w:line="240" w:lineRule="auto"/>
              <w:jc w:val="center"/>
              <w:rPr>
                <w:rFonts w:ascii="Times New Roman" w:hAnsi="Times New Roman"/>
                <w:szCs w:val="24"/>
              </w:rPr>
            </w:pPr>
            <w:r w:rsidRPr="00D330A9">
              <w:rPr>
                <w:rFonts w:ascii="Times New Roman" w:hAnsi="Times New Roman"/>
                <w:szCs w:val="24"/>
              </w:rPr>
              <w:t>0</w:t>
            </w:r>
          </w:p>
        </w:tc>
        <w:tc>
          <w:tcPr>
            <w:tcW w:w="1142" w:type="dxa"/>
            <w:gridSpan w:val="2"/>
            <w:shd w:val="clear" w:color="auto" w:fill="auto"/>
            <w:noWrap/>
            <w:vAlign w:val="center"/>
          </w:tcPr>
          <w:p w:rsidR="00BF75E7" w:rsidRPr="00D330A9" w:rsidRDefault="00E36852" w:rsidP="00CA7421">
            <w:pPr>
              <w:spacing w:after="0" w:line="240" w:lineRule="auto"/>
              <w:jc w:val="center"/>
              <w:rPr>
                <w:rFonts w:ascii="Times New Roman" w:hAnsi="Times New Roman"/>
                <w:szCs w:val="24"/>
              </w:rPr>
            </w:pPr>
            <w:r>
              <w:rPr>
                <w:rFonts w:ascii="Times New Roman" w:hAnsi="Times New Roman"/>
                <w:szCs w:val="24"/>
              </w:rPr>
              <w:t>0</w:t>
            </w:r>
          </w:p>
        </w:tc>
        <w:tc>
          <w:tcPr>
            <w:tcW w:w="1089" w:type="dxa"/>
            <w:vAlign w:val="center"/>
          </w:tcPr>
          <w:p w:rsidR="00BF75E7" w:rsidRPr="00D330A9" w:rsidRDefault="00E36852" w:rsidP="00CA7421">
            <w:pPr>
              <w:spacing w:after="0" w:line="240" w:lineRule="auto"/>
              <w:jc w:val="center"/>
              <w:rPr>
                <w:rFonts w:ascii="Times New Roman" w:hAnsi="Times New Roman"/>
                <w:szCs w:val="24"/>
              </w:rPr>
            </w:pPr>
            <w:r>
              <w:rPr>
                <w:rFonts w:ascii="Times New Roman" w:hAnsi="Times New Roman"/>
                <w:szCs w:val="24"/>
              </w:rPr>
              <w:t>100</w:t>
            </w:r>
          </w:p>
        </w:tc>
        <w:tc>
          <w:tcPr>
            <w:tcW w:w="1053" w:type="dxa"/>
            <w:vAlign w:val="center"/>
          </w:tcPr>
          <w:p w:rsidR="00BF75E7" w:rsidRPr="00D330A9" w:rsidRDefault="00E36852" w:rsidP="00CA7421">
            <w:pPr>
              <w:spacing w:after="0" w:line="240" w:lineRule="auto"/>
              <w:jc w:val="center"/>
              <w:rPr>
                <w:rFonts w:ascii="Times New Roman" w:hAnsi="Times New Roman"/>
                <w:szCs w:val="24"/>
              </w:rPr>
            </w:pPr>
            <w:r>
              <w:rPr>
                <w:rFonts w:ascii="Times New Roman" w:hAnsi="Times New Roman"/>
                <w:szCs w:val="24"/>
              </w:rPr>
              <w:t>100</w:t>
            </w:r>
          </w:p>
        </w:tc>
        <w:tc>
          <w:tcPr>
            <w:tcW w:w="1142" w:type="dxa"/>
            <w:vAlign w:val="center"/>
          </w:tcPr>
          <w:p w:rsidR="00BF75E7" w:rsidRPr="00D330A9" w:rsidRDefault="00E36852" w:rsidP="00CA7421">
            <w:pPr>
              <w:spacing w:after="0" w:line="240" w:lineRule="auto"/>
              <w:jc w:val="center"/>
              <w:rPr>
                <w:rFonts w:ascii="Times New Roman" w:hAnsi="Times New Roman"/>
                <w:szCs w:val="24"/>
              </w:rPr>
            </w:pPr>
            <w:r>
              <w:rPr>
                <w:rFonts w:ascii="Times New Roman" w:hAnsi="Times New Roman"/>
                <w:szCs w:val="24"/>
              </w:rPr>
              <w:t>100</w:t>
            </w:r>
          </w:p>
        </w:tc>
        <w:tc>
          <w:tcPr>
            <w:tcW w:w="1051" w:type="dxa"/>
            <w:vAlign w:val="center"/>
          </w:tcPr>
          <w:p w:rsidR="00BF75E7" w:rsidRPr="00D330A9" w:rsidRDefault="00E36852" w:rsidP="00CA7421">
            <w:pPr>
              <w:spacing w:after="0" w:line="240" w:lineRule="auto"/>
              <w:jc w:val="center"/>
              <w:rPr>
                <w:rFonts w:ascii="Times New Roman" w:hAnsi="Times New Roman"/>
                <w:szCs w:val="24"/>
              </w:rPr>
            </w:pPr>
            <w:r>
              <w:rPr>
                <w:rFonts w:ascii="Times New Roman" w:hAnsi="Times New Roman"/>
                <w:szCs w:val="24"/>
              </w:rPr>
              <w:t>100</w:t>
            </w:r>
          </w:p>
        </w:tc>
      </w:tr>
      <w:tr w:rsidR="00E36852" w:rsidRPr="00D330A9" w:rsidTr="00E36852">
        <w:trPr>
          <w:gridAfter w:val="1"/>
          <w:wAfter w:w="16" w:type="dxa"/>
          <w:trHeight w:val="549"/>
        </w:trPr>
        <w:tc>
          <w:tcPr>
            <w:tcW w:w="1839" w:type="dxa"/>
            <w:shd w:val="clear" w:color="auto" w:fill="auto"/>
            <w:vAlign w:val="center"/>
          </w:tcPr>
          <w:p w:rsidR="00E36852" w:rsidRPr="00D330A9" w:rsidRDefault="00E36852" w:rsidP="00CA7421">
            <w:pPr>
              <w:spacing w:after="0" w:line="240" w:lineRule="auto"/>
              <w:rPr>
                <w:rFonts w:ascii="Times New Roman" w:hAnsi="Times New Roman"/>
                <w:b/>
                <w:bCs/>
                <w:color w:val="FF0000"/>
                <w:szCs w:val="24"/>
              </w:rPr>
            </w:pPr>
            <w:r w:rsidRPr="00D330A9">
              <w:rPr>
                <w:rFonts w:ascii="Times New Roman" w:hAnsi="Times New Roman"/>
                <w:b/>
                <w:bCs/>
                <w:color w:val="FF0000"/>
                <w:szCs w:val="24"/>
              </w:rPr>
              <w:t>PG.</w:t>
            </w:r>
            <w:proofErr w:type="gramStart"/>
            <w:r w:rsidRPr="00D330A9">
              <w:rPr>
                <w:rFonts w:ascii="Times New Roman" w:hAnsi="Times New Roman"/>
                <w:b/>
                <w:bCs/>
                <w:color w:val="FF0000"/>
                <w:szCs w:val="24"/>
              </w:rPr>
              <w:t>3.2</w:t>
            </w:r>
            <w:proofErr w:type="gramEnd"/>
            <w:r w:rsidRPr="00D330A9">
              <w:rPr>
                <w:rFonts w:ascii="Times New Roman" w:hAnsi="Times New Roman"/>
                <w:b/>
                <w:bCs/>
                <w:color w:val="FF0000"/>
                <w:szCs w:val="24"/>
              </w:rPr>
              <w:t>.b</w:t>
            </w:r>
          </w:p>
        </w:tc>
        <w:tc>
          <w:tcPr>
            <w:tcW w:w="5275" w:type="dxa"/>
            <w:shd w:val="clear" w:color="auto" w:fill="auto"/>
          </w:tcPr>
          <w:p w:rsidR="00E36852" w:rsidRPr="00D330A9" w:rsidRDefault="00E36852" w:rsidP="00CA7421">
            <w:pPr>
              <w:rPr>
                <w:rFonts w:ascii="Times New Roman" w:hAnsi="Times New Roman"/>
                <w:szCs w:val="24"/>
              </w:rPr>
            </w:pPr>
            <w:r w:rsidRPr="00D330A9">
              <w:rPr>
                <w:rFonts w:ascii="Times New Roman" w:hAnsi="Times New Roman"/>
                <w:szCs w:val="24"/>
              </w:rPr>
              <w:t xml:space="preserve">Fatih Projesi Kapsamında Etkileşimli tahta kurulumu tamamlanan </w:t>
            </w:r>
            <w:proofErr w:type="gramStart"/>
            <w:r w:rsidRPr="00D330A9">
              <w:rPr>
                <w:rFonts w:ascii="Times New Roman" w:hAnsi="Times New Roman"/>
                <w:szCs w:val="24"/>
              </w:rPr>
              <w:t>sınıf  oranı</w:t>
            </w:r>
            <w:proofErr w:type="gramEnd"/>
            <w:r w:rsidRPr="00D330A9">
              <w:rPr>
                <w:rFonts w:ascii="Times New Roman" w:hAnsi="Times New Roman"/>
                <w:szCs w:val="24"/>
              </w:rPr>
              <w:t xml:space="preserve"> (%)</w:t>
            </w:r>
          </w:p>
        </w:tc>
        <w:tc>
          <w:tcPr>
            <w:tcW w:w="1001" w:type="dxa"/>
            <w:shd w:val="clear" w:color="auto" w:fill="auto"/>
            <w:noWrap/>
            <w:vAlign w:val="center"/>
          </w:tcPr>
          <w:p w:rsidR="00E36852" w:rsidRPr="00D330A9" w:rsidRDefault="00E36852" w:rsidP="00CA7421">
            <w:pPr>
              <w:spacing w:after="0" w:line="240" w:lineRule="auto"/>
              <w:jc w:val="center"/>
              <w:rPr>
                <w:rFonts w:ascii="Times New Roman" w:hAnsi="Times New Roman"/>
                <w:szCs w:val="24"/>
              </w:rPr>
            </w:pPr>
            <w:r w:rsidRPr="00D330A9">
              <w:rPr>
                <w:rFonts w:ascii="Times New Roman" w:hAnsi="Times New Roman"/>
                <w:szCs w:val="24"/>
              </w:rPr>
              <w:t>0</w:t>
            </w:r>
          </w:p>
        </w:tc>
        <w:tc>
          <w:tcPr>
            <w:tcW w:w="1142" w:type="dxa"/>
            <w:gridSpan w:val="2"/>
            <w:shd w:val="clear" w:color="auto" w:fill="auto"/>
            <w:noWrap/>
            <w:vAlign w:val="center"/>
          </w:tcPr>
          <w:p w:rsidR="00E36852" w:rsidRPr="00D330A9" w:rsidRDefault="00E36852" w:rsidP="00CA7421">
            <w:pPr>
              <w:spacing w:after="0" w:line="240" w:lineRule="auto"/>
              <w:jc w:val="center"/>
              <w:rPr>
                <w:rFonts w:ascii="Times New Roman" w:hAnsi="Times New Roman"/>
                <w:szCs w:val="24"/>
              </w:rPr>
            </w:pPr>
            <w:r>
              <w:rPr>
                <w:rFonts w:ascii="Times New Roman" w:hAnsi="Times New Roman"/>
                <w:szCs w:val="24"/>
              </w:rPr>
              <w:t>0</w:t>
            </w:r>
          </w:p>
        </w:tc>
        <w:tc>
          <w:tcPr>
            <w:tcW w:w="1089" w:type="dxa"/>
            <w:vAlign w:val="center"/>
          </w:tcPr>
          <w:p w:rsidR="00E36852" w:rsidRPr="00D330A9" w:rsidRDefault="00E36852" w:rsidP="00DC45D2">
            <w:pPr>
              <w:spacing w:after="0" w:line="240" w:lineRule="auto"/>
              <w:jc w:val="center"/>
              <w:rPr>
                <w:rFonts w:ascii="Times New Roman" w:hAnsi="Times New Roman"/>
                <w:szCs w:val="24"/>
              </w:rPr>
            </w:pPr>
            <w:r>
              <w:rPr>
                <w:rFonts w:ascii="Times New Roman" w:hAnsi="Times New Roman"/>
                <w:szCs w:val="24"/>
              </w:rPr>
              <w:t>100</w:t>
            </w:r>
          </w:p>
        </w:tc>
        <w:tc>
          <w:tcPr>
            <w:tcW w:w="1053" w:type="dxa"/>
            <w:vAlign w:val="center"/>
          </w:tcPr>
          <w:p w:rsidR="00E36852" w:rsidRPr="00D330A9" w:rsidRDefault="00E36852" w:rsidP="00DC45D2">
            <w:pPr>
              <w:spacing w:after="0" w:line="240" w:lineRule="auto"/>
              <w:jc w:val="center"/>
              <w:rPr>
                <w:rFonts w:ascii="Times New Roman" w:hAnsi="Times New Roman"/>
                <w:szCs w:val="24"/>
              </w:rPr>
            </w:pPr>
            <w:r>
              <w:rPr>
                <w:rFonts w:ascii="Times New Roman" w:hAnsi="Times New Roman"/>
                <w:szCs w:val="24"/>
              </w:rPr>
              <w:t>100</w:t>
            </w:r>
          </w:p>
        </w:tc>
        <w:tc>
          <w:tcPr>
            <w:tcW w:w="1142" w:type="dxa"/>
            <w:vAlign w:val="center"/>
          </w:tcPr>
          <w:p w:rsidR="00E36852" w:rsidRPr="00D330A9" w:rsidRDefault="00E36852" w:rsidP="00DC45D2">
            <w:pPr>
              <w:spacing w:after="0" w:line="240" w:lineRule="auto"/>
              <w:jc w:val="center"/>
              <w:rPr>
                <w:rFonts w:ascii="Times New Roman" w:hAnsi="Times New Roman"/>
                <w:szCs w:val="24"/>
              </w:rPr>
            </w:pPr>
            <w:r>
              <w:rPr>
                <w:rFonts w:ascii="Times New Roman" w:hAnsi="Times New Roman"/>
                <w:szCs w:val="24"/>
              </w:rPr>
              <w:t>100</w:t>
            </w:r>
          </w:p>
        </w:tc>
        <w:tc>
          <w:tcPr>
            <w:tcW w:w="1051" w:type="dxa"/>
            <w:vAlign w:val="center"/>
          </w:tcPr>
          <w:p w:rsidR="00E36852" w:rsidRPr="00D330A9" w:rsidRDefault="00E36852" w:rsidP="00DC45D2">
            <w:pPr>
              <w:spacing w:after="0" w:line="240" w:lineRule="auto"/>
              <w:jc w:val="center"/>
              <w:rPr>
                <w:rFonts w:ascii="Times New Roman" w:hAnsi="Times New Roman"/>
                <w:szCs w:val="24"/>
              </w:rPr>
            </w:pPr>
            <w:r>
              <w:rPr>
                <w:rFonts w:ascii="Times New Roman" w:hAnsi="Times New Roman"/>
                <w:szCs w:val="24"/>
              </w:rPr>
              <w:t>100</w:t>
            </w:r>
          </w:p>
        </w:tc>
      </w:tr>
    </w:tbl>
    <w:p w:rsidR="005B345B" w:rsidRDefault="005B345B" w:rsidP="00AC669E">
      <w:pPr>
        <w:rPr>
          <w:b/>
          <w:sz w:val="22"/>
          <w:szCs w:val="22"/>
        </w:rPr>
      </w:pPr>
    </w:p>
    <w:p w:rsidR="00BF75E7" w:rsidRPr="005B345B" w:rsidRDefault="00AC669E" w:rsidP="00BF75E7">
      <w:pPr>
        <w:rPr>
          <w:rStyle w:val="GlVurgulama1"/>
          <w:bCs w:val="0"/>
          <w:i w:val="0"/>
          <w:iCs w:val="0"/>
          <w:color w:val="auto"/>
          <w:sz w:val="22"/>
          <w:szCs w:val="22"/>
        </w:rPr>
      </w:pPr>
      <w:r w:rsidRPr="00BE7468">
        <w:rPr>
          <w:b/>
          <w:sz w:val="22"/>
          <w:szCs w:val="22"/>
        </w:rPr>
        <w:t>Eylemler</w:t>
      </w:r>
    </w:p>
    <w:tbl>
      <w:tblPr>
        <w:tblW w:w="13608" w:type="dxa"/>
        <w:tblLayout w:type="fixed"/>
        <w:tblCellMar>
          <w:left w:w="70" w:type="dxa"/>
          <w:right w:w="70" w:type="dxa"/>
        </w:tblCellMar>
        <w:tblLook w:val="04A0"/>
      </w:tblPr>
      <w:tblGrid>
        <w:gridCol w:w="961"/>
        <w:gridCol w:w="6325"/>
        <w:gridCol w:w="3160"/>
        <w:gridCol w:w="3162"/>
      </w:tblGrid>
      <w:tr w:rsidR="00AC669E" w:rsidRPr="00D330A9" w:rsidTr="00D330A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C669E" w:rsidRPr="00D330A9" w:rsidRDefault="00AC669E" w:rsidP="00CA7421">
            <w:pPr>
              <w:spacing w:after="0" w:line="240" w:lineRule="auto"/>
              <w:jc w:val="center"/>
              <w:rPr>
                <w:rFonts w:ascii="Times New Roman" w:hAnsi="Times New Roman"/>
                <w:b/>
                <w:bCs/>
                <w:color w:val="000000"/>
                <w:sz w:val="18"/>
                <w:szCs w:val="18"/>
              </w:rPr>
            </w:pPr>
            <w:r w:rsidRPr="00D330A9">
              <w:rPr>
                <w:rFonts w:ascii="Times New Roman" w:hAnsi="Times New Roman"/>
                <w:b/>
                <w:bCs/>
                <w:color w:val="000000"/>
                <w:sz w:val="18"/>
                <w:szCs w:val="18"/>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AC669E" w:rsidRPr="00D330A9" w:rsidRDefault="00AC669E" w:rsidP="00CA7421">
            <w:pPr>
              <w:spacing w:after="0" w:line="240" w:lineRule="auto"/>
              <w:jc w:val="center"/>
              <w:rPr>
                <w:rFonts w:ascii="Times New Roman" w:hAnsi="Times New Roman"/>
                <w:b/>
                <w:bCs/>
                <w:color w:val="000000"/>
                <w:sz w:val="18"/>
                <w:szCs w:val="18"/>
              </w:rPr>
            </w:pPr>
            <w:r w:rsidRPr="00D330A9">
              <w:rPr>
                <w:rFonts w:ascii="Times New Roman" w:hAnsi="Times New Roman"/>
                <w:b/>
                <w:bCs/>
                <w:color w:val="000000"/>
                <w:sz w:val="18"/>
                <w:szCs w:val="18"/>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C669E" w:rsidRPr="00D330A9" w:rsidRDefault="00AC669E" w:rsidP="00CA7421">
            <w:pPr>
              <w:spacing w:after="0" w:line="240" w:lineRule="auto"/>
              <w:jc w:val="center"/>
              <w:rPr>
                <w:rFonts w:ascii="Times New Roman" w:hAnsi="Times New Roman"/>
                <w:b/>
                <w:bCs/>
                <w:color w:val="000000"/>
                <w:sz w:val="18"/>
                <w:szCs w:val="18"/>
              </w:rPr>
            </w:pPr>
            <w:r w:rsidRPr="00D330A9">
              <w:rPr>
                <w:rFonts w:ascii="Times New Roman" w:hAnsi="Times New Roman"/>
                <w:b/>
                <w:bCs/>
                <w:color w:val="000000"/>
                <w:sz w:val="18"/>
                <w:szCs w:val="18"/>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C669E" w:rsidRPr="00D330A9" w:rsidRDefault="00AC669E" w:rsidP="00CA7421">
            <w:pPr>
              <w:spacing w:after="0" w:line="240" w:lineRule="auto"/>
              <w:jc w:val="center"/>
              <w:rPr>
                <w:rFonts w:ascii="Times New Roman" w:hAnsi="Times New Roman"/>
                <w:b/>
                <w:bCs/>
                <w:color w:val="000000"/>
                <w:sz w:val="18"/>
                <w:szCs w:val="18"/>
              </w:rPr>
            </w:pPr>
            <w:r w:rsidRPr="00D330A9">
              <w:rPr>
                <w:rFonts w:ascii="Times New Roman" w:hAnsi="Times New Roman"/>
                <w:b/>
                <w:bCs/>
                <w:color w:val="000000"/>
                <w:sz w:val="18"/>
                <w:szCs w:val="18"/>
              </w:rPr>
              <w:t>Eylem Tarihi</w:t>
            </w:r>
          </w:p>
        </w:tc>
      </w:tr>
      <w:tr w:rsidR="00AC669E" w:rsidRPr="00D330A9" w:rsidTr="00D330A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C669E" w:rsidRPr="00D330A9" w:rsidRDefault="00AC669E" w:rsidP="00CA7421">
            <w:pPr>
              <w:spacing w:after="0" w:line="240" w:lineRule="auto"/>
              <w:jc w:val="center"/>
              <w:rPr>
                <w:rFonts w:ascii="Times New Roman" w:hAnsi="Times New Roman"/>
                <w:b/>
                <w:bCs/>
                <w:color w:val="000000"/>
                <w:sz w:val="18"/>
                <w:szCs w:val="18"/>
              </w:rPr>
            </w:pPr>
            <w:r w:rsidRPr="00D330A9">
              <w:rPr>
                <w:rFonts w:ascii="Times New Roman" w:hAnsi="Times New Roman"/>
                <w:b/>
                <w:bCs/>
                <w:color w:val="000000"/>
                <w:sz w:val="18"/>
                <w:szCs w:val="18"/>
              </w:rPr>
              <w:t>1.1.1.</w:t>
            </w:r>
          </w:p>
        </w:tc>
        <w:tc>
          <w:tcPr>
            <w:tcW w:w="2324" w:type="pct"/>
            <w:tcBorders>
              <w:top w:val="nil"/>
              <w:left w:val="nil"/>
              <w:bottom w:val="single" w:sz="8" w:space="0" w:color="auto"/>
              <w:right w:val="single" w:sz="8" w:space="0" w:color="auto"/>
            </w:tcBorders>
            <w:shd w:val="clear" w:color="auto" w:fill="auto"/>
          </w:tcPr>
          <w:p w:rsidR="00AC669E" w:rsidRPr="00D330A9" w:rsidRDefault="00AC669E" w:rsidP="00CA7421">
            <w:pPr>
              <w:rPr>
                <w:rFonts w:ascii="Times New Roman" w:eastAsia="Calibri" w:hAnsi="Times New Roman"/>
                <w:sz w:val="18"/>
                <w:szCs w:val="18"/>
              </w:rPr>
            </w:pPr>
            <w:r w:rsidRPr="00D330A9">
              <w:rPr>
                <w:rFonts w:ascii="Times New Roman" w:eastAsia="Calibri" w:hAnsi="Times New Roman"/>
                <w:sz w:val="18"/>
                <w:szCs w:val="18"/>
              </w:rPr>
              <w:t>Okulumuzun web sitesi güncellenmesi takip edilecek.</w:t>
            </w:r>
          </w:p>
        </w:tc>
        <w:tc>
          <w:tcPr>
            <w:tcW w:w="1161" w:type="pct"/>
            <w:tcBorders>
              <w:top w:val="nil"/>
              <w:left w:val="nil"/>
              <w:bottom w:val="single" w:sz="8" w:space="0" w:color="auto"/>
              <w:right w:val="single" w:sz="8" w:space="0" w:color="auto"/>
            </w:tcBorders>
            <w:shd w:val="clear" w:color="auto" w:fill="auto"/>
            <w:vAlign w:val="center"/>
          </w:tcPr>
          <w:p w:rsidR="00EB318E" w:rsidRPr="00D330A9" w:rsidRDefault="00EB318E" w:rsidP="00EB318E">
            <w:pPr>
              <w:spacing w:after="0" w:line="240" w:lineRule="auto"/>
              <w:jc w:val="center"/>
              <w:rPr>
                <w:rFonts w:ascii="Times New Roman" w:hAnsi="Times New Roman"/>
                <w:color w:val="000000"/>
                <w:sz w:val="18"/>
                <w:szCs w:val="18"/>
              </w:rPr>
            </w:pPr>
            <w:r w:rsidRPr="00D330A9">
              <w:rPr>
                <w:rFonts w:ascii="Times New Roman" w:hAnsi="Times New Roman"/>
                <w:color w:val="000000"/>
                <w:sz w:val="18"/>
                <w:szCs w:val="18"/>
              </w:rPr>
              <w:t>Şahide YILMAZ</w:t>
            </w:r>
          </w:p>
          <w:p w:rsidR="00AC669E" w:rsidRPr="00D330A9" w:rsidRDefault="00EB318E" w:rsidP="00EB318E">
            <w:pPr>
              <w:spacing w:after="0" w:line="240" w:lineRule="auto"/>
              <w:jc w:val="center"/>
              <w:rPr>
                <w:rFonts w:ascii="Times New Roman" w:hAnsi="Times New Roman"/>
                <w:color w:val="000000"/>
                <w:sz w:val="18"/>
                <w:szCs w:val="18"/>
              </w:rPr>
            </w:pPr>
            <w:r w:rsidRPr="00D330A9">
              <w:rPr>
                <w:rFonts w:ascii="Times New Roman" w:hAnsi="Times New Roman"/>
                <w:color w:val="000000"/>
                <w:sz w:val="18"/>
                <w:szCs w:val="18"/>
              </w:rPr>
              <w:t>Müdür Yardımcısı</w:t>
            </w:r>
          </w:p>
        </w:tc>
        <w:tc>
          <w:tcPr>
            <w:tcW w:w="1162" w:type="pct"/>
            <w:tcBorders>
              <w:top w:val="nil"/>
              <w:left w:val="nil"/>
              <w:bottom w:val="single" w:sz="8" w:space="0" w:color="auto"/>
              <w:right w:val="single" w:sz="8" w:space="0" w:color="auto"/>
            </w:tcBorders>
            <w:shd w:val="clear" w:color="auto" w:fill="auto"/>
            <w:vAlign w:val="center"/>
          </w:tcPr>
          <w:p w:rsidR="00AC669E" w:rsidRPr="00D330A9" w:rsidRDefault="00AC669E" w:rsidP="00CA7421">
            <w:pPr>
              <w:spacing w:after="0" w:line="240" w:lineRule="auto"/>
              <w:jc w:val="center"/>
              <w:rPr>
                <w:rFonts w:ascii="Times New Roman" w:hAnsi="Times New Roman"/>
                <w:color w:val="000000"/>
                <w:sz w:val="18"/>
                <w:szCs w:val="18"/>
              </w:rPr>
            </w:pPr>
            <w:r w:rsidRPr="00D330A9">
              <w:rPr>
                <w:rFonts w:ascii="Times New Roman" w:hAnsi="Times New Roman"/>
                <w:color w:val="000000"/>
                <w:sz w:val="18"/>
                <w:szCs w:val="18"/>
              </w:rPr>
              <w:t>Eylül Ayı</w:t>
            </w:r>
          </w:p>
        </w:tc>
      </w:tr>
      <w:tr w:rsidR="00AC669E" w:rsidRPr="00D330A9" w:rsidTr="00D330A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C669E" w:rsidRPr="00D330A9" w:rsidRDefault="00AC669E" w:rsidP="00CA7421">
            <w:pPr>
              <w:spacing w:after="0" w:line="240" w:lineRule="auto"/>
              <w:jc w:val="center"/>
              <w:rPr>
                <w:rFonts w:ascii="Times New Roman" w:hAnsi="Times New Roman"/>
                <w:b/>
                <w:bCs/>
                <w:color w:val="000000"/>
                <w:sz w:val="18"/>
                <w:szCs w:val="18"/>
              </w:rPr>
            </w:pPr>
            <w:r w:rsidRPr="00D330A9">
              <w:rPr>
                <w:rFonts w:ascii="Times New Roman" w:hAnsi="Times New Roman"/>
                <w:b/>
                <w:bCs/>
                <w:color w:val="000000"/>
                <w:sz w:val="18"/>
                <w:szCs w:val="18"/>
              </w:rPr>
              <w:t>1.1.2</w:t>
            </w:r>
          </w:p>
        </w:tc>
        <w:tc>
          <w:tcPr>
            <w:tcW w:w="2324" w:type="pct"/>
            <w:tcBorders>
              <w:top w:val="nil"/>
              <w:left w:val="nil"/>
              <w:bottom w:val="single" w:sz="8" w:space="0" w:color="auto"/>
              <w:right w:val="single" w:sz="8" w:space="0" w:color="auto"/>
            </w:tcBorders>
            <w:shd w:val="clear" w:color="auto" w:fill="auto"/>
          </w:tcPr>
          <w:p w:rsidR="00AC669E" w:rsidRPr="00D330A9" w:rsidRDefault="00AC669E" w:rsidP="00CA7421">
            <w:pPr>
              <w:rPr>
                <w:rFonts w:ascii="Times New Roman" w:eastAsia="Calibri" w:hAnsi="Times New Roman"/>
                <w:sz w:val="18"/>
                <w:szCs w:val="18"/>
              </w:rPr>
            </w:pPr>
            <w:r w:rsidRPr="00D330A9">
              <w:rPr>
                <w:rFonts w:ascii="Times New Roman" w:hAnsi="Times New Roman"/>
                <w:sz w:val="18"/>
                <w:szCs w:val="18"/>
              </w:rPr>
              <w:t>Kurum çalışanlarının kurum hizmetlerine ilişkin veri akışı hususundaki memnuniyet düzeyleri belirlenecektir.</w:t>
            </w:r>
          </w:p>
        </w:tc>
        <w:tc>
          <w:tcPr>
            <w:tcW w:w="1161" w:type="pct"/>
            <w:tcBorders>
              <w:top w:val="nil"/>
              <w:left w:val="nil"/>
              <w:bottom w:val="single" w:sz="8" w:space="0" w:color="auto"/>
              <w:right w:val="single" w:sz="8" w:space="0" w:color="auto"/>
            </w:tcBorders>
            <w:shd w:val="clear" w:color="auto" w:fill="auto"/>
            <w:vAlign w:val="center"/>
          </w:tcPr>
          <w:p w:rsidR="00EB318E" w:rsidRPr="00D330A9" w:rsidRDefault="00EB318E" w:rsidP="00EB318E">
            <w:pPr>
              <w:spacing w:after="0" w:line="240" w:lineRule="auto"/>
              <w:jc w:val="center"/>
              <w:rPr>
                <w:rFonts w:ascii="Times New Roman" w:hAnsi="Times New Roman"/>
                <w:color w:val="000000"/>
                <w:sz w:val="18"/>
                <w:szCs w:val="18"/>
              </w:rPr>
            </w:pPr>
            <w:r w:rsidRPr="00D330A9">
              <w:rPr>
                <w:rFonts w:ascii="Times New Roman" w:hAnsi="Times New Roman"/>
                <w:color w:val="000000"/>
                <w:sz w:val="18"/>
                <w:szCs w:val="18"/>
              </w:rPr>
              <w:t>Şahide YILMAZ</w:t>
            </w:r>
          </w:p>
          <w:p w:rsidR="00AC669E" w:rsidRPr="00D330A9" w:rsidRDefault="00EB318E" w:rsidP="00EB318E">
            <w:pPr>
              <w:spacing w:after="0" w:line="240" w:lineRule="auto"/>
              <w:jc w:val="center"/>
              <w:rPr>
                <w:rFonts w:ascii="Times New Roman" w:hAnsi="Times New Roman"/>
                <w:color w:val="000000"/>
                <w:sz w:val="18"/>
                <w:szCs w:val="18"/>
              </w:rPr>
            </w:pPr>
            <w:r w:rsidRPr="00D330A9">
              <w:rPr>
                <w:rFonts w:ascii="Times New Roman" w:hAnsi="Times New Roman"/>
                <w:color w:val="000000"/>
                <w:sz w:val="18"/>
                <w:szCs w:val="18"/>
              </w:rPr>
              <w:t>Müdür Yardımcısı</w:t>
            </w:r>
          </w:p>
        </w:tc>
        <w:tc>
          <w:tcPr>
            <w:tcW w:w="1162" w:type="pct"/>
            <w:tcBorders>
              <w:top w:val="nil"/>
              <w:left w:val="nil"/>
              <w:bottom w:val="single" w:sz="8" w:space="0" w:color="auto"/>
              <w:right w:val="single" w:sz="8" w:space="0" w:color="auto"/>
            </w:tcBorders>
            <w:shd w:val="clear" w:color="auto" w:fill="auto"/>
            <w:vAlign w:val="center"/>
          </w:tcPr>
          <w:p w:rsidR="00AC669E" w:rsidRPr="00D330A9" w:rsidRDefault="00AC669E" w:rsidP="00CA7421">
            <w:pPr>
              <w:spacing w:after="0" w:line="240" w:lineRule="auto"/>
              <w:jc w:val="center"/>
              <w:rPr>
                <w:rFonts w:ascii="Times New Roman" w:hAnsi="Times New Roman"/>
                <w:color w:val="000000"/>
                <w:sz w:val="18"/>
                <w:szCs w:val="18"/>
              </w:rPr>
            </w:pPr>
            <w:r w:rsidRPr="00D330A9">
              <w:rPr>
                <w:rFonts w:ascii="Times New Roman" w:hAnsi="Times New Roman"/>
                <w:color w:val="000000"/>
                <w:sz w:val="18"/>
                <w:szCs w:val="18"/>
              </w:rPr>
              <w:t xml:space="preserve">Eylül ve </w:t>
            </w:r>
            <w:proofErr w:type="gramStart"/>
            <w:r w:rsidRPr="00D330A9">
              <w:rPr>
                <w:rFonts w:ascii="Times New Roman" w:hAnsi="Times New Roman"/>
                <w:color w:val="000000"/>
                <w:sz w:val="18"/>
                <w:szCs w:val="18"/>
              </w:rPr>
              <w:t>Şubat  Ayı</w:t>
            </w:r>
            <w:proofErr w:type="gramEnd"/>
          </w:p>
        </w:tc>
      </w:tr>
      <w:tr w:rsidR="00AC669E" w:rsidRPr="00D330A9" w:rsidTr="00D330A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C669E" w:rsidRPr="00D330A9" w:rsidRDefault="00AC669E" w:rsidP="00CA7421">
            <w:pPr>
              <w:spacing w:after="0" w:line="240" w:lineRule="auto"/>
              <w:jc w:val="center"/>
              <w:rPr>
                <w:rFonts w:ascii="Times New Roman" w:hAnsi="Times New Roman"/>
                <w:b/>
                <w:bCs/>
                <w:color w:val="000000"/>
                <w:sz w:val="18"/>
                <w:szCs w:val="18"/>
              </w:rPr>
            </w:pPr>
            <w:r w:rsidRPr="00D330A9">
              <w:rPr>
                <w:rFonts w:ascii="Times New Roman" w:hAnsi="Times New Roman"/>
                <w:b/>
                <w:bCs/>
                <w:color w:val="000000"/>
                <w:sz w:val="18"/>
                <w:szCs w:val="18"/>
              </w:rPr>
              <w:t>1.1.3</w:t>
            </w:r>
          </w:p>
        </w:tc>
        <w:tc>
          <w:tcPr>
            <w:tcW w:w="2324" w:type="pct"/>
            <w:tcBorders>
              <w:top w:val="nil"/>
              <w:left w:val="nil"/>
              <w:bottom w:val="single" w:sz="8" w:space="0" w:color="auto"/>
              <w:right w:val="single" w:sz="8" w:space="0" w:color="auto"/>
            </w:tcBorders>
            <w:shd w:val="clear" w:color="auto" w:fill="auto"/>
          </w:tcPr>
          <w:p w:rsidR="00AC669E" w:rsidRPr="00D330A9" w:rsidRDefault="00AC669E" w:rsidP="00CA7421">
            <w:pPr>
              <w:rPr>
                <w:rFonts w:ascii="Times New Roman" w:eastAsia="Calibri" w:hAnsi="Times New Roman"/>
                <w:sz w:val="18"/>
                <w:szCs w:val="18"/>
              </w:rPr>
            </w:pPr>
            <w:r w:rsidRPr="00D330A9">
              <w:rPr>
                <w:rFonts w:ascii="Times New Roman" w:eastAsia="Calibri" w:hAnsi="Times New Roman"/>
                <w:sz w:val="18"/>
                <w:szCs w:val="18"/>
              </w:rPr>
              <w:t>Yapılan iş ve işlemler ile verilen hizmetlerden uygun olanların elektronik ortama taşınması sağlanacak.</w:t>
            </w:r>
          </w:p>
        </w:tc>
        <w:tc>
          <w:tcPr>
            <w:tcW w:w="1161" w:type="pct"/>
            <w:tcBorders>
              <w:top w:val="nil"/>
              <w:left w:val="nil"/>
              <w:bottom w:val="single" w:sz="8" w:space="0" w:color="auto"/>
              <w:right w:val="single" w:sz="8" w:space="0" w:color="auto"/>
            </w:tcBorders>
            <w:shd w:val="clear" w:color="auto" w:fill="auto"/>
            <w:vAlign w:val="center"/>
          </w:tcPr>
          <w:p w:rsidR="00AC669E" w:rsidRPr="00D330A9" w:rsidRDefault="00AC669E" w:rsidP="00CA7421">
            <w:pPr>
              <w:spacing w:after="0" w:line="240" w:lineRule="auto"/>
              <w:jc w:val="center"/>
              <w:rPr>
                <w:rFonts w:ascii="Times New Roman" w:hAnsi="Times New Roman"/>
                <w:color w:val="000000"/>
                <w:sz w:val="18"/>
                <w:szCs w:val="18"/>
              </w:rPr>
            </w:pPr>
            <w:r w:rsidRPr="00D330A9">
              <w:rPr>
                <w:rFonts w:ascii="Times New Roman" w:hAnsi="Times New Roman"/>
                <w:color w:val="000000"/>
                <w:sz w:val="18"/>
                <w:szCs w:val="18"/>
              </w:rPr>
              <w:t>Okul Proje Ekibi</w:t>
            </w:r>
          </w:p>
        </w:tc>
        <w:tc>
          <w:tcPr>
            <w:tcW w:w="1162" w:type="pct"/>
            <w:tcBorders>
              <w:top w:val="nil"/>
              <w:left w:val="nil"/>
              <w:bottom w:val="single" w:sz="8" w:space="0" w:color="auto"/>
              <w:right w:val="single" w:sz="8" w:space="0" w:color="auto"/>
            </w:tcBorders>
            <w:shd w:val="clear" w:color="auto" w:fill="auto"/>
            <w:vAlign w:val="center"/>
          </w:tcPr>
          <w:p w:rsidR="00AC669E" w:rsidRPr="00D330A9" w:rsidRDefault="00AC669E" w:rsidP="00CA7421">
            <w:pPr>
              <w:spacing w:after="0" w:line="240" w:lineRule="auto"/>
              <w:jc w:val="center"/>
              <w:rPr>
                <w:rFonts w:ascii="Times New Roman" w:hAnsi="Times New Roman"/>
                <w:color w:val="000000"/>
                <w:sz w:val="18"/>
                <w:szCs w:val="18"/>
              </w:rPr>
            </w:pPr>
            <w:r w:rsidRPr="00D330A9">
              <w:rPr>
                <w:rFonts w:ascii="Times New Roman" w:hAnsi="Times New Roman"/>
                <w:color w:val="000000"/>
                <w:sz w:val="18"/>
                <w:szCs w:val="18"/>
              </w:rPr>
              <w:t>Eğitim Öğretim Süresi İçinde</w:t>
            </w:r>
          </w:p>
        </w:tc>
      </w:tr>
      <w:tr w:rsidR="00AC669E" w:rsidRPr="00D330A9" w:rsidTr="00D330A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C669E" w:rsidRPr="00D330A9" w:rsidRDefault="00AC669E" w:rsidP="00CA7421">
            <w:pPr>
              <w:spacing w:after="0" w:line="240" w:lineRule="auto"/>
              <w:jc w:val="center"/>
              <w:rPr>
                <w:rFonts w:ascii="Times New Roman" w:hAnsi="Times New Roman"/>
                <w:b/>
                <w:bCs/>
                <w:color w:val="000000"/>
                <w:sz w:val="18"/>
                <w:szCs w:val="18"/>
              </w:rPr>
            </w:pPr>
            <w:r w:rsidRPr="00D330A9">
              <w:rPr>
                <w:rFonts w:ascii="Times New Roman" w:hAnsi="Times New Roman"/>
                <w:b/>
                <w:bCs/>
                <w:color w:val="000000"/>
                <w:sz w:val="18"/>
                <w:szCs w:val="18"/>
              </w:rPr>
              <w:t>1.1.4</w:t>
            </w:r>
          </w:p>
        </w:tc>
        <w:tc>
          <w:tcPr>
            <w:tcW w:w="2324" w:type="pct"/>
            <w:tcBorders>
              <w:top w:val="nil"/>
              <w:left w:val="nil"/>
              <w:bottom w:val="single" w:sz="8" w:space="0" w:color="auto"/>
              <w:right w:val="single" w:sz="8" w:space="0" w:color="auto"/>
            </w:tcBorders>
            <w:shd w:val="clear" w:color="auto" w:fill="auto"/>
          </w:tcPr>
          <w:p w:rsidR="00AC669E" w:rsidRPr="00D330A9" w:rsidRDefault="00AC669E" w:rsidP="00CA7421">
            <w:pPr>
              <w:rPr>
                <w:rFonts w:ascii="Times New Roman" w:eastAsia="Calibri" w:hAnsi="Times New Roman"/>
                <w:sz w:val="18"/>
                <w:szCs w:val="18"/>
              </w:rPr>
            </w:pPr>
            <w:r w:rsidRPr="00D330A9">
              <w:rPr>
                <w:rFonts w:ascii="Times New Roman" w:eastAsia="Calibri" w:hAnsi="Times New Roman"/>
                <w:sz w:val="18"/>
                <w:szCs w:val="18"/>
              </w:rPr>
              <w:t>Enformasyon teknolojilerinin kullanım oranları artırılacak, EBA ve fatih projelerinden daha etkili yararlanılacak, öğretmenlerin EBA (eğitim bilişim ağı) sisteminin geliştirilmesi için desteklemeleri sağlanacak.</w:t>
            </w:r>
          </w:p>
        </w:tc>
        <w:tc>
          <w:tcPr>
            <w:tcW w:w="1161" w:type="pct"/>
            <w:tcBorders>
              <w:top w:val="nil"/>
              <w:left w:val="nil"/>
              <w:bottom w:val="single" w:sz="8" w:space="0" w:color="auto"/>
              <w:right w:val="single" w:sz="8" w:space="0" w:color="auto"/>
            </w:tcBorders>
            <w:shd w:val="clear" w:color="auto" w:fill="auto"/>
            <w:vAlign w:val="center"/>
          </w:tcPr>
          <w:p w:rsidR="00EB318E" w:rsidRPr="00D330A9" w:rsidRDefault="00EB318E" w:rsidP="00EB318E">
            <w:pPr>
              <w:spacing w:after="0" w:line="240" w:lineRule="auto"/>
              <w:jc w:val="center"/>
              <w:rPr>
                <w:rFonts w:ascii="Times New Roman" w:hAnsi="Times New Roman"/>
                <w:color w:val="000000"/>
                <w:sz w:val="18"/>
                <w:szCs w:val="18"/>
              </w:rPr>
            </w:pPr>
            <w:r w:rsidRPr="00D330A9">
              <w:rPr>
                <w:rFonts w:ascii="Times New Roman" w:hAnsi="Times New Roman"/>
                <w:color w:val="000000"/>
                <w:sz w:val="18"/>
                <w:szCs w:val="18"/>
              </w:rPr>
              <w:t>Şahide YILMAZ</w:t>
            </w:r>
          </w:p>
          <w:p w:rsidR="00AC669E" w:rsidRPr="00D330A9" w:rsidRDefault="00EB318E" w:rsidP="00EB318E">
            <w:pPr>
              <w:spacing w:after="0" w:line="240" w:lineRule="auto"/>
              <w:jc w:val="center"/>
              <w:rPr>
                <w:rFonts w:ascii="Times New Roman" w:hAnsi="Times New Roman"/>
                <w:color w:val="000000"/>
                <w:sz w:val="18"/>
                <w:szCs w:val="18"/>
              </w:rPr>
            </w:pPr>
            <w:r w:rsidRPr="00D330A9">
              <w:rPr>
                <w:rFonts w:ascii="Times New Roman" w:hAnsi="Times New Roman"/>
                <w:color w:val="000000"/>
                <w:sz w:val="18"/>
                <w:szCs w:val="18"/>
              </w:rPr>
              <w:t>Müdür Yardımcısı</w:t>
            </w:r>
          </w:p>
        </w:tc>
        <w:tc>
          <w:tcPr>
            <w:tcW w:w="1162" w:type="pct"/>
            <w:tcBorders>
              <w:top w:val="nil"/>
              <w:left w:val="nil"/>
              <w:bottom w:val="single" w:sz="8" w:space="0" w:color="auto"/>
              <w:right w:val="single" w:sz="8" w:space="0" w:color="auto"/>
            </w:tcBorders>
            <w:shd w:val="clear" w:color="auto" w:fill="auto"/>
            <w:vAlign w:val="center"/>
          </w:tcPr>
          <w:p w:rsidR="00AC669E" w:rsidRPr="00D330A9" w:rsidRDefault="00AC669E" w:rsidP="00CA7421">
            <w:pPr>
              <w:spacing w:after="0" w:line="240" w:lineRule="auto"/>
              <w:jc w:val="center"/>
              <w:rPr>
                <w:rFonts w:ascii="Times New Roman" w:hAnsi="Times New Roman"/>
                <w:color w:val="000000"/>
                <w:sz w:val="18"/>
                <w:szCs w:val="18"/>
              </w:rPr>
            </w:pPr>
            <w:r w:rsidRPr="00D330A9">
              <w:rPr>
                <w:rFonts w:ascii="Times New Roman" w:hAnsi="Times New Roman"/>
                <w:color w:val="000000"/>
                <w:sz w:val="18"/>
                <w:szCs w:val="18"/>
              </w:rPr>
              <w:t>Eğitim Öğretim Süresi İçinde</w:t>
            </w:r>
          </w:p>
        </w:tc>
      </w:tr>
    </w:tbl>
    <w:p w:rsidR="00EB1C60" w:rsidRDefault="00D41148" w:rsidP="003152E4">
      <w:pPr>
        <w:pStyle w:val="Balk1"/>
      </w:pPr>
      <w:r w:rsidRPr="00BE7468">
        <w:rPr>
          <w:sz w:val="22"/>
          <w:szCs w:val="22"/>
        </w:rPr>
        <w:br w:type="page"/>
      </w:r>
      <w:bookmarkStart w:id="55" w:name="_Toc534807310"/>
      <w:r w:rsidR="00EB1C60" w:rsidRPr="00A47F2F">
        <w:lastRenderedPageBreak/>
        <w:t>V. BÖLÜM</w:t>
      </w:r>
      <w:bookmarkEnd w:id="53"/>
      <w:bookmarkEnd w:id="54"/>
      <w:r w:rsidR="008D4E73">
        <w:t>:</w:t>
      </w:r>
      <w:bookmarkStart w:id="56" w:name="_Toc416085168"/>
      <w:bookmarkStart w:id="57"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5"/>
      <w:bookmarkEnd w:id="56"/>
      <w:bookmarkEnd w:id="57"/>
    </w:p>
    <w:p w:rsidR="00E5229C" w:rsidRDefault="00274491" w:rsidP="00274491">
      <w:r w:rsidRPr="00274491">
        <w:t xml:space="preserve">Bu bölümünde </w:t>
      </w:r>
      <w:r w:rsidR="00E5229C" w:rsidRPr="00274491">
        <w:t>önümüzdeki beş yıllık süreç içerisinde yapmak istediklerimiz ile</w:t>
      </w:r>
      <w:r>
        <w:t xml:space="preserve"> </w:t>
      </w:r>
      <w:r w:rsidR="00E5229C" w:rsidRPr="00274491">
        <w:t xml:space="preserve">yapabileceğimiz hizmetlerin birbiriyle anlamlı bir ilişkide olduğunu göstermektir. </w:t>
      </w:r>
      <w:r>
        <w:t xml:space="preserve"> </w:t>
      </w:r>
      <w:r w:rsidR="00E5229C" w:rsidRPr="00274491">
        <w:t>Stratejik plan doğrultusunda kurumun mali yapısı yönetilecek ve</w:t>
      </w:r>
      <w:r>
        <w:t xml:space="preserve"> </w:t>
      </w:r>
      <w:r w:rsidR="00E5229C" w:rsidRPr="00274491">
        <w:t>bütçe planlaması yapılacaktır.</w:t>
      </w:r>
      <w:r>
        <w:t xml:space="preserve"> </w:t>
      </w:r>
      <w:r w:rsidR="0015165A">
        <w:t xml:space="preserve">Nuriye </w:t>
      </w:r>
      <w:r w:rsidRPr="00274491">
        <w:t xml:space="preserve"> İlkokulu Müdürlüğünün 2019-2023</w:t>
      </w:r>
      <w:r w:rsidR="00E5229C" w:rsidRPr="00274491">
        <w:t xml:space="preserve"> Stratejik Planı’nda yer alan stratejik amaçların</w:t>
      </w:r>
      <w:r>
        <w:t xml:space="preserve"> </w:t>
      </w:r>
      <w:r w:rsidR="00E5229C" w:rsidRPr="00274491">
        <w:t xml:space="preserve">gerçekleştirilebilmesi için beş yıllık süre için tahmini </w:t>
      </w:r>
      <w:r w:rsidR="00C8259A">
        <w:t>30.0</w:t>
      </w:r>
      <w:r w:rsidR="00F302AA">
        <w:t xml:space="preserve">00 </w:t>
      </w:r>
      <w:r w:rsidR="00E5229C" w:rsidRPr="00274491">
        <w:t>TL’lik kaynağa ihtiyaç</w:t>
      </w:r>
      <w:r>
        <w:t xml:space="preserve"> </w:t>
      </w:r>
      <w:r w:rsidR="00E5229C" w:rsidRPr="00274491">
        <w:t>duyulmaktadır.</w:t>
      </w:r>
    </w:p>
    <w:p w:rsidR="00274491" w:rsidRPr="00E5229C" w:rsidRDefault="00274491" w:rsidP="00274491"/>
    <w:p w:rsidR="00D330A9" w:rsidRDefault="00D330A9" w:rsidP="003A1B86">
      <w:pPr>
        <w:pStyle w:val="ResimYazs"/>
        <w:spacing w:after="0"/>
        <w:rPr>
          <w:bCs w:val="0"/>
          <w:color w:val="auto"/>
          <w:sz w:val="24"/>
          <w:szCs w:val="24"/>
        </w:rPr>
      </w:pPr>
    </w:p>
    <w:p w:rsidR="00D330A9" w:rsidRDefault="00D330A9" w:rsidP="003A1B86">
      <w:pPr>
        <w:pStyle w:val="ResimYazs"/>
        <w:spacing w:after="0"/>
        <w:rPr>
          <w:bCs w:val="0"/>
          <w:color w:val="auto"/>
          <w:sz w:val="24"/>
          <w:szCs w:val="24"/>
        </w:rPr>
      </w:pPr>
    </w:p>
    <w:p w:rsidR="00D330A9" w:rsidRDefault="00D330A9" w:rsidP="003A1B86">
      <w:pPr>
        <w:pStyle w:val="ResimYazs"/>
        <w:spacing w:after="0"/>
        <w:rPr>
          <w:bCs w:val="0"/>
          <w:color w:val="auto"/>
          <w:sz w:val="24"/>
          <w:szCs w:val="24"/>
        </w:rPr>
      </w:pPr>
    </w:p>
    <w:p w:rsidR="00D330A9" w:rsidRDefault="00D330A9" w:rsidP="003A1B86">
      <w:pPr>
        <w:pStyle w:val="ResimYazs"/>
        <w:spacing w:after="0"/>
        <w:rPr>
          <w:bCs w:val="0"/>
          <w:color w:val="auto"/>
          <w:sz w:val="24"/>
          <w:szCs w:val="24"/>
        </w:rPr>
      </w:pPr>
    </w:p>
    <w:p w:rsidR="00D330A9" w:rsidRDefault="00D330A9" w:rsidP="003A1B86">
      <w:pPr>
        <w:pStyle w:val="ResimYazs"/>
        <w:spacing w:after="0"/>
        <w:rPr>
          <w:bCs w:val="0"/>
          <w:color w:val="auto"/>
          <w:sz w:val="24"/>
          <w:szCs w:val="24"/>
        </w:rPr>
      </w:pPr>
    </w:p>
    <w:p w:rsidR="00D330A9" w:rsidRDefault="00D330A9" w:rsidP="003A1B86">
      <w:pPr>
        <w:pStyle w:val="ResimYazs"/>
        <w:spacing w:after="0"/>
        <w:rPr>
          <w:bCs w:val="0"/>
          <w:color w:val="auto"/>
          <w:sz w:val="24"/>
          <w:szCs w:val="24"/>
        </w:rPr>
      </w:pPr>
    </w:p>
    <w:p w:rsidR="00D330A9" w:rsidRDefault="00D330A9" w:rsidP="003A1B86">
      <w:pPr>
        <w:pStyle w:val="ResimYazs"/>
        <w:spacing w:after="0"/>
        <w:rPr>
          <w:bCs w:val="0"/>
          <w:color w:val="auto"/>
          <w:sz w:val="24"/>
          <w:szCs w:val="24"/>
        </w:rPr>
      </w:pPr>
    </w:p>
    <w:p w:rsidR="00D330A9" w:rsidRDefault="00D330A9" w:rsidP="003A1B86">
      <w:pPr>
        <w:pStyle w:val="ResimYazs"/>
        <w:spacing w:after="0"/>
        <w:rPr>
          <w:bCs w:val="0"/>
          <w:color w:val="auto"/>
          <w:sz w:val="24"/>
          <w:szCs w:val="24"/>
        </w:rPr>
      </w:pPr>
    </w:p>
    <w:p w:rsidR="00D330A9" w:rsidRDefault="00D330A9" w:rsidP="003A1B86">
      <w:pPr>
        <w:pStyle w:val="ResimYazs"/>
        <w:spacing w:after="0"/>
        <w:rPr>
          <w:bCs w:val="0"/>
          <w:color w:val="auto"/>
          <w:sz w:val="24"/>
          <w:szCs w:val="24"/>
        </w:rPr>
      </w:pPr>
    </w:p>
    <w:p w:rsidR="00D330A9" w:rsidRDefault="00D330A9" w:rsidP="003A1B86">
      <w:pPr>
        <w:pStyle w:val="ResimYazs"/>
        <w:spacing w:after="0"/>
        <w:rPr>
          <w:bCs w:val="0"/>
          <w:color w:val="auto"/>
          <w:sz w:val="24"/>
          <w:szCs w:val="24"/>
        </w:rPr>
      </w:pPr>
    </w:p>
    <w:p w:rsidR="00D330A9" w:rsidRDefault="00D330A9" w:rsidP="003A1B86">
      <w:pPr>
        <w:pStyle w:val="ResimYazs"/>
        <w:spacing w:after="0"/>
        <w:rPr>
          <w:bCs w:val="0"/>
          <w:color w:val="auto"/>
          <w:sz w:val="24"/>
          <w:szCs w:val="24"/>
        </w:rPr>
      </w:pPr>
    </w:p>
    <w:p w:rsidR="00D330A9" w:rsidRDefault="00D330A9" w:rsidP="003A1B86">
      <w:pPr>
        <w:pStyle w:val="ResimYazs"/>
        <w:spacing w:after="0"/>
        <w:rPr>
          <w:bCs w:val="0"/>
          <w:color w:val="auto"/>
          <w:sz w:val="24"/>
          <w:szCs w:val="24"/>
        </w:rPr>
      </w:pPr>
    </w:p>
    <w:p w:rsidR="00D330A9" w:rsidRDefault="00D330A9" w:rsidP="003A1B86">
      <w:pPr>
        <w:pStyle w:val="ResimYazs"/>
        <w:spacing w:after="0"/>
        <w:rPr>
          <w:bCs w:val="0"/>
          <w:color w:val="auto"/>
          <w:sz w:val="24"/>
          <w:szCs w:val="24"/>
        </w:rPr>
      </w:pPr>
    </w:p>
    <w:p w:rsidR="00D330A9" w:rsidRDefault="00D330A9" w:rsidP="003A1B86">
      <w:pPr>
        <w:pStyle w:val="ResimYazs"/>
        <w:spacing w:after="0"/>
        <w:rPr>
          <w:bCs w:val="0"/>
          <w:color w:val="auto"/>
          <w:sz w:val="24"/>
          <w:szCs w:val="24"/>
        </w:rPr>
      </w:pPr>
    </w:p>
    <w:p w:rsidR="00D330A9" w:rsidRDefault="00D330A9" w:rsidP="003A1B86">
      <w:pPr>
        <w:pStyle w:val="ResimYazs"/>
        <w:spacing w:after="0"/>
        <w:rPr>
          <w:bCs w:val="0"/>
          <w:color w:val="auto"/>
          <w:sz w:val="24"/>
          <w:szCs w:val="24"/>
        </w:rPr>
      </w:pPr>
    </w:p>
    <w:p w:rsidR="00D330A9" w:rsidRDefault="00D330A9" w:rsidP="003A1B86">
      <w:pPr>
        <w:pStyle w:val="ResimYazs"/>
        <w:spacing w:after="0"/>
        <w:rPr>
          <w:bCs w:val="0"/>
          <w:color w:val="auto"/>
          <w:sz w:val="24"/>
          <w:szCs w:val="24"/>
        </w:rPr>
      </w:pPr>
    </w:p>
    <w:p w:rsidR="00D330A9" w:rsidRDefault="00D330A9" w:rsidP="003A1B86">
      <w:pPr>
        <w:pStyle w:val="ResimYazs"/>
        <w:spacing w:after="0"/>
        <w:rPr>
          <w:bCs w:val="0"/>
          <w:color w:val="auto"/>
          <w:sz w:val="24"/>
          <w:szCs w:val="24"/>
        </w:rPr>
      </w:pPr>
    </w:p>
    <w:p w:rsidR="00D330A9" w:rsidRDefault="00D330A9" w:rsidP="003A1B86">
      <w:pPr>
        <w:pStyle w:val="ResimYazs"/>
        <w:spacing w:after="0"/>
        <w:rPr>
          <w:bCs w:val="0"/>
          <w:color w:val="auto"/>
          <w:sz w:val="24"/>
          <w:szCs w:val="24"/>
        </w:rPr>
      </w:pPr>
    </w:p>
    <w:p w:rsidR="00D330A9" w:rsidRDefault="00D330A9" w:rsidP="003A1B86">
      <w:pPr>
        <w:pStyle w:val="ResimYazs"/>
        <w:spacing w:after="0"/>
        <w:rPr>
          <w:bCs w:val="0"/>
          <w:color w:val="auto"/>
          <w:sz w:val="24"/>
          <w:szCs w:val="24"/>
        </w:rPr>
      </w:pPr>
    </w:p>
    <w:p w:rsidR="003A1B86" w:rsidRDefault="003A1B86" w:rsidP="003A1B86">
      <w:pPr>
        <w:pStyle w:val="ResimYazs"/>
        <w:spacing w:after="0"/>
        <w:rPr>
          <w:bCs w:val="0"/>
          <w:color w:val="auto"/>
          <w:sz w:val="24"/>
          <w:szCs w:val="24"/>
        </w:rPr>
      </w:pPr>
      <w:r w:rsidRPr="00A47F2F">
        <w:rPr>
          <w:bCs w:val="0"/>
          <w:color w:val="auto"/>
          <w:sz w:val="24"/>
          <w:szCs w:val="24"/>
        </w:rPr>
        <w:lastRenderedPageBreak/>
        <w:t>2019-2023 Stratejik Planı Faaliyet/Proje Maliyetlendirme Tablosu</w:t>
      </w:r>
    </w:p>
    <w:p w:rsidR="00D41148" w:rsidRDefault="00D41148" w:rsidP="00D41148"/>
    <w:tbl>
      <w:tblPr>
        <w:tblpPr w:leftFromText="141" w:rightFromText="141" w:vertAnchor="text" w:tblpY="1"/>
        <w:tblOverlap w:val="neve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2D62E3">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2D62E3">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2D62E3">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2D62E3">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2D62E3">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2D62E3">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2D62E3">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2D62E3">
            <w:pPr>
              <w:spacing w:after="0" w:line="240" w:lineRule="auto"/>
              <w:rPr>
                <w:b/>
                <w:bCs/>
                <w:color w:val="FFFFFF"/>
                <w:sz w:val="22"/>
                <w:szCs w:val="22"/>
              </w:rPr>
            </w:pPr>
            <w:r w:rsidRPr="00D41148">
              <w:rPr>
                <w:b/>
                <w:bCs/>
                <w:color w:val="FFFFFF"/>
                <w:sz w:val="22"/>
                <w:szCs w:val="22"/>
              </w:rPr>
              <w:t>Toplam</w:t>
            </w:r>
          </w:p>
        </w:tc>
      </w:tr>
      <w:tr w:rsidR="00D41148" w:rsidRPr="00D41148" w:rsidTr="002D62E3">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2D62E3">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2D62E3">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2D62E3">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2D62E3">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2D62E3">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2D62E3">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2D62E3">
            <w:pPr>
              <w:spacing w:after="0" w:line="240" w:lineRule="auto"/>
              <w:rPr>
                <w:b/>
                <w:bCs/>
                <w:color w:val="FFFFFF"/>
                <w:sz w:val="22"/>
                <w:szCs w:val="22"/>
              </w:rPr>
            </w:pPr>
          </w:p>
        </w:tc>
      </w:tr>
      <w:tr w:rsidR="00D41148" w:rsidRPr="00D41148" w:rsidTr="002D62E3">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2D62E3">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D62E3" w:rsidP="002D62E3">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D62E3" w:rsidP="002D62E3">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D62E3" w:rsidP="002D62E3">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D62E3" w:rsidP="002D62E3">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D62E3" w:rsidP="002D62E3">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2D62E3" w:rsidP="002D62E3">
            <w:pPr>
              <w:spacing w:after="0" w:line="240" w:lineRule="auto"/>
              <w:rPr>
                <w:color w:val="000000"/>
                <w:sz w:val="20"/>
                <w:szCs w:val="20"/>
              </w:rPr>
            </w:pPr>
            <w:r>
              <w:rPr>
                <w:color w:val="000000"/>
                <w:sz w:val="20"/>
                <w:szCs w:val="20"/>
              </w:rPr>
              <w:t>0</w:t>
            </w:r>
          </w:p>
        </w:tc>
      </w:tr>
      <w:tr w:rsidR="00D41148" w:rsidRPr="00D41148" w:rsidTr="002D62E3">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2D62E3">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D62E3" w:rsidP="002D62E3">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D62E3" w:rsidP="002D62E3">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D62E3" w:rsidP="002D62E3">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D62E3" w:rsidP="002D62E3">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2D62E3" w:rsidP="002D62E3">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2D62E3" w:rsidP="002D62E3">
            <w:pPr>
              <w:spacing w:after="0" w:line="240" w:lineRule="auto"/>
              <w:rPr>
                <w:color w:val="000000"/>
                <w:sz w:val="20"/>
                <w:szCs w:val="20"/>
              </w:rPr>
            </w:pPr>
            <w:r>
              <w:rPr>
                <w:color w:val="000000"/>
                <w:sz w:val="20"/>
                <w:szCs w:val="20"/>
              </w:rPr>
              <w:t>0</w:t>
            </w:r>
          </w:p>
        </w:tc>
      </w:tr>
      <w:tr w:rsidR="00D41148" w:rsidRPr="00D41148" w:rsidTr="002D62E3">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2D62E3">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D071C" w:rsidP="002D62E3">
            <w:pPr>
              <w:spacing w:after="0" w:line="240" w:lineRule="auto"/>
              <w:rPr>
                <w:color w:val="000000"/>
                <w:sz w:val="20"/>
                <w:szCs w:val="20"/>
              </w:rPr>
            </w:pPr>
            <w:r>
              <w:rPr>
                <w:color w:val="000000"/>
                <w:sz w:val="20"/>
                <w:szCs w:val="20"/>
              </w:rPr>
              <w:t>4</w:t>
            </w:r>
            <w:r w:rsidR="00F302AA">
              <w:rPr>
                <w:color w:val="000000"/>
                <w:sz w:val="20"/>
                <w:szCs w:val="20"/>
              </w:rPr>
              <w:t>.000 TL</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D071C" w:rsidP="002D62E3">
            <w:pPr>
              <w:spacing w:after="0" w:line="240" w:lineRule="auto"/>
              <w:rPr>
                <w:color w:val="000000"/>
                <w:sz w:val="20"/>
                <w:szCs w:val="20"/>
              </w:rPr>
            </w:pPr>
            <w:r>
              <w:rPr>
                <w:color w:val="000000"/>
                <w:sz w:val="20"/>
                <w:szCs w:val="20"/>
              </w:rPr>
              <w:t>5.0</w:t>
            </w:r>
            <w:r w:rsidR="0015165A">
              <w:rPr>
                <w:color w:val="000000"/>
                <w:sz w:val="20"/>
                <w:szCs w:val="20"/>
              </w:rPr>
              <w:t>00  TL</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D071C" w:rsidP="002D62E3">
            <w:pPr>
              <w:spacing w:after="0" w:line="240" w:lineRule="auto"/>
              <w:rPr>
                <w:color w:val="000000"/>
                <w:sz w:val="20"/>
                <w:szCs w:val="20"/>
              </w:rPr>
            </w:pPr>
            <w:r>
              <w:rPr>
                <w:color w:val="000000"/>
                <w:sz w:val="20"/>
                <w:szCs w:val="20"/>
              </w:rPr>
              <w:t>6.0</w:t>
            </w:r>
            <w:r w:rsidR="00F302AA">
              <w:rPr>
                <w:color w:val="000000"/>
                <w:sz w:val="20"/>
                <w:szCs w:val="20"/>
              </w:rPr>
              <w:t>00 TL</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D071C" w:rsidP="002D62E3">
            <w:pPr>
              <w:spacing w:after="0" w:line="240" w:lineRule="auto"/>
              <w:rPr>
                <w:color w:val="000000"/>
                <w:sz w:val="20"/>
                <w:szCs w:val="20"/>
              </w:rPr>
            </w:pPr>
            <w:r>
              <w:rPr>
                <w:color w:val="000000"/>
                <w:sz w:val="20"/>
                <w:szCs w:val="20"/>
              </w:rPr>
              <w:t>7.0</w:t>
            </w:r>
            <w:r w:rsidR="00F302AA">
              <w:rPr>
                <w:color w:val="000000"/>
                <w:sz w:val="20"/>
                <w:szCs w:val="20"/>
              </w:rPr>
              <w:t>00 TL</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D071C" w:rsidP="002D62E3">
            <w:pPr>
              <w:spacing w:after="0" w:line="240" w:lineRule="auto"/>
              <w:rPr>
                <w:color w:val="000000"/>
                <w:sz w:val="20"/>
                <w:szCs w:val="20"/>
              </w:rPr>
            </w:pPr>
            <w:r>
              <w:rPr>
                <w:color w:val="000000"/>
                <w:sz w:val="20"/>
                <w:szCs w:val="20"/>
              </w:rPr>
              <w:t>8.0</w:t>
            </w:r>
            <w:r w:rsidR="00F302AA">
              <w:rPr>
                <w:color w:val="000000"/>
                <w:sz w:val="20"/>
                <w:szCs w:val="20"/>
              </w:rPr>
              <w:t>00 TL</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5D071C" w:rsidP="002D62E3">
            <w:pPr>
              <w:spacing w:after="0" w:line="240" w:lineRule="auto"/>
              <w:rPr>
                <w:color w:val="000000"/>
                <w:sz w:val="20"/>
                <w:szCs w:val="20"/>
              </w:rPr>
            </w:pPr>
            <w:r>
              <w:rPr>
                <w:color w:val="000000"/>
                <w:sz w:val="20"/>
                <w:szCs w:val="20"/>
              </w:rPr>
              <w:t>30.0</w:t>
            </w:r>
            <w:r w:rsidR="0015165A">
              <w:rPr>
                <w:color w:val="000000"/>
                <w:sz w:val="20"/>
                <w:szCs w:val="20"/>
              </w:rPr>
              <w:t>00</w:t>
            </w:r>
            <w:r w:rsidR="00F302AA">
              <w:rPr>
                <w:color w:val="000000"/>
                <w:sz w:val="20"/>
                <w:szCs w:val="20"/>
              </w:rPr>
              <w:t xml:space="preserve"> TL</w:t>
            </w:r>
          </w:p>
        </w:tc>
      </w:tr>
      <w:tr w:rsidR="00504AF5" w:rsidRPr="00D41148" w:rsidTr="002D62E3">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504AF5" w:rsidRPr="00D41148" w:rsidRDefault="00504AF5" w:rsidP="00504AF5">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04AF5" w:rsidRPr="00D41148" w:rsidRDefault="005D071C" w:rsidP="00504AF5">
            <w:pPr>
              <w:spacing w:after="0" w:line="240" w:lineRule="auto"/>
              <w:rPr>
                <w:color w:val="000000"/>
                <w:sz w:val="20"/>
                <w:szCs w:val="20"/>
              </w:rPr>
            </w:pPr>
            <w:r>
              <w:rPr>
                <w:color w:val="000000"/>
                <w:sz w:val="20"/>
                <w:szCs w:val="20"/>
              </w:rPr>
              <w:t>4</w:t>
            </w:r>
            <w:r w:rsidR="00504AF5">
              <w:rPr>
                <w:color w:val="000000"/>
                <w:sz w:val="20"/>
                <w:szCs w:val="20"/>
              </w:rPr>
              <w:t>.000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04AF5" w:rsidRPr="00D41148" w:rsidRDefault="005D071C" w:rsidP="00504AF5">
            <w:pPr>
              <w:spacing w:after="0" w:line="240" w:lineRule="auto"/>
              <w:rPr>
                <w:color w:val="000000"/>
                <w:sz w:val="20"/>
                <w:szCs w:val="20"/>
              </w:rPr>
            </w:pPr>
            <w:r>
              <w:rPr>
                <w:color w:val="000000"/>
                <w:sz w:val="20"/>
                <w:szCs w:val="20"/>
              </w:rPr>
              <w:t>5.0</w:t>
            </w:r>
            <w:r w:rsidR="00504AF5">
              <w:rPr>
                <w:color w:val="000000"/>
                <w:sz w:val="20"/>
                <w:szCs w:val="20"/>
              </w:rPr>
              <w:t>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04AF5" w:rsidRPr="00D41148" w:rsidRDefault="005D071C" w:rsidP="00504AF5">
            <w:pPr>
              <w:spacing w:after="0" w:line="240" w:lineRule="auto"/>
              <w:rPr>
                <w:color w:val="000000"/>
                <w:sz w:val="20"/>
                <w:szCs w:val="20"/>
              </w:rPr>
            </w:pPr>
            <w:r>
              <w:rPr>
                <w:color w:val="000000"/>
                <w:sz w:val="20"/>
                <w:szCs w:val="20"/>
              </w:rPr>
              <w:t>6.0</w:t>
            </w:r>
            <w:r w:rsidR="00504AF5">
              <w:rPr>
                <w:color w:val="000000"/>
                <w:sz w:val="20"/>
                <w:szCs w:val="20"/>
              </w:rPr>
              <w:t>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04AF5" w:rsidRPr="00D41148" w:rsidRDefault="005D071C" w:rsidP="00504AF5">
            <w:pPr>
              <w:spacing w:after="0" w:line="240" w:lineRule="auto"/>
              <w:rPr>
                <w:color w:val="000000"/>
                <w:sz w:val="20"/>
                <w:szCs w:val="20"/>
              </w:rPr>
            </w:pPr>
            <w:r>
              <w:rPr>
                <w:color w:val="000000"/>
                <w:sz w:val="20"/>
                <w:szCs w:val="20"/>
              </w:rPr>
              <w:t>7.0</w:t>
            </w:r>
            <w:r w:rsidR="00504AF5">
              <w:rPr>
                <w:color w:val="000000"/>
                <w:sz w:val="20"/>
                <w:szCs w:val="20"/>
              </w:rPr>
              <w:t>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504AF5" w:rsidRPr="00D41148" w:rsidRDefault="005D071C" w:rsidP="00504AF5">
            <w:pPr>
              <w:spacing w:after="0" w:line="240" w:lineRule="auto"/>
              <w:rPr>
                <w:color w:val="000000"/>
                <w:sz w:val="20"/>
                <w:szCs w:val="20"/>
              </w:rPr>
            </w:pPr>
            <w:r>
              <w:rPr>
                <w:color w:val="000000"/>
                <w:sz w:val="20"/>
                <w:szCs w:val="20"/>
              </w:rPr>
              <w:t>8.0</w:t>
            </w:r>
            <w:r w:rsidR="00504AF5">
              <w:rPr>
                <w:color w:val="000000"/>
                <w:sz w:val="20"/>
                <w:szCs w:val="20"/>
              </w:rPr>
              <w:t>00 TL</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504AF5" w:rsidRPr="00D41148" w:rsidRDefault="005D071C" w:rsidP="00504AF5">
            <w:pPr>
              <w:spacing w:after="0" w:line="240" w:lineRule="auto"/>
              <w:rPr>
                <w:color w:val="000000"/>
                <w:sz w:val="20"/>
                <w:szCs w:val="20"/>
              </w:rPr>
            </w:pPr>
            <w:r>
              <w:rPr>
                <w:color w:val="000000"/>
                <w:sz w:val="20"/>
                <w:szCs w:val="20"/>
              </w:rPr>
              <w:t>30.0</w:t>
            </w:r>
            <w:r w:rsidR="0015165A">
              <w:rPr>
                <w:color w:val="000000"/>
                <w:sz w:val="20"/>
                <w:szCs w:val="20"/>
              </w:rPr>
              <w:t>00</w:t>
            </w:r>
            <w:r w:rsidR="00504AF5">
              <w:rPr>
                <w:color w:val="000000"/>
                <w:sz w:val="20"/>
                <w:szCs w:val="20"/>
              </w:rPr>
              <w:t xml:space="preserve"> TL</w:t>
            </w:r>
          </w:p>
        </w:tc>
      </w:tr>
    </w:tbl>
    <w:p w:rsidR="00D41148" w:rsidRDefault="00D41148" w:rsidP="00D411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2026"/>
        <w:gridCol w:w="2026"/>
        <w:gridCol w:w="2026"/>
        <w:gridCol w:w="2026"/>
        <w:gridCol w:w="2026"/>
        <w:gridCol w:w="2026"/>
      </w:tblGrid>
      <w:tr w:rsidR="000C4F96" w:rsidRPr="00926DCA" w:rsidTr="00926DCA">
        <w:tc>
          <w:tcPr>
            <w:tcW w:w="1838" w:type="dxa"/>
          </w:tcPr>
          <w:p w:rsidR="00926DCA" w:rsidRPr="00926DCA" w:rsidRDefault="00926DCA" w:rsidP="00926DCA">
            <w:pPr>
              <w:spacing w:after="120" w:line="240" w:lineRule="auto"/>
              <w:jc w:val="both"/>
              <w:rPr>
                <w:rFonts w:eastAsia="Calibri"/>
                <w:sz w:val="22"/>
                <w:szCs w:val="22"/>
                <w:lang w:eastAsia="en-US"/>
              </w:rPr>
            </w:pPr>
            <w:r w:rsidRPr="00926DCA">
              <w:rPr>
                <w:rFonts w:eastAsia="Calibri"/>
                <w:sz w:val="22"/>
                <w:szCs w:val="22"/>
                <w:lang w:eastAsia="en-US"/>
              </w:rPr>
              <w:t xml:space="preserve">Amaç ve Hedef </w:t>
            </w:r>
          </w:p>
        </w:tc>
        <w:tc>
          <w:tcPr>
            <w:tcW w:w="2026" w:type="dxa"/>
          </w:tcPr>
          <w:p w:rsidR="00926DCA" w:rsidRPr="00926DCA" w:rsidRDefault="00926DCA" w:rsidP="00926DCA">
            <w:pPr>
              <w:spacing w:after="120" w:line="240" w:lineRule="auto"/>
              <w:jc w:val="center"/>
              <w:rPr>
                <w:rFonts w:eastAsia="Calibri"/>
                <w:sz w:val="22"/>
                <w:szCs w:val="22"/>
                <w:lang w:eastAsia="en-US"/>
              </w:rPr>
            </w:pPr>
            <w:r w:rsidRPr="00926DCA">
              <w:rPr>
                <w:rFonts w:eastAsia="Calibri"/>
                <w:sz w:val="22"/>
                <w:szCs w:val="22"/>
                <w:lang w:eastAsia="en-US"/>
              </w:rPr>
              <w:t>2019</w:t>
            </w:r>
          </w:p>
        </w:tc>
        <w:tc>
          <w:tcPr>
            <w:tcW w:w="2026" w:type="dxa"/>
          </w:tcPr>
          <w:p w:rsidR="00926DCA" w:rsidRPr="00926DCA" w:rsidRDefault="00926DCA" w:rsidP="00926DCA">
            <w:pPr>
              <w:spacing w:after="120" w:line="240" w:lineRule="auto"/>
              <w:jc w:val="center"/>
              <w:rPr>
                <w:rFonts w:eastAsia="Calibri"/>
                <w:sz w:val="22"/>
                <w:szCs w:val="22"/>
                <w:lang w:eastAsia="en-US"/>
              </w:rPr>
            </w:pPr>
            <w:r w:rsidRPr="00926DCA">
              <w:rPr>
                <w:rFonts w:eastAsia="Calibri"/>
                <w:sz w:val="22"/>
                <w:szCs w:val="22"/>
                <w:lang w:eastAsia="en-US"/>
              </w:rPr>
              <w:t>2020</w:t>
            </w:r>
          </w:p>
        </w:tc>
        <w:tc>
          <w:tcPr>
            <w:tcW w:w="2026" w:type="dxa"/>
          </w:tcPr>
          <w:p w:rsidR="00926DCA" w:rsidRPr="00926DCA" w:rsidRDefault="00926DCA" w:rsidP="00926DCA">
            <w:pPr>
              <w:spacing w:after="120" w:line="240" w:lineRule="auto"/>
              <w:jc w:val="center"/>
              <w:rPr>
                <w:rFonts w:eastAsia="Calibri"/>
                <w:sz w:val="22"/>
                <w:szCs w:val="22"/>
                <w:lang w:eastAsia="en-US"/>
              </w:rPr>
            </w:pPr>
            <w:r w:rsidRPr="00926DCA">
              <w:rPr>
                <w:rFonts w:eastAsia="Calibri"/>
                <w:sz w:val="22"/>
                <w:szCs w:val="22"/>
                <w:lang w:eastAsia="en-US"/>
              </w:rPr>
              <w:t>2021</w:t>
            </w:r>
          </w:p>
        </w:tc>
        <w:tc>
          <w:tcPr>
            <w:tcW w:w="2026" w:type="dxa"/>
          </w:tcPr>
          <w:p w:rsidR="00926DCA" w:rsidRPr="00926DCA" w:rsidRDefault="00926DCA" w:rsidP="00926DCA">
            <w:pPr>
              <w:spacing w:after="120" w:line="240" w:lineRule="auto"/>
              <w:jc w:val="center"/>
              <w:rPr>
                <w:rFonts w:eastAsia="Calibri"/>
                <w:sz w:val="22"/>
                <w:szCs w:val="22"/>
                <w:lang w:eastAsia="en-US"/>
              </w:rPr>
            </w:pPr>
            <w:r w:rsidRPr="00926DCA">
              <w:rPr>
                <w:rFonts w:eastAsia="Calibri"/>
                <w:sz w:val="22"/>
                <w:szCs w:val="22"/>
                <w:lang w:eastAsia="en-US"/>
              </w:rPr>
              <w:t>2022</w:t>
            </w:r>
          </w:p>
        </w:tc>
        <w:tc>
          <w:tcPr>
            <w:tcW w:w="2026" w:type="dxa"/>
          </w:tcPr>
          <w:p w:rsidR="00926DCA" w:rsidRPr="00926DCA" w:rsidRDefault="00926DCA" w:rsidP="00926DCA">
            <w:pPr>
              <w:spacing w:after="120" w:line="240" w:lineRule="auto"/>
              <w:jc w:val="center"/>
              <w:rPr>
                <w:rFonts w:eastAsia="Calibri"/>
                <w:sz w:val="22"/>
                <w:szCs w:val="22"/>
                <w:lang w:eastAsia="en-US"/>
              </w:rPr>
            </w:pPr>
            <w:r w:rsidRPr="00926DCA">
              <w:rPr>
                <w:rFonts w:eastAsia="Calibri"/>
                <w:sz w:val="22"/>
                <w:szCs w:val="22"/>
                <w:lang w:eastAsia="en-US"/>
              </w:rPr>
              <w:t>2023</w:t>
            </w:r>
          </w:p>
        </w:tc>
        <w:tc>
          <w:tcPr>
            <w:tcW w:w="2026" w:type="dxa"/>
          </w:tcPr>
          <w:p w:rsidR="00926DCA" w:rsidRPr="00926DCA" w:rsidRDefault="00926DCA" w:rsidP="00926DCA">
            <w:pPr>
              <w:spacing w:after="120" w:line="240" w:lineRule="auto"/>
              <w:jc w:val="both"/>
              <w:rPr>
                <w:rFonts w:eastAsia="Calibri"/>
                <w:sz w:val="22"/>
                <w:szCs w:val="22"/>
                <w:lang w:eastAsia="en-US"/>
              </w:rPr>
            </w:pPr>
            <w:r w:rsidRPr="00926DCA">
              <w:rPr>
                <w:rFonts w:eastAsia="Calibri"/>
                <w:sz w:val="22"/>
                <w:szCs w:val="22"/>
                <w:lang w:eastAsia="en-US"/>
              </w:rPr>
              <w:t>Toplam Maliyet</w:t>
            </w:r>
          </w:p>
        </w:tc>
      </w:tr>
      <w:tr w:rsidR="000C4F96" w:rsidRPr="00926DCA" w:rsidTr="00926DCA">
        <w:tc>
          <w:tcPr>
            <w:tcW w:w="1838" w:type="dxa"/>
          </w:tcPr>
          <w:p w:rsidR="00F302AA" w:rsidRPr="00926DCA" w:rsidRDefault="00F302AA" w:rsidP="00926DCA">
            <w:pPr>
              <w:spacing w:after="120" w:line="240" w:lineRule="auto"/>
              <w:jc w:val="both"/>
              <w:rPr>
                <w:rFonts w:eastAsia="Calibri"/>
                <w:sz w:val="22"/>
                <w:szCs w:val="22"/>
                <w:lang w:eastAsia="en-US"/>
              </w:rPr>
            </w:pPr>
            <w:r w:rsidRPr="00926DCA">
              <w:rPr>
                <w:rFonts w:eastAsia="Calibri"/>
                <w:sz w:val="22"/>
                <w:szCs w:val="22"/>
                <w:lang w:eastAsia="en-US"/>
              </w:rPr>
              <w:t>Amaç 1</w:t>
            </w:r>
          </w:p>
        </w:tc>
        <w:tc>
          <w:tcPr>
            <w:tcW w:w="2026" w:type="dxa"/>
            <w:vAlign w:val="bottom"/>
          </w:tcPr>
          <w:p w:rsidR="00F302AA" w:rsidRPr="00926DCA" w:rsidRDefault="00C8259A" w:rsidP="009233B0">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500</w:t>
            </w:r>
            <w:r w:rsidR="00F302AA" w:rsidRPr="00926DCA">
              <w:rPr>
                <w:rFonts w:ascii="Calibri" w:eastAsia="Calibri" w:hAnsi="Calibri"/>
                <w:color w:val="000000"/>
                <w:sz w:val="22"/>
                <w:szCs w:val="22"/>
                <w:lang w:eastAsia="en-US"/>
              </w:rPr>
              <w:t xml:space="preserve"> TL</w:t>
            </w:r>
          </w:p>
        </w:tc>
        <w:tc>
          <w:tcPr>
            <w:tcW w:w="2026" w:type="dxa"/>
            <w:vAlign w:val="bottom"/>
          </w:tcPr>
          <w:p w:rsidR="00F302AA" w:rsidRPr="00926DCA" w:rsidRDefault="00C8259A" w:rsidP="009233B0">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600</w:t>
            </w:r>
            <w:r w:rsidR="00F302AA" w:rsidRPr="00926DCA">
              <w:rPr>
                <w:rFonts w:ascii="Calibri" w:eastAsia="Calibri" w:hAnsi="Calibri"/>
                <w:color w:val="000000"/>
                <w:sz w:val="22"/>
                <w:szCs w:val="22"/>
                <w:lang w:eastAsia="en-US"/>
              </w:rPr>
              <w:t xml:space="preserve"> TL</w:t>
            </w:r>
          </w:p>
        </w:tc>
        <w:tc>
          <w:tcPr>
            <w:tcW w:w="2026" w:type="dxa"/>
            <w:vAlign w:val="bottom"/>
          </w:tcPr>
          <w:p w:rsidR="00F302AA" w:rsidRPr="00926DCA" w:rsidRDefault="00C8259A" w:rsidP="009233B0">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700</w:t>
            </w:r>
            <w:r w:rsidR="00F302AA" w:rsidRPr="00926DCA">
              <w:rPr>
                <w:rFonts w:ascii="Calibri" w:eastAsia="Calibri" w:hAnsi="Calibri"/>
                <w:color w:val="000000"/>
                <w:sz w:val="22"/>
                <w:szCs w:val="22"/>
                <w:lang w:eastAsia="en-US"/>
              </w:rPr>
              <w:t xml:space="preserve"> TL</w:t>
            </w:r>
          </w:p>
        </w:tc>
        <w:tc>
          <w:tcPr>
            <w:tcW w:w="2026" w:type="dxa"/>
            <w:vAlign w:val="bottom"/>
          </w:tcPr>
          <w:p w:rsidR="00F302AA" w:rsidRPr="00926DCA" w:rsidRDefault="00C8259A" w:rsidP="009233B0">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800</w:t>
            </w:r>
            <w:r w:rsidR="00F302AA" w:rsidRPr="00926DCA">
              <w:rPr>
                <w:rFonts w:ascii="Calibri" w:eastAsia="Calibri" w:hAnsi="Calibri"/>
                <w:color w:val="000000"/>
                <w:sz w:val="22"/>
                <w:szCs w:val="22"/>
                <w:lang w:eastAsia="en-US"/>
              </w:rPr>
              <w:t xml:space="preserve"> TL</w:t>
            </w:r>
          </w:p>
        </w:tc>
        <w:tc>
          <w:tcPr>
            <w:tcW w:w="2026" w:type="dxa"/>
            <w:vAlign w:val="bottom"/>
          </w:tcPr>
          <w:p w:rsidR="00F302AA" w:rsidRPr="00926DCA" w:rsidRDefault="00C8259A" w:rsidP="009233B0">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900</w:t>
            </w:r>
            <w:r w:rsidR="00F302AA" w:rsidRPr="00926DCA">
              <w:rPr>
                <w:rFonts w:ascii="Calibri" w:eastAsia="Calibri" w:hAnsi="Calibri"/>
                <w:color w:val="000000"/>
                <w:sz w:val="22"/>
                <w:szCs w:val="22"/>
                <w:lang w:eastAsia="en-US"/>
              </w:rPr>
              <w:t xml:space="preserve"> TL</w:t>
            </w:r>
          </w:p>
        </w:tc>
        <w:tc>
          <w:tcPr>
            <w:tcW w:w="2026" w:type="dxa"/>
            <w:vAlign w:val="bottom"/>
          </w:tcPr>
          <w:p w:rsidR="00F302AA" w:rsidRPr="00C8259A" w:rsidRDefault="00C8259A" w:rsidP="00926DCA">
            <w:pPr>
              <w:spacing w:after="120" w:line="240" w:lineRule="auto"/>
              <w:jc w:val="center"/>
              <w:rPr>
                <w:rFonts w:ascii="Calibri" w:eastAsia="Calibri" w:hAnsi="Calibri"/>
                <w:color w:val="000000"/>
                <w:sz w:val="22"/>
                <w:szCs w:val="22"/>
                <w:lang w:eastAsia="en-US"/>
              </w:rPr>
            </w:pPr>
            <w:r w:rsidRPr="00C8259A">
              <w:rPr>
                <w:rFonts w:ascii="Calibri" w:eastAsia="Calibri" w:hAnsi="Calibri"/>
                <w:color w:val="000000"/>
                <w:sz w:val="22"/>
                <w:szCs w:val="22"/>
                <w:lang w:eastAsia="en-US"/>
              </w:rPr>
              <w:t>3.5</w:t>
            </w:r>
            <w:r w:rsidR="00F302AA" w:rsidRPr="00C8259A">
              <w:rPr>
                <w:rFonts w:ascii="Calibri" w:eastAsia="Calibri" w:hAnsi="Calibri"/>
                <w:color w:val="000000"/>
                <w:sz w:val="22"/>
                <w:szCs w:val="22"/>
                <w:lang w:eastAsia="en-US"/>
              </w:rPr>
              <w:t>00 TL</w:t>
            </w:r>
          </w:p>
        </w:tc>
      </w:tr>
      <w:tr w:rsidR="000C4F96" w:rsidRPr="00926DCA" w:rsidTr="00926DCA">
        <w:tc>
          <w:tcPr>
            <w:tcW w:w="1838" w:type="dxa"/>
          </w:tcPr>
          <w:p w:rsidR="00C8259A" w:rsidRPr="00926DCA" w:rsidRDefault="00C8259A" w:rsidP="00926DCA">
            <w:pPr>
              <w:spacing w:after="120" w:line="240" w:lineRule="auto"/>
              <w:jc w:val="center"/>
              <w:rPr>
                <w:rFonts w:eastAsia="Calibri"/>
                <w:sz w:val="22"/>
                <w:szCs w:val="22"/>
                <w:lang w:eastAsia="en-US"/>
              </w:rPr>
            </w:pPr>
            <w:r w:rsidRPr="00926DCA">
              <w:rPr>
                <w:rFonts w:eastAsia="Calibri"/>
                <w:sz w:val="22"/>
                <w:szCs w:val="22"/>
                <w:lang w:eastAsia="en-US"/>
              </w:rPr>
              <w:t xml:space="preserve">Hedef </w:t>
            </w:r>
            <w:proofErr w:type="gramStart"/>
            <w:r w:rsidRPr="00926DCA">
              <w:rPr>
                <w:rFonts w:eastAsia="Calibri"/>
                <w:sz w:val="22"/>
                <w:szCs w:val="22"/>
                <w:lang w:eastAsia="en-US"/>
              </w:rPr>
              <w:t>1.1</w:t>
            </w:r>
            <w:proofErr w:type="gramEnd"/>
          </w:p>
        </w:tc>
        <w:tc>
          <w:tcPr>
            <w:tcW w:w="2026" w:type="dxa"/>
            <w:vAlign w:val="bottom"/>
          </w:tcPr>
          <w:p w:rsidR="00C8259A" w:rsidRPr="00926DCA" w:rsidRDefault="00C8259A" w:rsidP="00E62EF8">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500</w:t>
            </w:r>
            <w:r w:rsidRPr="00926DCA">
              <w:rPr>
                <w:rFonts w:ascii="Calibri" w:eastAsia="Calibri" w:hAnsi="Calibri"/>
                <w:color w:val="000000"/>
                <w:sz w:val="22"/>
                <w:szCs w:val="22"/>
                <w:lang w:eastAsia="en-US"/>
              </w:rPr>
              <w:t xml:space="preserve"> TL</w:t>
            </w:r>
          </w:p>
        </w:tc>
        <w:tc>
          <w:tcPr>
            <w:tcW w:w="2026" w:type="dxa"/>
            <w:vAlign w:val="bottom"/>
          </w:tcPr>
          <w:p w:rsidR="00C8259A" w:rsidRPr="00926DCA" w:rsidRDefault="00C8259A" w:rsidP="00E62EF8">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600</w:t>
            </w:r>
            <w:r w:rsidRPr="00926DCA">
              <w:rPr>
                <w:rFonts w:ascii="Calibri" w:eastAsia="Calibri" w:hAnsi="Calibri"/>
                <w:color w:val="000000"/>
                <w:sz w:val="22"/>
                <w:szCs w:val="22"/>
                <w:lang w:eastAsia="en-US"/>
              </w:rPr>
              <w:t xml:space="preserve"> TL</w:t>
            </w:r>
          </w:p>
        </w:tc>
        <w:tc>
          <w:tcPr>
            <w:tcW w:w="2026" w:type="dxa"/>
            <w:vAlign w:val="bottom"/>
          </w:tcPr>
          <w:p w:rsidR="00C8259A" w:rsidRPr="00926DCA" w:rsidRDefault="00C8259A" w:rsidP="00E62EF8">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700</w:t>
            </w:r>
            <w:r w:rsidRPr="00926DCA">
              <w:rPr>
                <w:rFonts w:ascii="Calibri" w:eastAsia="Calibri" w:hAnsi="Calibri"/>
                <w:color w:val="000000"/>
                <w:sz w:val="22"/>
                <w:szCs w:val="22"/>
                <w:lang w:eastAsia="en-US"/>
              </w:rPr>
              <w:t xml:space="preserve"> TL</w:t>
            </w:r>
          </w:p>
        </w:tc>
        <w:tc>
          <w:tcPr>
            <w:tcW w:w="2026" w:type="dxa"/>
            <w:vAlign w:val="bottom"/>
          </w:tcPr>
          <w:p w:rsidR="00C8259A" w:rsidRPr="00926DCA" w:rsidRDefault="00C8259A" w:rsidP="00E62EF8">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800</w:t>
            </w:r>
            <w:r w:rsidRPr="00926DCA">
              <w:rPr>
                <w:rFonts w:ascii="Calibri" w:eastAsia="Calibri" w:hAnsi="Calibri"/>
                <w:color w:val="000000"/>
                <w:sz w:val="22"/>
                <w:szCs w:val="22"/>
                <w:lang w:eastAsia="en-US"/>
              </w:rPr>
              <w:t xml:space="preserve"> TL</w:t>
            </w:r>
          </w:p>
        </w:tc>
        <w:tc>
          <w:tcPr>
            <w:tcW w:w="2026" w:type="dxa"/>
            <w:vAlign w:val="bottom"/>
          </w:tcPr>
          <w:p w:rsidR="00C8259A" w:rsidRPr="00926DCA" w:rsidRDefault="00C8259A" w:rsidP="00E62EF8">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900</w:t>
            </w:r>
            <w:r w:rsidRPr="00926DCA">
              <w:rPr>
                <w:rFonts w:ascii="Calibri" w:eastAsia="Calibri" w:hAnsi="Calibri"/>
                <w:color w:val="000000"/>
                <w:sz w:val="22"/>
                <w:szCs w:val="22"/>
                <w:lang w:eastAsia="en-US"/>
              </w:rPr>
              <w:t xml:space="preserve"> TL</w:t>
            </w:r>
          </w:p>
        </w:tc>
        <w:tc>
          <w:tcPr>
            <w:tcW w:w="2026" w:type="dxa"/>
            <w:vAlign w:val="bottom"/>
          </w:tcPr>
          <w:p w:rsidR="00C8259A" w:rsidRPr="00926DCA" w:rsidRDefault="00C8259A" w:rsidP="00E62EF8">
            <w:pPr>
              <w:spacing w:after="120" w:line="240" w:lineRule="auto"/>
              <w:jc w:val="center"/>
              <w:rPr>
                <w:rFonts w:ascii="Calibri" w:eastAsia="Calibri" w:hAnsi="Calibri"/>
                <w:b/>
                <w:color w:val="000000"/>
                <w:sz w:val="22"/>
                <w:szCs w:val="22"/>
                <w:lang w:eastAsia="en-US"/>
              </w:rPr>
            </w:pPr>
            <w:r>
              <w:rPr>
                <w:rFonts w:ascii="Calibri" w:eastAsia="Calibri" w:hAnsi="Calibri"/>
                <w:b/>
                <w:color w:val="000000"/>
                <w:sz w:val="22"/>
                <w:szCs w:val="22"/>
                <w:lang w:eastAsia="en-US"/>
              </w:rPr>
              <w:t>3.500</w:t>
            </w:r>
            <w:r w:rsidRPr="00926DCA">
              <w:rPr>
                <w:rFonts w:ascii="Calibri" w:eastAsia="Calibri" w:hAnsi="Calibri"/>
                <w:b/>
                <w:color w:val="000000"/>
                <w:sz w:val="22"/>
                <w:szCs w:val="22"/>
                <w:lang w:eastAsia="en-US"/>
              </w:rPr>
              <w:t xml:space="preserve"> TL</w:t>
            </w:r>
          </w:p>
        </w:tc>
      </w:tr>
      <w:tr w:rsidR="000C4F96" w:rsidRPr="00926DCA" w:rsidTr="00926DCA">
        <w:tc>
          <w:tcPr>
            <w:tcW w:w="1838" w:type="dxa"/>
          </w:tcPr>
          <w:p w:rsidR="00926DCA" w:rsidRPr="00926DCA" w:rsidRDefault="00926DCA" w:rsidP="00926DCA">
            <w:pPr>
              <w:spacing w:after="120" w:line="240" w:lineRule="auto"/>
              <w:jc w:val="both"/>
              <w:rPr>
                <w:rFonts w:eastAsia="Calibri"/>
                <w:sz w:val="22"/>
                <w:szCs w:val="22"/>
                <w:lang w:eastAsia="en-US"/>
              </w:rPr>
            </w:pPr>
            <w:r w:rsidRPr="00926DCA">
              <w:rPr>
                <w:rFonts w:eastAsia="Calibri"/>
                <w:sz w:val="22"/>
                <w:szCs w:val="22"/>
                <w:lang w:eastAsia="en-US"/>
              </w:rPr>
              <w:t>Amaç 2</w:t>
            </w:r>
          </w:p>
        </w:tc>
        <w:tc>
          <w:tcPr>
            <w:tcW w:w="2026" w:type="dxa"/>
            <w:vAlign w:val="bottom"/>
          </w:tcPr>
          <w:p w:rsidR="00926DCA" w:rsidRPr="00926DCA" w:rsidRDefault="005D071C" w:rsidP="00504AF5">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1</w:t>
            </w:r>
            <w:r w:rsidR="00C8259A">
              <w:rPr>
                <w:rFonts w:ascii="Calibri" w:eastAsia="Calibri" w:hAnsi="Calibri"/>
                <w:color w:val="000000"/>
                <w:sz w:val="22"/>
                <w:szCs w:val="22"/>
                <w:lang w:eastAsia="en-US"/>
              </w:rPr>
              <w:t>.5</w:t>
            </w:r>
            <w:r w:rsidR="00F302AA">
              <w:rPr>
                <w:rFonts w:ascii="Calibri" w:eastAsia="Calibri" w:hAnsi="Calibri"/>
                <w:color w:val="000000"/>
                <w:sz w:val="22"/>
                <w:szCs w:val="22"/>
                <w:lang w:eastAsia="en-US"/>
              </w:rPr>
              <w:t>00</w:t>
            </w:r>
            <w:r w:rsidR="00926DCA" w:rsidRPr="00926DCA">
              <w:rPr>
                <w:rFonts w:ascii="Calibri" w:eastAsia="Calibri" w:hAnsi="Calibri"/>
                <w:color w:val="000000"/>
                <w:sz w:val="22"/>
                <w:szCs w:val="22"/>
                <w:lang w:eastAsia="en-US"/>
              </w:rPr>
              <w:t xml:space="preserve"> TL</w:t>
            </w:r>
          </w:p>
        </w:tc>
        <w:tc>
          <w:tcPr>
            <w:tcW w:w="2026" w:type="dxa"/>
            <w:vAlign w:val="bottom"/>
          </w:tcPr>
          <w:p w:rsidR="00926DCA" w:rsidRPr="00926DCA" w:rsidRDefault="005D071C" w:rsidP="00504AF5">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1</w:t>
            </w:r>
            <w:r w:rsidR="00C8259A">
              <w:rPr>
                <w:rFonts w:ascii="Calibri" w:eastAsia="Calibri" w:hAnsi="Calibri"/>
                <w:color w:val="000000"/>
                <w:sz w:val="22"/>
                <w:szCs w:val="22"/>
                <w:lang w:eastAsia="en-US"/>
              </w:rPr>
              <w:t>.7</w:t>
            </w:r>
            <w:r>
              <w:rPr>
                <w:rFonts w:ascii="Calibri" w:eastAsia="Calibri" w:hAnsi="Calibri"/>
                <w:color w:val="000000"/>
                <w:sz w:val="22"/>
                <w:szCs w:val="22"/>
                <w:lang w:eastAsia="en-US"/>
              </w:rPr>
              <w:t>00</w:t>
            </w:r>
            <w:r w:rsidRPr="00926DCA">
              <w:rPr>
                <w:rFonts w:ascii="Calibri" w:eastAsia="Calibri" w:hAnsi="Calibri"/>
                <w:color w:val="000000"/>
                <w:sz w:val="22"/>
                <w:szCs w:val="22"/>
                <w:lang w:eastAsia="en-US"/>
              </w:rPr>
              <w:t xml:space="preserve"> TL</w:t>
            </w:r>
          </w:p>
        </w:tc>
        <w:tc>
          <w:tcPr>
            <w:tcW w:w="2026" w:type="dxa"/>
            <w:vAlign w:val="bottom"/>
          </w:tcPr>
          <w:p w:rsidR="00926DCA" w:rsidRPr="00926DCA" w:rsidRDefault="005D071C" w:rsidP="00504AF5">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1</w:t>
            </w:r>
            <w:r w:rsidR="00C8259A">
              <w:rPr>
                <w:rFonts w:ascii="Calibri" w:eastAsia="Calibri" w:hAnsi="Calibri"/>
                <w:color w:val="000000"/>
                <w:sz w:val="22"/>
                <w:szCs w:val="22"/>
                <w:lang w:eastAsia="en-US"/>
              </w:rPr>
              <w:t>.9</w:t>
            </w:r>
            <w:r>
              <w:rPr>
                <w:rFonts w:ascii="Calibri" w:eastAsia="Calibri" w:hAnsi="Calibri"/>
                <w:color w:val="000000"/>
                <w:sz w:val="22"/>
                <w:szCs w:val="22"/>
                <w:lang w:eastAsia="en-US"/>
              </w:rPr>
              <w:t>00</w:t>
            </w:r>
            <w:r w:rsidRPr="00926DCA">
              <w:rPr>
                <w:rFonts w:ascii="Calibri" w:eastAsia="Calibri" w:hAnsi="Calibri"/>
                <w:color w:val="000000"/>
                <w:sz w:val="22"/>
                <w:szCs w:val="22"/>
                <w:lang w:eastAsia="en-US"/>
              </w:rPr>
              <w:t xml:space="preserve"> TL</w:t>
            </w:r>
          </w:p>
        </w:tc>
        <w:tc>
          <w:tcPr>
            <w:tcW w:w="2026" w:type="dxa"/>
            <w:vAlign w:val="bottom"/>
          </w:tcPr>
          <w:p w:rsidR="00926DCA" w:rsidRPr="00926DCA" w:rsidRDefault="00C8259A" w:rsidP="00504AF5">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2.1</w:t>
            </w:r>
            <w:r w:rsidR="005D071C">
              <w:rPr>
                <w:rFonts w:ascii="Calibri" w:eastAsia="Calibri" w:hAnsi="Calibri"/>
                <w:color w:val="000000"/>
                <w:sz w:val="22"/>
                <w:szCs w:val="22"/>
                <w:lang w:eastAsia="en-US"/>
              </w:rPr>
              <w:t>00</w:t>
            </w:r>
            <w:r w:rsidR="005D071C" w:rsidRPr="00926DCA">
              <w:rPr>
                <w:rFonts w:ascii="Calibri" w:eastAsia="Calibri" w:hAnsi="Calibri"/>
                <w:color w:val="000000"/>
                <w:sz w:val="22"/>
                <w:szCs w:val="22"/>
                <w:lang w:eastAsia="en-US"/>
              </w:rPr>
              <w:t xml:space="preserve"> TL</w:t>
            </w:r>
          </w:p>
        </w:tc>
        <w:tc>
          <w:tcPr>
            <w:tcW w:w="2026" w:type="dxa"/>
            <w:vAlign w:val="bottom"/>
          </w:tcPr>
          <w:p w:rsidR="00926DCA" w:rsidRPr="00926DCA" w:rsidRDefault="00C8259A" w:rsidP="00504AF5">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2.3</w:t>
            </w:r>
            <w:r w:rsidR="005D071C">
              <w:rPr>
                <w:rFonts w:ascii="Calibri" w:eastAsia="Calibri" w:hAnsi="Calibri"/>
                <w:color w:val="000000"/>
                <w:sz w:val="22"/>
                <w:szCs w:val="22"/>
                <w:lang w:eastAsia="en-US"/>
              </w:rPr>
              <w:t>00</w:t>
            </w:r>
            <w:r w:rsidR="005D071C" w:rsidRPr="00926DCA">
              <w:rPr>
                <w:rFonts w:ascii="Calibri" w:eastAsia="Calibri" w:hAnsi="Calibri"/>
                <w:color w:val="000000"/>
                <w:sz w:val="22"/>
                <w:szCs w:val="22"/>
                <w:lang w:eastAsia="en-US"/>
              </w:rPr>
              <w:t xml:space="preserve"> TL</w:t>
            </w:r>
          </w:p>
        </w:tc>
        <w:tc>
          <w:tcPr>
            <w:tcW w:w="2026" w:type="dxa"/>
            <w:vAlign w:val="bottom"/>
          </w:tcPr>
          <w:p w:rsidR="00926DCA" w:rsidRPr="00926DCA" w:rsidRDefault="00C8259A" w:rsidP="00926DCA">
            <w:pPr>
              <w:spacing w:after="120" w:line="240" w:lineRule="auto"/>
              <w:jc w:val="center"/>
              <w:rPr>
                <w:rFonts w:ascii="Calibri" w:eastAsia="Calibri" w:hAnsi="Calibri"/>
                <w:b/>
                <w:color w:val="000000"/>
                <w:sz w:val="22"/>
                <w:szCs w:val="22"/>
                <w:lang w:eastAsia="en-US"/>
              </w:rPr>
            </w:pPr>
            <w:r>
              <w:rPr>
                <w:rFonts w:ascii="Calibri" w:eastAsia="Calibri" w:hAnsi="Calibri"/>
                <w:b/>
                <w:color w:val="000000"/>
                <w:sz w:val="22"/>
                <w:szCs w:val="22"/>
                <w:lang w:eastAsia="en-US"/>
              </w:rPr>
              <w:t>9.5</w:t>
            </w:r>
            <w:r w:rsidR="00F302AA">
              <w:rPr>
                <w:rFonts w:ascii="Calibri" w:eastAsia="Calibri" w:hAnsi="Calibri"/>
                <w:b/>
                <w:color w:val="000000"/>
                <w:sz w:val="22"/>
                <w:szCs w:val="22"/>
                <w:lang w:eastAsia="en-US"/>
              </w:rPr>
              <w:t>00</w:t>
            </w:r>
            <w:r w:rsidR="00926DCA" w:rsidRPr="00926DCA">
              <w:rPr>
                <w:rFonts w:ascii="Calibri" w:eastAsia="Calibri" w:hAnsi="Calibri"/>
                <w:b/>
                <w:color w:val="000000"/>
                <w:sz w:val="22"/>
                <w:szCs w:val="22"/>
                <w:lang w:eastAsia="en-US"/>
              </w:rPr>
              <w:t xml:space="preserve"> TL</w:t>
            </w:r>
          </w:p>
        </w:tc>
      </w:tr>
      <w:tr w:rsidR="000C4F96" w:rsidRPr="00926DCA" w:rsidTr="00C8259A">
        <w:tc>
          <w:tcPr>
            <w:tcW w:w="1838" w:type="dxa"/>
          </w:tcPr>
          <w:p w:rsidR="00195033" w:rsidRPr="00926DCA" w:rsidRDefault="00195033" w:rsidP="00926DCA">
            <w:pPr>
              <w:spacing w:after="120" w:line="240" w:lineRule="auto"/>
              <w:jc w:val="center"/>
              <w:rPr>
                <w:rFonts w:eastAsia="Calibri"/>
                <w:sz w:val="22"/>
                <w:szCs w:val="22"/>
                <w:lang w:eastAsia="en-US"/>
              </w:rPr>
            </w:pPr>
            <w:r w:rsidRPr="00926DCA">
              <w:rPr>
                <w:rFonts w:eastAsia="Calibri"/>
                <w:sz w:val="22"/>
                <w:szCs w:val="22"/>
                <w:lang w:eastAsia="en-US"/>
              </w:rPr>
              <w:t xml:space="preserve">Hedef </w:t>
            </w:r>
            <w:proofErr w:type="gramStart"/>
            <w:r w:rsidRPr="00926DCA">
              <w:rPr>
                <w:rFonts w:eastAsia="Calibri"/>
                <w:sz w:val="22"/>
                <w:szCs w:val="22"/>
                <w:lang w:eastAsia="en-US"/>
              </w:rPr>
              <w:t>2.1</w:t>
            </w:r>
            <w:proofErr w:type="gramEnd"/>
          </w:p>
        </w:tc>
        <w:tc>
          <w:tcPr>
            <w:tcW w:w="2026" w:type="dxa"/>
            <w:vAlign w:val="bottom"/>
          </w:tcPr>
          <w:p w:rsidR="00195033" w:rsidRPr="00926DCA" w:rsidRDefault="00C8259A" w:rsidP="00926DCA">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1.0</w:t>
            </w:r>
            <w:r w:rsidR="00195033">
              <w:rPr>
                <w:rFonts w:ascii="Calibri" w:eastAsia="Calibri" w:hAnsi="Calibri"/>
                <w:color w:val="000000"/>
                <w:sz w:val="22"/>
                <w:szCs w:val="22"/>
                <w:lang w:eastAsia="en-US"/>
              </w:rPr>
              <w:t>00 TL</w:t>
            </w:r>
          </w:p>
        </w:tc>
        <w:tc>
          <w:tcPr>
            <w:tcW w:w="2026" w:type="dxa"/>
            <w:vAlign w:val="bottom"/>
          </w:tcPr>
          <w:p w:rsidR="00195033" w:rsidRPr="00C8259A" w:rsidRDefault="00C8259A" w:rsidP="00C8259A">
            <w:pPr>
              <w:jc w:val="center"/>
              <w:rPr>
                <w:rFonts w:ascii="Calibri" w:hAnsi="Calibri"/>
                <w:sz w:val="22"/>
                <w:szCs w:val="22"/>
              </w:rPr>
            </w:pPr>
            <w:r w:rsidRPr="00C8259A">
              <w:rPr>
                <w:rFonts w:ascii="Calibri" w:hAnsi="Calibri"/>
                <w:sz w:val="22"/>
                <w:szCs w:val="22"/>
              </w:rPr>
              <w:t>1.100</w:t>
            </w:r>
          </w:p>
        </w:tc>
        <w:tc>
          <w:tcPr>
            <w:tcW w:w="2026" w:type="dxa"/>
            <w:vAlign w:val="bottom"/>
          </w:tcPr>
          <w:p w:rsidR="00195033" w:rsidRPr="00C8259A" w:rsidRDefault="00C8259A" w:rsidP="00C8259A">
            <w:pPr>
              <w:jc w:val="center"/>
              <w:rPr>
                <w:rFonts w:ascii="Calibri" w:hAnsi="Calibri"/>
                <w:sz w:val="22"/>
                <w:szCs w:val="22"/>
              </w:rPr>
            </w:pPr>
            <w:r w:rsidRPr="00C8259A">
              <w:rPr>
                <w:rFonts w:ascii="Calibri" w:hAnsi="Calibri"/>
                <w:sz w:val="22"/>
                <w:szCs w:val="22"/>
              </w:rPr>
              <w:t>1.200</w:t>
            </w:r>
          </w:p>
        </w:tc>
        <w:tc>
          <w:tcPr>
            <w:tcW w:w="2026" w:type="dxa"/>
            <w:vAlign w:val="center"/>
          </w:tcPr>
          <w:p w:rsidR="00195033" w:rsidRPr="00C8259A" w:rsidRDefault="00C8259A" w:rsidP="00C8259A">
            <w:pPr>
              <w:jc w:val="center"/>
              <w:rPr>
                <w:rFonts w:ascii="Calibri" w:hAnsi="Calibri"/>
                <w:sz w:val="22"/>
                <w:szCs w:val="22"/>
              </w:rPr>
            </w:pPr>
            <w:r w:rsidRPr="00C8259A">
              <w:rPr>
                <w:rFonts w:ascii="Calibri" w:hAnsi="Calibri"/>
                <w:sz w:val="22"/>
                <w:szCs w:val="22"/>
              </w:rPr>
              <w:t>1.300</w:t>
            </w:r>
          </w:p>
        </w:tc>
        <w:tc>
          <w:tcPr>
            <w:tcW w:w="2026" w:type="dxa"/>
            <w:vAlign w:val="center"/>
          </w:tcPr>
          <w:p w:rsidR="00195033" w:rsidRPr="00C8259A" w:rsidRDefault="00C8259A" w:rsidP="00C8259A">
            <w:pPr>
              <w:jc w:val="center"/>
              <w:rPr>
                <w:rFonts w:ascii="Calibri" w:hAnsi="Calibri"/>
                <w:sz w:val="22"/>
                <w:szCs w:val="22"/>
              </w:rPr>
            </w:pPr>
            <w:r w:rsidRPr="00C8259A">
              <w:rPr>
                <w:rFonts w:ascii="Calibri" w:hAnsi="Calibri"/>
                <w:sz w:val="22"/>
                <w:szCs w:val="22"/>
              </w:rPr>
              <w:t>1.400</w:t>
            </w:r>
          </w:p>
        </w:tc>
        <w:tc>
          <w:tcPr>
            <w:tcW w:w="2026" w:type="dxa"/>
            <w:vAlign w:val="bottom"/>
          </w:tcPr>
          <w:p w:rsidR="00195033" w:rsidRPr="00F302AA" w:rsidRDefault="00C8259A" w:rsidP="00926DCA">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6</w:t>
            </w:r>
            <w:r w:rsidR="00195033">
              <w:rPr>
                <w:rFonts w:ascii="Calibri" w:eastAsia="Calibri" w:hAnsi="Calibri"/>
                <w:color w:val="000000"/>
                <w:sz w:val="22"/>
                <w:szCs w:val="22"/>
                <w:lang w:eastAsia="en-US"/>
              </w:rPr>
              <w:t>.</w:t>
            </w:r>
            <w:r>
              <w:rPr>
                <w:rFonts w:ascii="Calibri" w:eastAsia="Calibri" w:hAnsi="Calibri"/>
                <w:color w:val="000000"/>
                <w:sz w:val="22"/>
                <w:szCs w:val="22"/>
                <w:lang w:eastAsia="en-US"/>
              </w:rPr>
              <w:t>0</w:t>
            </w:r>
            <w:r w:rsidR="00195033">
              <w:rPr>
                <w:rFonts w:ascii="Calibri" w:eastAsia="Calibri" w:hAnsi="Calibri"/>
                <w:color w:val="000000"/>
                <w:sz w:val="22"/>
                <w:szCs w:val="22"/>
                <w:lang w:eastAsia="en-US"/>
              </w:rPr>
              <w:t>00</w:t>
            </w:r>
            <w:r w:rsidR="00195033" w:rsidRPr="00F302AA">
              <w:rPr>
                <w:rFonts w:ascii="Calibri" w:eastAsia="Calibri" w:hAnsi="Calibri"/>
                <w:color w:val="000000"/>
                <w:sz w:val="22"/>
                <w:szCs w:val="22"/>
                <w:lang w:eastAsia="en-US"/>
              </w:rPr>
              <w:t xml:space="preserve"> TL</w:t>
            </w:r>
          </w:p>
        </w:tc>
      </w:tr>
      <w:tr w:rsidR="000C4F96" w:rsidRPr="00926DCA" w:rsidTr="00A76080">
        <w:tc>
          <w:tcPr>
            <w:tcW w:w="1838" w:type="dxa"/>
          </w:tcPr>
          <w:p w:rsidR="00A76080" w:rsidRPr="00926DCA" w:rsidRDefault="00A76080" w:rsidP="00926DCA">
            <w:pPr>
              <w:spacing w:after="120" w:line="240" w:lineRule="auto"/>
              <w:jc w:val="center"/>
              <w:rPr>
                <w:rFonts w:eastAsia="Calibri"/>
                <w:sz w:val="22"/>
                <w:szCs w:val="22"/>
                <w:lang w:eastAsia="en-US"/>
              </w:rPr>
            </w:pPr>
            <w:r w:rsidRPr="00926DCA">
              <w:rPr>
                <w:rFonts w:eastAsia="Calibri"/>
                <w:sz w:val="22"/>
                <w:szCs w:val="22"/>
                <w:lang w:eastAsia="en-US"/>
              </w:rPr>
              <w:t xml:space="preserve">Hedef </w:t>
            </w:r>
            <w:proofErr w:type="gramStart"/>
            <w:r w:rsidRPr="00926DCA">
              <w:rPr>
                <w:rFonts w:eastAsia="Calibri"/>
                <w:sz w:val="22"/>
                <w:szCs w:val="22"/>
                <w:lang w:eastAsia="en-US"/>
              </w:rPr>
              <w:t>2.</w:t>
            </w:r>
            <w:r>
              <w:rPr>
                <w:rFonts w:eastAsia="Calibri"/>
                <w:sz w:val="22"/>
                <w:szCs w:val="22"/>
                <w:lang w:eastAsia="en-US"/>
              </w:rPr>
              <w:t>2</w:t>
            </w:r>
            <w:proofErr w:type="gramEnd"/>
          </w:p>
        </w:tc>
        <w:tc>
          <w:tcPr>
            <w:tcW w:w="2026" w:type="dxa"/>
            <w:vAlign w:val="bottom"/>
          </w:tcPr>
          <w:p w:rsidR="00A76080" w:rsidRPr="00926DCA" w:rsidRDefault="00A76080" w:rsidP="00926DCA">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500 TL</w:t>
            </w:r>
          </w:p>
        </w:tc>
        <w:tc>
          <w:tcPr>
            <w:tcW w:w="2026" w:type="dxa"/>
            <w:vAlign w:val="center"/>
          </w:tcPr>
          <w:p w:rsidR="00A76080" w:rsidRDefault="00C8259A" w:rsidP="00A76080">
            <w:pPr>
              <w:jc w:val="center"/>
            </w:pPr>
            <w:r>
              <w:rPr>
                <w:rFonts w:ascii="Calibri" w:eastAsia="Calibri" w:hAnsi="Calibri"/>
                <w:color w:val="000000"/>
                <w:sz w:val="22"/>
                <w:szCs w:val="22"/>
                <w:lang w:eastAsia="en-US"/>
              </w:rPr>
              <w:t>6</w:t>
            </w:r>
            <w:r w:rsidR="00A76080" w:rsidRPr="00E0128A">
              <w:rPr>
                <w:rFonts w:ascii="Calibri" w:eastAsia="Calibri" w:hAnsi="Calibri"/>
                <w:color w:val="000000"/>
                <w:sz w:val="22"/>
                <w:szCs w:val="22"/>
                <w:lang w:eastAsia="en-US"/>
              </w:rPr>
              <w:t>00 TL</w:t>
            </w:r>
          </w:p>
        </w:tc>
        <w:tc>
          <w:tcPr>
            <w:tcW w:w="2026" w:type="dxa"/>
            <w:vAlign w:val="center"/>
          </w:tcPr>
          <w:p w:rsidR="00A76080" w:rsidRDefault="00C8259A" w:rsidP="00A76080">
            <w:pPr>
              <w:jc w:val="center"/>
            </w:pPr>
            <w:r>
              <w:rPr>
                <w:rFonts w:ascii="Calibri" w:eastAsia="Calibri" w:hAnsi="Calibri"/>
                <w:color w:val="000000"/>
                <w:sz w:val="22"/>
                <w:szCs w:val="22"/>
                <w:lang w:eastAsia="en-US"/>
              </w:rPr>
              <w:t>7</w:t>
            </w:r>
            <w:r w:rsidR="00A76080" w:rsidRPr="00E0128A">
              <w:rPr>
                <w:rFonts w:ascii="Calibri" w:eastAsia="Calibri" w:hAnsi="Calibri"/>
                <w:color w:val="000000"/>
                <w:sz w:val="22"/>
                <w:szCs w:val="22"/>
                <w:lang w:eastAsia="en-US"/>
              </w:rPr>
              <w:t>00 TL</w:t>
            </w:r>
          </w:p>
        </w:tc>
        <w:tc>
          <w:tcPr>
            <w:tcW w:w="2026" w:type="dxa"/>
            <w:vAlign w:val="center"/>
          </w:tcPr>
          <w:p w:rsidR="00A76080" w:rsidRDefault="00C8259A" w:rsidP="00A76080">
            <w:pPr>
              <w:jc w:val="center"/>
            </w:pPr>
            <w:r>
              <w:rPr>
                <w:rFonts w:ascii="Calibri" w:eastAsia="Calibri" w:hAnsi="Calibri"/>
                <w:color w:val="000000"/>
                <w:sz w:val="22"/>
                <w:szCs w:val="22"/>
                <w:lang w:eastAsia="en-US"/>
              </w:rPr>
              <w:t>8</w:t>
            </w:r>
            <w:r w:rsidR="00A76080" w:rsidRPr="00E0128A">
              <w:rPr>
                <w:rFonts w:ascii="Calibri" w:eastAsia="Calibri" w:hAnsi="Calibri"/>
                <w:color w:val="000000"/>
                <w:sz w:val="22"/>
                <w:szCs w:val="22"/>
                <w:lang w:eastAsia="en-US"/>
              </w:rPr>
              <w:t>00 TL</w:t>
            </w:r>
          </w:p>
        </w:tc>
        <w:tc>
          <w:tcPr>
            <w:tcW w:w="2026" w:type="dxa"/>
            <w:vAlign w:val="center"/>
          </w:tcPr>
          <w:p w:rsidR="00A76080" w:rsidRDefault="00C8259A" w:rsidP="00A76080">
            <w:pPr>
              <w:jc w:val="center"/>
            </w:pPr>
            <w:r>
              <w:rPr>
                <w:rFonts w:ascii="Calibri" w:eastAsia="Calibri" w:hAnsi="Calibri"/>
                <w:color w:val="000000"/>
                <w:sz w:val="22"/>
                <w:szCs w:val="22"/>
                <w:lang w:eastAsia="en-US"/>
              </w:rPr>
              <w:t>9</w:t>
            </w:r>
            <w:r w:rsidR="00A76080" w:rsidRPr="00E0128A">
              <w:rPr>
                <w:rFonts w:ascii="Calibri" w:eastAsia="Calibri" w:hAnsi="Calibri"/>
                <w:color w:val="000000"/>
                <w:sz w:val="22"/>
                <w:szCs w:val="22"/>
                <w:lang w:eastAsia="en-US"/>
              </w:rPr>
              <w:t>00 TL</w:t>
            </w:r>
          </w:p>
        </w:tc>
        <w:tc>
          <w:tcPr>
            <w:tcW w:w="2026" w:type="dxa"/>
            <w:vAlign w:val="bottom"/>
          </w:tcPr>
          <w:p w:rsidR="00A76080" w:rsidRPr="00F302AA" w:rsidRDefault="00C8259A" w:rsidP="00926DCA">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3</w:t>
            </w:r>
            <w:r w:rsidR="00A76080">
              <w:rPr>
                <w:rFonts w:ascii="Calibri" w:eastAsia="Calibri" w:hAnsi="Calibri"/>
                <w:color w:val="000000"/>
                <w:sz w:val="22"/>
                <w:szCs w:val="22"/>
                <w:lang w:eastAsia="en-US"/>
              </w:rPr>
              <w:t>.5</w:t>
            </w:r>
            <w:r w:rsidR="00A76080" w:rsidRPr="00F302AA">
              <w:rPr>
                <w:rFonts w:ascii="Calibri" w:eastAsia="Calibri" w:hAnsi="Calibri"/>
                <w:color w:val="000000"/>
                <w:sz w:val="22"/>
                <w:szCs w:val="22"/>
                <w:lang w:eastAsia="en-US"/>
              </w:rPr>
              <w:t>00 TL</w:t>
            </w:r>
          </w:p>
        </w:tc>
      </w:tr>
      <w:tr w:rsidR="000C4F96" w:rsidRPr="00926DCA" w:rsidTr="00926DCA">
        <w:tc>
          <w:tcPr>
            <w:tcW w:w="1838" w:type="dxa"/>
          </w:tcPr>
          <w:p w:rsidR="00F302AA" w:rsidRPr="00926DCA" w:rsidRDefault="00F302AA" w:rsidP="00926DCA">
            <w:pPr>
              <w:spacing w:after="120" w:line="240" w:lineRule="auto"/>
              <w:jc w:val="both"/>
              <w:rPr>
                <w:rFonts w:eastAsia="Calibri"/>
                <w:sz w:val="22"/>
                <w:szCs w:val="22"/>
                <w:lang w:eastAsia="en-US"/>
              </w:rPr>
            </w:pPr>
            <w:r w:rsidRPr="00926DCA">
              <w:rPr>
                <w:rFonts w:eastAsia="Calibri"/>
                <w:sz w:val="22"/>
                <w:szCs w:val="22"/>
                <w:lang w:eastAsia="en-US"/>
              </w:rPr>
              <w:t>Amaç 3</w:t>
            </w:r>
          </w:p>
        </w:tc>
        <w:tc>
          <w:tcPr>
            <w:tcW w:w="2026" w:type="dxa"/>
            <w:vAlign w:val="bottom"/>
          </w:tcPr>
          <w:p w:rsidR="00F302AA" w:rsidRPr="00926DCA" w:rsidRDefault="00F302AA" w:rsidP="009233B0">
            <w:pPr>
              <w:spacing w:after="120" w:line="240" w:lineRule="auto"/>
              <w:jc w:val="center"/>
              <w:rPr>
                <w:rFonts w:ascii="Calibri" w:eastAsia="Calibri" w:hAnsi="Calibri"/>
                <w:color w:val="000000"/>
                <w:sz w:val="22"/>
                <w:szCs w:val="22"/>
                <w:lang w:eastAsia="en-US"/>
              </w:rPr>
            </w:pPr>
            <w:r w:rsidRPr="00926DCA">
              <w:rPr>
                <w:rFonts w:ascii="Calibri" w:eastAsia="Calibri" w:hAnsi="Calibri"/>
                <w:color w:val="000000"/>
                <w:sz w:val="22"/>
                <w:szCs w:val="22"/>
                <w:lang w:eastAsia="en-US"/>
              </w:rPr>
              <w:t xml:space="preserve"> </w:t>
            </w:r>
            <w:r w:rsidR="00C8259A">
              <w:rPr>
                <w:rFonts w:ascii="Calibri" w:eastAsia="Calibri" w:hAnsi="Calibri"/>
                <w:color w:val="000000"/>
                <w:sz w:val="22"/>
                <w:szCs w:val="22"/>
                <w:lang w:eastAsia="en-US"/>
              </w:rPr>
              <w:t>3</w:t>
            </w:r>
            <w:r w:rsidR="00195033">
              <w:rPr>
                <w:rFonts w:ascii="Calibri" w:eastAsia="Calibri" w:hAnsi="Calibri"/>
                <w:color w:val="000000"/>
                <w:sz w:val="22"/>
                <w:szCs w:val="22"/>
                <w:lang w:eastAsia="en-US"/>
              </w:rPr>
              <w:t>.</w:t>
            </w:r>
            <w:r w:rsidR="005D071C">
              <w:rPr>
                <w:rFonts w:ascii="Calibri" w:eastAsia="Calibri" w:hAnsi="Calibri"/>
                <w:color w:val="000000"/>
                <w:sz w:val="22"/>
                <w:szCs w:val="22"/>
                <w:lang w:eastAsia="en-US"/>
              </w:rPr>
              <w:t>50</w:t>
            </w:r>
            <w:r w:rsidR="00195033">
              <w:rPr>
                <w:rFonts w:ascii="Calibri" w:eastAsia="Calibri" w:hAnsi="Calibri"/>
                <w:color w:val="000000"/>
                <w:sz w:val="22"/>
                <w:szCs w:val="22"/>
                <w:lang w:eastAsia="en-US"/>
              </w:rPr>
              <w:t xml:space="preserve">0 </w:t>
            </w:r>
            <w:r w:rsidRPr="00926DCA">
              <w:rPr>
                <w:rFonts w:ascii="Calibri" w:eastAsia="Calibri" w:hAnsi="Calibri"/>
                <w:color w:val="000000"/>
                <w:sz w:val="22"/>
                <w:szCs w:val="22"/>
                <w:lang w:eastAsia="en-US"/>
              </w:rPr>
              <w:t>TL</w:t>
            </w:r>
          </w:p>
        </w:tc>
        <w:tc>
          <w:tcPr>
            <w:tcW w:w="2026" w:type="dxa"/>
            <w:vAlign w:val="bottom"/>
          </w:tcPr>
          <w:p w:rsidR="00F302AA" w:rsidRPr="00926DCA" w:rsidRDefault="00C8259A" w:rsidP="009233B0">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3</w:t>
            </w:r>
            <w:r w:rsidR="00195033">
              <w:rPr>
                <w:rFonts w:ascii="Calibri" w:eastAsia="Calibri" w:hAnsi="Calibri"/>
                <w:color w:val="000000"/>
                <w:sz w:val="22"/>
                <w:szCs w:val="22"/>
                <w:lang w:eastAsia="en-US"/>
              </w:rPr>
              <w:t>.</w:t>
            </w:r>
            <w:r>
              <w:rPr>
                <w:rFonts w:ascii="Calibri" w:eastAsia="Calibri" w:hAnsi="Calibri"/>
                <w:color w:val="000000"/>
                <w:sz w:val="22"/>
                <w:szCs w:val="22"/>
                <w:lang w:eastAsia="en-US"/>
              </w:rPr>
              <w:t>2</w:t>
            </w:r>
            <w:r w:rsidR="005D071C">
              <w:rPr>
                <w:rFonts w:ascii="Calibri" w:eastAsia="Calibri" w:hAnsi="Calibri"/>
                <w:color w:val="000000"/>
                <w:sz w:val="22"/>
                <w:szCs w:val="22"/>
                <w:lang w:eastAsia="en-US"/>
              </w:rPr>
              <w:t>0</w:t>
            </w:r>
            <w:r w:rsidR="00195033">
              <w:rPr>
                <w:rFonts w:ascii="Calibri" w:eastAsia="Calibri" w:hAnsi="Calibri"/>
                <w:color w:val="000000"/>
                <w:sz w:val="22"/>
                <w:szCs w:val="22"/>
                <w:lang w:eastAsia="en-US"/>
              </w:rPr>
              <w:t xml:space="preserve">0 </w:t>
            </w:r>
            <w:r w:rsidR="00195033" w:rsidRPr="00926DCA">
              <w:rPr>
                <w:rFonts w:ascii="Calibri" w:eastAsia="Calibri" w:hAnsi="Calibri"/>
                <w:color w:val="000000"/>
                <w:sz w:val="22"/>
                <w:szCs w:val="22"/>
                <w:lang w:eastAsia="en-US"/>
              </w:rPr>
              <w:t>TL</w:t>
            </w:r>
          </w:p>
        </w:tc>
        <w:tc>
          <w:tcPr>
            <w:tcW w:w="2026" w:type="dxa"/>
            <w:vAlign w:val="bottom"/>
          </w:tcPr>
          <w:p w:rsidR="00F302AA" w:rsidRPr="00926DCA" w:rsidRDefault="00C8259A" w:rsidP="009233B0">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3</w:t>
            </w:r>
            <w:r w:rsidR="00195033">
              <w:rPr>
                <w:rFonts w:ascii="Calibri" w:eastAsia="Calibri" w:hAnsi="Calibri"/>
                <w:color w:val="000000"/>
                <w:sz w:val="22"/>
                <w:szCs w:val="22"/>
                <w:lang w:eastAsia="en-US"/>
              </w:rPr>
              <w:t>.</w:t>
            </w:r>
            <w:r>
              <w:rPr>
                <w:rFonts w:ascii="Calibri" w:eastAsia="Calibri" w:hAnsi="Calibri"/>
                <w:color w:val="000000"/>
                <w:sz w:val="22"/>
                <w:szCs w:val="22"/>
                <w:lang w:eastAsia="en-US"/>
              </w:rPr>
              <w:t>4</w:t>
            </w:r>
            <w:r w:rsidR="005D071C">
              <w:rPr>
                <w:rFonts w:ascii="Calibri" w:eastAsia="Calibri" w:hAnsi="Calibri"/>
                <w:color w:val="000000"/>
                <w:sz w:val="22"/>
                <w:szCs w:val="22"/>
                <w:lang w:eastAsia="en-US"/>
              </w:rPr>
              <w:t>0</w:t>
            </w:r>
            <w:r w:rsidR="00195033">
              <w:rPr>
                <w:rFonts w:ascii="Calibri" w:eastAsia="Calibri" w:hAnsi="Calibri"/>
                <w:color w:val="000000"/>
                <w:sz w:val="22"/>
                <w:szCs w:val="22"/>
                <w:lang w:eastAsia="en-US"/>
              </w:rPr>
              <w:t xml:space="preserve">0 </w:t>
            </w:r>
            <w:r w:rsidR="00195033" w:rsidRPr="00926DCA">
              <w:rPr>
                <w:rFonts w:ascii="Calibri" w:eastAsia="Calibri" w:hAnsi="Calibri"/>
                <w:color w:val="000000"/>
                <w:sz w:val="22"/>
                <w:szCs w:val="22"/>
                <w:lang w:eastAsia="en-US"/>
              </w:rPr>
              <w:t>TL</w:t>
            </w:r>
          </w:p>
        </w:tc>
        <w:tc>
          <w:tcPr>
            <w:tcW w:w="2026" w:type="dxa"/>
            <w:vAlign w:val="bottom"/>
          </w:tcPr>
          <w:p w:rsidR="00F302AA" w:rsidRPr="00926DCA" w:rsidRDefault="00C8259A" w:rsidP="009233B0">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3</w:t>
            </w:r>
            <w:r w:rsidR="00195033">
              <w:rPr>
                <w:rFonts w:ascii="Calibri" w:eastAsia="Calibri" w:hAnsi="Calibri"/>
                <w:color w:val="000000"/>
                <w:sz w:val="22"/>
                <w:szCs w:val="22"/>
                <w:lang w:eastAsia="en-US"/>
              </w:rPr>
              <w:t>.</w:t>
            </w:r>
            <w:r>
              <w:rPr>
                <w:rFonts w:ascii="Calibri" w:eastAsia="Calibri" w:hAnsi="Calibri"/>
                <w:color w:val="000000"/>
                <w:sz w:val="22"/>
                <w:szCs w:val="22"/>
                <w:lang w:eastAsia="en-US"/>
              </w:rPr>
              <w:t>6</w:t>
            </w:r>
            <w:r w:rsidR="005D071C">
              <w:rPr>
                <w:rFonts w:ascii="Calibri" w:eastAsia="Calibri" w:hAnsi="Calibri"/>
                <w:color w:val="000000"/>
                <w:sz w:val="22"/>
                <w:szCs w:val="22"/>
                <w:lang w:eastAsia="en-US"/>
              </w:rPr>
              <w:t>0</w:t>
            </w:r>
            <w:r w:rsidR="00195033">
              <w:rPr>
                <w:rFonts w:ascii="Calibri" w:eastAsia="Calibri" w:hAnsi="Calibri"/>
                <w:color w:val="000000"/>
                <w:sz w:val="22"/>
                <w:szCs w:val="22"/>
                <w:lang w:eastAsia="en-US"/>
              </w:rPr>
              <w:t xml:space="preserve">0 </w:t>
            </w:r>
            <w:r w:rsidR="00195033" w:rsidRPr="00926DCA">
              <w:rPr>
                <w:rFonts w:ascii="Calibri" w:eastAsia="Calibri" w:hAnsi="Calibri"/>
                <w:color w:val="000000"/>
                <w:sz w:val="22"/>
                <w:szCs w:val="22"/>
                <w:lang w:eastAsia="en-US"/>
              </w:rPr>
              <w:t>TL</w:t>
            </w:r>
          </w:p>
        </w:tc>
        <w:tc>
          <w:tcPr>
            <w:tcW w:w="2026" w:type="dxa"/>
            <w:vAlign w:val="bottom"/>
          </w:tcPr>
          <w:p w:rsidR="00F302AA" w:rsidRPr="00926DCA" w:rsidRDefault="00C8259A" w:rsidP="009233B0">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3</w:t>
            </w:r>
            <w:r w:rsidR="00195033">
              <w:rPr>
                <w:rFonts w:ascii="Calibri" w:eastAsia="Calibri" w:hAnsi="Calibri"/>
                <w:color w:val="000000"/>
                <w:sz w:val="22"/>
                <w:szCs w:val="22"/>
                <w:lang w:eastAsia="en-US"/>
              </w:rPr>
              <w:t>.</w:t>
            </w:r>
            <w:r>
              <w:rPr>
                <w:rFonts w:ascii="Calibri" w:eastAsia="Calibri" w:hAnsi="Calibri"/>
                <w:color w:val="000000"/>
                <w:sz w:val="22"/>
                <w:szCs w:val="22"/>
                <w:lang w:eastAsia="en-US"/>
              </w:rPr>
              <w:t>8</w:t>
            </w:r>
            <w:r w:rsidR="005D071C">
              <w:rPr>
                <w:rFonts w:ascii="Calibri" w:eastAsia="Calibri" w:hAnsi="Calibri"/>
                <w:color w:val="000000"/>
                <w:sz w:val="22"/>
                <w:szCs w:val="22"/>
                <w:lang w:eastAsia="en-US"/>
              </w:rPr>
              <w:t>0</w:t>
            </w:r>
            <w:r w:rsidR="00195033">
              <w:rPr>
                <w:rFonts w:ascii="Calibri" w:eastAsia="Calibri" w:hAnsi="Calibri"/>
                <w:color w:val="000000"/>
                <w:sz w:val="22"/>
                <w:szCs w:val="22"/>
                <w:lang w:eastAsia="en-US"/>
              </w:rPr>
              <w:t xml:space="preserve">0 </w:t>
            </w:r>
            <w:r w:rsidR="00195033" w:rsidRPr="00926DCA">
              <w:rPr>
                <w:rFonts w:ascii="Calibri" w:eastAsia="Calibri" w:hAnsi="Calibri"/>
                <w:color w:val="000000"/>
                <w:sz w:val="22"/>
                <w:szCs w:val="22"/>
                <w:lang w:eastAsia="en-US"/>
              </w:rPr>
              <w:t>TL</w:t>
            </w:r>
          </w:p>
        </w:tc>
        <w:tc>
          <w:tcPr>
            <w:tcW w:w="2026" w:type="dxa"/>
            <w:vAlign w:val="bottom"/>
          </w:tcPr>
          <w:p w:rsidR="00F302AA" w:rsidRPr="00926DCA" w:rsidRDefault="00C8259A" w:rsidP="00926DCA">
            <w:pPr>
              <w:spacing w:after="120" w:line="240" w:lineRule="auto"/>
              <w:jc w:val="center"/>
              <w:rPr>
                <w:rFonts w:ascii="Calibri" w:eastAsia="Calibri" w:hAnsi="Calibri"/>
                <w:b/>
                <w:color w:val="000000"/>
                <w:sz w:val="22"/>
                <w:szCs w:val="22"/>
                <w:lang w:eastAsia="en-US"/>
              </w:rPr>
            </w:pPr>
            <w:r>
              <w:rPr>
                <w:rFonts w:ascii="Calibri" w:eastAsia="Calibri" w:hAnsi="Calibri"/>
                <w:b/>
                <w:color w:val="000000"/>
                <w:sz w:val="22"/>
                <w:szCs w:val="22"/>
                <w:lang w:eastAsia="en-US"/>
              </w:rPr>
              <w:t>17</w:t>
            </w:r>
            <w:r w:rsidR="005D071C">
              <w:rPr>
                <w:rFonts w:ascii="Calibri" w:eastAsia="Calibri" w:hAnsi="Calibri"/>
                <w:b/>
                <w:color w:val="000000"/>
                <w:sz w:val="22"/>
                <w:szCs w:val="22"/>
                <w:lang w:eastAsia="en-US"/>
              </w:rPr>
              <w:t>.00</w:t>
            </w:r>
            <w:r w:rsidR="00F302AA">
              <w:rPr>
                <w:rFonts w:ascii="Calibri" w:eastAsia="Calibri" w:hAnsi="Calibri"/>
                <w:b/>
                <w:color w:val="000000"/>
                <w:sz w:val="22"/>
                <w:szCs w:val="22"/>
                <w:lang w:eastAsia="en-US"/>
              </w:rPr>
              <w:t>0</w:t>
            </w:r>
            <w:r w:rsidR="00F302AA" w:rsidRPr="00926DCA">
              <w:rPr>
                <w:rFonts w:ascii="Calibri" w:eastAsia="Calibri" w:hAnsi="Calibri"/>
                <w:b/>
                <w:color w:val="000000"/>
                <w:sz w:val="22"/>
                <w:szCs w:val="22"/>
                <w:lang w:eastAsia="en-US"/>
              </w:rPr>
              <w:t xml:space="preserve"> TL</w:t>
            </w:r>
          </w:p>
        </w:tc>
      </w:tr>
      <w:tr w:rsidR="000C4F96" w:rsidRPr="00926DCA" w:rsidTr="00926DCA">
        <w:tc>
          <w:tcPr>
            <w:tcW w:w="1838" w:type="dxa"/>
          </w:tcPr>
          <w:p w:rsidR="00926DCA" w:rsidRPr="00926DCA" w:rsidRDefault="00926DCA" w:rsidP="00926DCA">
            <w:pPr>
              <w:spacing w:after="120" w:line="240" w:lineRule="auto"/>
              <w:jc w:val="center"/>
              <w:rPr>
                <w:rFonts w:eastAsia="Calibri"/>
                <w:sz w:val="22"/>
                <w:szCs w:val="22"/>
                <w:lang w:eastAsia="en-US"/>
              </w:rPr>
            </w:pPr>
            <w:r w:rsidRPr="00926DCA">
              <w:rPr>
                <w:rFonts w:eastAsia="Calibri"/>
                <w:sz w:val="22"/>
                <w:szCs w:val="22"/>
                <w:lang w:eastAsia="en-US"/>
              </w:rPr>
              <w:t xml:space="preserve">Hedef </w:t>
            </w:r>
            <w:proofErr w:type="gramStart"/>
            <w:r w:rsidRPr="00926DCA">
              <w:rPr>
                <w:rFonts w:eastAsia="Calibri"/>
                <w:sz w:val="22"/>
                <w:szCs w:val="22"/>
                <w:lang w:eastAsia="en-US"/>
              </w:rPr>
              <w:t>3.1</w:t>
            </w:r>
            <w:proofErr w:type="gramEnd"/>
          </w:p>
        </w:tc>
        <w:tc>
          <w:tcPr>
            <w:tcW w:w="2026" w:type="dxa"/>
            <w:vAlign w:val="bottom"/>
          </w:tcPr>
          <w:p w:rsidR="00926DCA" w:rsidRPr="00926DCA" w:rsidRDefault="005D071C" w:rsidP="00926DCA">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5</w:t>
            </w:r>
            <w:r w:rsidR="0015165A">
              <w:rPr>
                <w:rFonts w:ascii="Calibri" w:eastAsia="Calibri" w:hAnsi="Calibri"/>
                <w:color w:val="000000"/>
                <w:sz w:val="22"/>
                <w:szCs w:val="22"/>
                <w:lang w:eastAsia="en-US"/>
              </w:rPr>
              <w:t>00</w:t>
            </w:r>
            <w:r w:rsidR="00926DCA" w:rsidRPr="00926DCA">
              <w:rPr>
                <w:rFonts w:ascii="Calibri" w:eastAsia="Calibri" w:hAnsi="Calibri"/>
                <w:color w:val="000000"/>
                <w:sz w:val="22"/>
                <w:szCs w:val="22"/>
                <w:lang w:eastAsia="en-US"/>
              </w:rPr>
              <w:t xml:space="preserve"> TL</w:t>
            </w:r>
          </w:p>
        </w:tc>
        <w:tc>
          <w:tcPr>
            <w:tcW w:w="2026" w:type="dxa"/>
            <w:vAlign w:val="bottom"/>
          </w:tcPr>
          <w:p w:rsidR="00926DCA" w:rsidRPr="00926DCA" w:rsidRDefault="005D071C" w:rsidP="00926DCA">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600</w:t>
            </w:r>
            <w:r w:rsidRPr="00926DCA">
              <w:rPr>
                <w:rFonts w:ascii="Calibri" w:eastAsia="Calibri" w:hAnsi="Calibri"/>
                <w:color w:val="000000"/>
                <w:sz w:val="22"/>
                <w:szCs w:val="22"/>
                <w:lang w:eastAsia="en-US"/>
              </w:rPr>
              <w:t xml:space="preserve"> TL</w:t>
            </w:r>
          </w:p>
        </w:tc>
        <w:tc>
          <w:tcPr>
            <w:tcW w:w="2026" w:type="dxa"/>
            <w:vAlign w:val="bottom"/>
          </w:tcPr>
          <w:p w:rsidR="00926DCA" w:rsidRPr="00926DCA" w:rsidRDefault="005D071C" w:rsidP="00926DCA">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700</w:t>
            </w:r>
            <w:r w:rsidRPr="00926DCA">
              <w:rPr>
                <w:rFonts w:ascii="Calibri" w:eastAsia="Calibri" w:hAnsi="Calibri"/>
                <w:color w:val="000000"/>
                <w:sz w:val="22"/>
                <w:szCs w:val="22"/>
                <w:lang w:eastAsia="en-US"/>
              </w:rPr>
              <w:t xml:space="preserve"> TL</w:t>
            </w:r>
          </w:p>
        </w:tc>
        <w:tc>
          <w:tcPr>
            <w:tcW w:w="2026" w:type="dxa"/>
            <w:vAlign w:val="bottom"/>
          </w:tcPr>
          <w:p w:rsidR="00926DCA" w:rsidRPr="00926DCA" w:rsidRDefault="005D071C" w:rsidP="00926DCA">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800</w:t>
            </w:r>
            <w:r w:rsidRPr="00926DCA">
              <w:rPr>
                <w:rFonts w:ascii="Calibri" w:eastAsia="Calibri" w:hAnsi="Calibri"/>
                <w:color w:val="000000"/>
                <w:sz w:val="22"/>
                <w:szCs w:val="22"/>
                <w:lang w:eastAsia="en-US"/>
              </w:rPr>
              <w:t xml:space="preserve"> TL</w:t>
            </w:r>
          </w:p>
        </w:tc>
        <w:tc>
          <w:tcPr>
            <w:tcW w:w="2026" w:type="dxa"/>
            <w:vAlign w:val="bottom"/>
          </w:tcPr>
          <w:p w:rsidR="00926DCA" w:rsidRPr="00926DCA" w:rsidRDefault="005D071C" w:rsidP="00926DCA">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900</w:t>
            </w:r>
            <w:r w:rsidRPr="00926DCA">
              <w:rPr>
                <w:rFonts w:ascii="Calibri" w:eastAsia="Calibri" w:hAnsi="Calibri"/>
                <w:color w:val="000000"/>
                <w:sz w:val="22"/>
                <w:szCs w:val="22"/>
                <w:lang w:eastAsia="en-US"/>
              </w:rPr>
              <w:t xml:space="preserve"> TL</w:t>
            </w:r>
          </w:p>
        </w:tc>
        <w:tc>
          <w:tcPr>
            <w:tcW w:w="2026" w:type="dxa"/>
            <w:vAlign w:val="bottom"/>
          </w:tcPr>
          <w:p w:rsidR="00926DCA" w:rsidRPr="00F302AA" w:rsidRDefault="00C8259A" w:rsidP="00926DCA">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3</w:t>
            </w:r>
            <w:r w:rsidR="005D071C">
              <w:rPr>
                <w:rFonts w:ascii="Calibri" w:eastAsia="Calibri" w:hAnsi="Calibri"/>
                <w:color w:val="000000"/>
                <w:sz w:val="22"/>
                <w:szCs w:val="22"/>
                <w:lang w:eastAsia="en-US"/>
              </w:rPr>
              <w:t>.5</w:t>
            </w:r>
            <w:r w:rsidR="00195033">
              <w:rPr>
                <w:rFonts w:ascii="Calibri" w:eastAsia="Calibri" w:hAnsi="Calibri"/>
                <w:color w:val="000000"/>
                <w:sz w:val="22"/>
                <w:szCs w:val="22"/>
                <w:lang w:eastAsia="en-US"/>
              </w:rPr>
              <w:t>00</w:t>
            </w:r>
            <w:r w:rsidR="00926DCA" w:rsidRPr="00F302AA">
              <w:rPr>
                <w:rFonts w:ascii="Calibri" w:eastAsia="Calibri" w:hAnsi="Calibri"/>
                <w:color w:val="000000"/>
                <w:sz w:val="22"/>
                <w:szCs w:val="22"/>
                <w:lang w:eastAsia="en-US"/>
              </w:rPr>
              <w:t xml:space="preserve"> TL</w:t>
            </w:r>
          </w:p>
        </w:tc>
      </w:tr>
      <w:tr w:rsidR="000C4F96" w:rsidRPr="00926DCA" w:rsidTr="00926DCA">
        <w:tc>
          <w:tcPr>
            <w:tcW w:w="1838" w:type="dxa"/>
          </w:tcPr>
          <w:p w:rsidR="0015165A" w:rsidRPr="00926DCA" w:rsidRDefault="0015165A" w:rsidP="00926DCA">
            <w:pPr>
              <w:spacing w:after="120" w:line="240" w:lineRule="auto"/>
              <w:jc w:val="center"/>
              <w:rPr>
                <w:rFonts w:eastAsia="Calibri"/>
                <w:sz w:val="22"/>
                <w:szCs w:val="22"/>
                <w:lang w:eastAsia="en-US"/>
              </w:rPr>
            </w:pPr>
            <w:r>
              <w:rPr>
                <w:rFonts w:eastAsia="Calibri"/>
                <w:sz w:val="22"/>
                <w:szCs w:val="22"/>
                <w:lang w:eastAsia="en-US"/>
              </w:rPr>
              <w:t xml:space="preserve">Hedef </w:t>
            </w:r>
            <w:proofErr w:type="gramStart"/>
            <w:r>
              <w:rPr>
                <w:rFonts w:eastAsia="Calibri"/>
                <w:sz w:val="22"/>
                <w:szCs w:val="22"/>
                <w:lang w:eastAsia="en-US"/>
              </w:rPr>
              <w:t>3.2</w:t>
            </w:r>
            <w:proofErr w:type="gramEnd"/>
          </w:p>
        </w:tc>
        <w:tc>
          <w:tcPr>
            <w:tcW w:w="2026" w:type="dxa"/>
            <w:vAlign w:val="bottom"/>
          </w:tcPr>
          <w:p w:rsidR="0015165A" w:rsidRDefault="005D071C" w:rsidP="00926DCA">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2.000</w:t>
            </w:r>
            <w:r w:rsidR="00195033">
              <w:rPr>
                <w:rFonts w:ascii="Calibri" w:eastAsia="Calibri" w:hAnsi="Calibri"/>
                <w:color w:val="000000"/>
                <w:sz w:val="22"/>
                <w:szCs w:val="22"/>
                <w:lang w:eastAsia="en-US"/>
              </w:rPr>
              <w:t xml:space="preserve"> TL</w:t>
            </w:r>
          </w:p>
        </w:tc>
        <w:tc>
          <w:tcPr>
            <w:tcW w:w="2026" w:type="dxa"/>
            <w:vAlign w:val="bottom"/>
          </w:tcPr>
          <w:p w:rsidR="0015165A" w:rsidRDefault="005D071C" w:rsidP="00926DCA">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2.000 TL</w:t>
            </w:r>
          </w:p>
        </w:tc>
        <w:tc>
          <w:tcPr>
            <w:tcW w:w="2026" w:type="dxa"/>
            <w:vAlign w:val="bottom"/>
          </w:tcPr>
          <w:p w:rsidR="0015165A" w:rsidRDefault="005D071C" w:rsidP="00926DCA">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2.000 TL</w:t>
            </w:r>
          </w:p>
        </w:tc>
        <w:tc>
          <w:tcPr>
            <w:tcW w:w="2026" w:type="dxa"/>
            <w:vAlign w:val="bottom"/>
          </w:tcPr>
          <w:p w:rsidR="0015165A" w:rsidRDefault="005D071C" w:rsidP="00926DCA">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2.000 TL</w:t>
            </w:r>
          </w:p>
        </w:tc>
        <w:tc>
          <w:tcPr>
            <w:tcW w:w="2026" w:type="dxa"/>
            <w:vAlign w:val="bottom"/>
          </w:tcPr>
          <w:p w:rsidR="0015165A" w:rsidRDefault="005D071C" w:rsidP="00926DCA">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2.000 TL</w:t>
            </w:r>
          </w:p>
        </w:tc>
        <w:tc>
          <w:tcPr>
            <w:tcW w:w="2026" w:type="dxa"/>
            <w:vAlign w:val="bottom"/>
          </w:tcPr>
          <w:p w:rsidR="0015165A" w:rsidRDefault="005D071C" w:rsidP="00926DCA">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10.000 TL</w:t>
            </w:r>
          </w:p>
        </w:tc>
      </w:tr>
      <w:tr w:rsidR="000C4F96" w:rsidRPr="00926DCA" w:rsidTr="00926DCA">
        <w:tc>
          <w:tcPr>
            <w:tcW w:w="1838" w:type="dxa"/>
          </w:tcPr>
          <w:p w:rsidR="0015165A" w:rsidRDefault="0015165A" w:rsidP="00926DCA">
            <w:pPr>
              <w:spacing w:after="120" w:line="240" w:lineRule="auto"/>
              <w:jc w:val="center"/>
              <w:rPr>
                <w:rFonts w:eastAsia="Calibri"/>
                <w:sz w:val="22"/>
                <w:szCs w:val="22"/>
                <w:lang w:eastAsia="en-US"/>
              </w:rPr>
            </w:pPr>
            <w:r>
              <w:rPr>
                <w:rFonts w:eastAsia="Calibri"/>
                <w:sz w:val="22"/>
                <w:szCs w:val="22"/>
                <w:lang w:eastAsia="en-US"/>
              </w:rPr>
              <w:t xml:space="preserve">Hedef </w:t>
            </w:r>
            <w:proofErr w:type="gramStart"/>
            <w:r>
              <w:rPr>
                <w:rFonts w:eastAsia="Calibri"/>
                <w:sz w:val="22"/>
                <w:szCs w:val="22"/>
                <w:lang w:eastAsia="en-US"/>
              </w:rPr>
              <w:t>3.3</w:t>
            </w:r>
            <w:proofErr w:type="gramEnd"/>
          </w:p>
        </w:tc>
        <w:tc>
          <w:tcPr>
            <w:tcW w:w="2026" w:type="dxa"/>
            <w:vAlign w:val="bottom"/>
          </w:tcPr>
          <w:p w:rsidR="0015165A" w:rsidRDefault="005D071C" w:rsidP="00926DCA">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500 TL</w:t>
            </w:r>
          </w:p>
        </w:tc>
        <w:tc>
          <w:tcPr>
            <w:tcW w:w="2026" w:type="dxa"/>
            <w:vAlign w:val="bottom"/>
          </w:tcPr>
          <w:p w:rsidR="0015165A" w:rsidRDefault="00C8259A" w:rsidP="00926DCA">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6</w:t>
            </w:r>
            <w:r w:rsidR="005D071C">
              <w:rPr>
                <w:rFonts w:ascii="Calibri" w:eastAsia="Calibri" w:hAnsi="Calibri"/>
                <w:color w:val="000000"/>
                <w:sz w:val="22"/>
                <w:szCs w:val="22"/>
                <w:lang w:eastAsia="en-US"/>
              </w:rPr>
              <w:t>00 TL</w:t>
            </w:r>
          </w:p>
        </w:tc>
        <w:tc>
          <w:tcPr>
            <w:tcW w:w="2026" w:type="dxa"/>
            <w:vAlign w:val="bottom"/>
          </w:tcPr>
          <w:p w:rsidR="0015165A" w:rsidRDefault="00C8259A" w:rsidP="00926DCA">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7</w:t>
            </w:r>
            <w:r w:rsidR="005D071C">
              <w:rPr>
                <w:rFonts w:ascii="Calibri" w:eastAsia="Calibri" w:hAnsi="Calibri"/>
                <w:color w:val="000000"/>
                <w:sz w:val="22"/>
                <w:szCs w:val="22"/>
                <w:lang w:eastAsia="en-US"/>
              </w:rPr>
              <w:t>00 TL</w:t>
            </w:r>
          </w:p>
        </w:tc>
        <w:tc>
          <w:tcPr>
            <w:tcW w:w="2026" w:type="dxa"/>
            <w:vAlign w:val="bottom"/>
          </w:tcPr>
          <w:p w:rsidR="0015165A" w:rsidRDefault="00C8259A" w:rsidP="00926DCA">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8</w:t>
            </w:r>
            <w:r w:rsidR="005D071C">
              <w:rPr>
                <w:rFonts w:ascii="Calibri" w:eastAsia="Calibri" w:hAnsi="Calibri"/>
                <w:color w:val="000000"/>
                <w:sz w:val="22"/>
                <w:szCs w:val="22"/>
                <w:lang w:eastAsia="en-US"/>
              </w:rPr>
              <w:t>00 TL</w:t>
            </w:r>
          </w:p>
        </w:tc>
        <w:tc>
          <w:tcPr>
            <w:tcW w:w="2026" w:type="dxa"/>
            <w:vAlign w:val="bottom"/>
          </w:tcPr>
          <w:p w:rsidR="0015165A" w:rsidRDefault="00C8259A" w:rsidP="00926DCA">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9</w:t>
            </w:r>
            <w:r w:rsidR="00195033">
              <w:rPr>
                <w:rFonts w:ascii="Calibri" w:eastAsia="Calibri" w:hAnsi="Calibri"/>
                <w:color w:val="000000"/>
                <w:sz w:val="22"/>
                <w:szCs w:val="22"/>
                <w:lang w:eastAsia="en-US"/>
              </w:rPr>
              <w:t>0</w:t>
            </w:r>
            <w:r w:rsidR="005D071C">
              <w:rPr>
                <w:rFonts w:ascii="Calibri" w:eastAsia="Calibri" w:hAnsi="Calibri"/>
                <w:color w:val="000000"/>
                <w:sz w:val="22"/>
                <w:szCs w:val="22"/>
                <w:lang w:eastAsia="en-US"/>
              </w:rPr>
              <w:t>0</w:t>
            </w:r>
            <w:r w:rsidR="00195033">
              <w:rPr>
                <w:rFonts w:ascii="Calibri" w:eastAsia="Calibri" w:hAnsi="Calibri"/>
                <w:color w:val="000000"/>
                <w:sz w:val="22"/>
                <w:szCs w:val="22"/>
                <w:lang w:eastAsia="en-US"/>
              </w:rPr>
              <w:t xml:space="preserve"> TL</w:t>
            </w:r>
          </w:p>
        </w:tc>
        <w:tc>
          <w:tcPr>
            <w:tcW w:w="2026" w:type="dxa"/>
            <w:vAlign w:val="bottom"/>
          </w:tcPr>
          <w:p w:rsidR="0015165A" w:rsidRDefault="00C8259A" w:rsidP="00926DCA">
            <w:pPr>
              <w:spacing w:after="120" w:line="240" w:lineRule="auto"/>
              <w:jc w:val="center"/>
              <w:rPr>
                <w:rFonts w:ascii="Calibri" w:eastAsia="Calibri" w:hAnsi="Calibri"/>
                <w:color w:val="000000"/>
                <w:sz w:val="22"/>
                <w:szCs w:val="22"/>
                <w:lang w:eastAsia="en-US"/>
              </w:rPr>
            </w:pPr>
            <w:r>
              <w:rPr>
                <w:rFonts w:ascii="Calibri" w:eastAsia="Calibri" w:hAnsi="Calibri"/>
                <w:color w:val="000000"/>
                <w:sz w:val="22"/>
                <w:szCs w:val="22"/>
                <w:lang w:eastAsia="en-US"/>
              </w:rPr>
              <w:t>3</w:t>
            </w:r>
            <w:r w:rsidR="005D071C">
              <w:rPr>
                <w:rFonts w:ascii="Calibri" w:eastAsia="Calibri" w:hAnsi="Calibri"/>
                <w:color w:val="000000"/>
                <w:sz w:val="22"/>
                <w:szCs w:val="22"/>
                <w:lang w:eastAsia="en-US"/>
              </w:rPr>
              <w:t>.</w:t>
            </w:r>
            <w:r w:rsidR="00195033">
              <w:rPr>
                <w:rFonts w:ascii="Calibri" w:eastAsia="Calibri" w:hAnsi="Calibri"/>
                <w:color w:val="000000"/>
                <w:sz w:val="22"/>
                <w:szCs w:val="22"/>
                <w:lang w:eastAsia="en-US"/>
              </w:rPr>
              <w:t>50</w:t>
            </w:r>
            <w:r w:rsidR="005D071C">
              <w:rPr>
                <w:rFonts w:ascii="Calibri" w:eastAsia="Calibri" w:hAnsi="Calibri"/>
                <w:color w:val="000000"/>
                <w:sz w:val="22"/>
                <w:szCs w:val="22"/>
                <w:lang w:eastAsia="en-US"/>
              </w:rPr>
              <w:t>0</w:t>
            </w:r>
            <w:r w:rsidR="00195033">
              <w:rPr>
                <w:rFonts w:ascii="Calibri" w:eastAsia="Calibri" w:hAnsi="Calibri"/>
                <w:color w:val="000000"/>
                <w:sz w:val="22"/>
                <w:szCs w:val="22"/>
                <w:lang w:eastAsia="en-US"/>
              </w:rPr>
              <w:t xml:space="preserve"> TL</w:t>
            </w:r>
          </w:p>
        </w:tc>
      </w:tr>
      <w:tr w:rsidR="006C735B" w:rsidRPr="00926DCA" w:rsidTr="00F35E72">
        <w:tc>
          <w:tcPr>
            <w:tcW w:w="11968" w:type="dxa"/>
            <w:gridSpan w:val="6"/>
          </w:tcPr>
          <w:p w:rsidR="000E115F" w:rsidRPr="000E115F" w:rsidRDefault="000E115F" w:rsidP="000E115F">
            <w:pPr>
              <w:spacing w:after="120" w:line="240" w:lineRule="auto"/>
              <w:jc w:val="both"/>
              <w:rPr>
                <w:rFonts w:ascii="Calibri" w:eastAsia="Calibri" w:hAnsi="Calibri"/>
                <w:color w:val="FF0000"/>
                <w:sz w:val="22"/>
                <w:szCs w:val="22"/>
                <w:lang w:eastAsia="en-US"/>
              </w:rPr>
            </w:pPr>
            <w:r>
              <w:rPr>
                <w:rFonts w:ascii="Calibri" w:eastAsia="Calibri" w:hAnsi="Calibri"/>
                <w:color w:val="000000"/>
                <w:sz w:val="22"/>
                <w:szCs w:val="22"/>
                <w:lang w:eastAsia="en-US"/>
              </w:rPr>
              <w:t xml:space="preserve">                                                                                                                                                                                                          </w:t>
            </w:r>
            <w:r w:rsidRPr="000E115F">
              <w:rPr>
                <w:rFonts w:eastAsia="Calibri"/>
                <w:color w:val="FF0000"/>
                <w:sz w:val="22"/>
                <w:szCs w:val="22"/>
                <w:lang w:eastAsia="en-US"/>
              </w:rPr>
              <w:t>Toplam Maliyet</w:t>
            </w:r>
          </w:p>
        </w:tc>
        <w:tc>
          <w:tcPr>
            <w:tcW w:w="2026" w:type="dxa"/>
            <w:vAlign w:val="bottom"/>
          </w:tcPr>
          <w:p w:rsidR="000E115F" w:rsidRPr="00F302AA" w:rsidRDefault="00C8259A" w:rsidP="00926DCA">
            <w:pPr>
              <w:spacing w:after="120" w:line="240" w:lineRule="auto"/>
              <w:jc w:val="center"/>
              <w:rPr>
                <w:rFonts w:ascii="Calibri" w:eastAsia="Calibri" w:hAnsi="Calibri"/>
                <w:b/>
                <w:color w:val="FF0000"/>
                <w:sz w:val="22"/>
                <w:szCs w:val="22"/>
                <w:lang w:eastAsia="en-US"/>
              </w:rPr>
            </w:pPr>
            <w:r>
              <w:rPr>
                <w:rFonts w:ascii="Calibri" w:eastAsia="Calibri" w:hAnsi="Calibri"/>
                <w:b/>
                <w:color w:val="FF0000"/>
                <w:sz w:val="22"/>
                <w:szCs w:val="22"/>
                <w:lang w:eastAsia="en-US"/>
              </w:rPr>
              <w:t>30.000</w:t>
            </w:r>
            <w:r w:rsidR="00F302AA" w:rsidRPr="00F302AA">
              <w:rPr>
                <w:rFonts w:ascii="Calibri" w:eastAsia="Calibri" w:hAnsi="Calibri"/>
                <w:b/>
                <w:color w:val="FF0000"/>
                <w:sz w:val="22"/>
                <w:szCs w:val="22"/>
                <w:lang w:eastAsia="en-US"/>
              </w:rPr>
              <w:t>TL</w:t>
            </w:r>
          </w:p>
        </w:tc>
      </w:tr>
    </w:tbl>
    <w:p w:rsidR="00926DCA" w:rsidRDefault="00926DCA" w:rsidP="00D41148"/>
    <w:p w:rsidR="00337637" w:rsidRPr="008D4E73" w:rsidRDefault="00337637" w:rsidP="003152E4">
      <w:pPr>
        <w:pStyle w:val="Balk1"/>
      </w:pPr>
      <w:bookmarkStart w:id="58" w:name="_Toc416085171"/>
      <w:bookmarkStart w:id="59" w:name="_Toc529519472"/>
      <w:bookmarkStart w:id="60" w:name="_Toc534807311"/>
      <w:r w:rsidRPr="008D4E73">
        <w:lastRenderedPageBreak/>
        <w:t>V</w:t>
      </w:r>
      <w:r w:rsidR="008D4E73" w:rsidRPr="008D4E73">
        <w:t>I</w:t>
      </w:r>
      <w:r w:rsidRPr="008D4E73">
        <w:t>. BÖLÜM</w:t>
      </w:r>
      <w:bookmarkEnd w:id="58"/>
      <w:bookmarkEnd w:id="59"/>
      <w:r w:rsidR="008D4E73" w:rsidRPr="008D4E73">
        <w:t>:</w:t>
      </w:r>
      <w:bookmarkStart w:id="61" w:name="_Toc416085172"/>
      <w:bookmarkStart w:id="62" w:name="_Toc529519473"/>
      <w:r w:rsidR="008D4E73" w:rsidRPr="008D4E73">
        <w:t xml:space="preserve"> </w:t>
      </w:r>
      <w:r w:rsidRPr="008D4E73">
        <w:t>İZLEME VE DEĞERLENDİRME</w:t>
      </w:r>
      <w:bookmarkEnd w:id="60"/>
      <w:bookmarkEnd w:id="61"/>
      <w:bookmarkEnd w:id="62"/>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8D4E73"/>
    <w:sectPr w:rsidR="00481D63" w:rsidRPr="00A47F2F" w:rsidSect="005B345B">
      <w:footerReference w:type="first" r:id="rId21"/>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2E7" w:rsidRDefault="00E532E7" w:rsidP="00DC3C73">
      <w:pPr>
        <w:spacing w:after="0" w:line="240" w:lineRule="auto"/>
      </w:pPr>
      <w:r>
        <w:separator/>
      </w:r>
    </w:p>
  </w:endnote>
  <w:endnote w:type="continuationSeparator" w:id="0">
    <w:p w:rsidR="00E532E7" w:rsidRDefault="00E532E7"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296" w:rsidRDefault="00C22C85">
    <w:pPr>
      <w:pStyle w:val="Altbilgi"/>
      <w:jc w:val="right"/>
    </w:pPr>
    <w:fldSimple w:instr="PAGE   \* MERGEFORMAT">
      <w:r w:rsidR="00285D44">
        <w:rPr>
          <w:noProof/>
        </w:rPr>
        <w:t>23</w:t>
      </w:r>
    </w:fldSimple>
  </w:p>
  <w:p w:rsidR="00FA2296" w:rsidRDefault="00FA229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296" w:rsidRDefault="00C22C85">
    <w:pPr>
      <w:pStyle w:val="Altbilgi"/>
      <w:jc w:val="right"/>
    </w:pPr>
    <w:fldSimple w:instr="PAGE   \* MERGEFORMAT">
      <w:r w:rsidR="00FA2296">
        <w:rPr>
          <w:noProof/>
        </w:rPr>
        <w:t>i</w:t>
      </w:r>
    </w:fldSimple>
  </w:p>
  <w:p w:rsidR="00FA2296" w:rsidRDefault="00FA229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296" w:rsidRDefault="00C22C85">
    <w:pPr>
      <w:pStyle w:val="Altbilgi"/>
      <w:jc w:val="right"/>
    </w:pPr>
    <w:fldSimple w:instr="PAGE   \* MERGEFORMAT">
      <w:r w:rsidR="00FA2296">
        <w:rPr>
          <w:noProof/>
        </w:rPr>
        <w:t>1</w:t>
      </w:r>
    </w:fldSimple>
  </w:p>
  <w:p w:rsidR="00FA2296" w:rsidRDefault="00FA229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2E7" w:rsidRDefault="00E532E7" w:rsidP="00DC3C73">
      <w:pPr>
        <w:spacing w:after="0" w:line="240" w:lineRule="auto"/>
      </w:pPr>
      <w:r>
        <w:separator/>
      </w:r>
    </w:p>
  </w:footnote>
  <w:footnote w:type="continuationSeparator" w:id="0">
    <w:p w:rsidR="00E532E7" w:rsidRDefault="00E532E7"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296" w:rsidRPr="00A40B5B" w:rsidRDefault="00FA2296"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865AC"/>
    <w:multiLevelType w:val="hybridMultilevel"/>
    <w:tmpl w:val="9D6A847C"/>
    <w:lvl w:ilvl="0" w:tplc="57AE0AEE">
      <w:numFmt w:val="bullet"/>
      <w:lvlText w:val="-"/>
      <w:lvlJc w:val="left"/>
      <w:pPr>
        <w:ind w:left="720" w:hanging="360"/>
      </w:pPr>
      <w:rPr>
        <w:rFonts w:ascii="Calibri" w:eastAsia="Times New Roman" w:hAnsi="Calibri" w:cs="Calibri"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94B7313"/>
    <w:multiLevelType w:val="hybridMultilevel"/>
    <w:tmpl w:val="76ECC55A"/>
    <w:lvl w:ilvl="0" w:tplc="041F000B">
      <w:start w:val="1"/>
      <w:numFmt w:val="bullet"/>
      <w:lvlText w:val=""/>
      <w:lvlJc w:val="left"/>
      <w:pPr>
        <w:ind w:left="720" w:hanging="360"/>
      </w:pPr>
      <w:rPr>
        <w:rFonts w:ascii="Wingdings" w:hAnsi="Wingdings" w:hint="default"/>
      </w:rPr>
    </w:lvl>
    <w:lvl w:ilvl="1" w:tplc="8022FDAC">
      <w:numFmt w:val="bullet"/>
      <w:lvlText w:val=""/>
      <w:lvlJc w:val="left"/>
      <w:pPr>
        <w:ind w:left="1440" w:hanging="360"/>
      </w:pPr>
      <w:rPr>
        <w:rFonts w:ascii="Symbol" w:eastAsiaTheme="minorEastAsia"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301"/>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99E"/>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4B9C"/>
    <w:rsid w:val="0007774A"/>
    <w:rsid w:val="00080A8C"/>
    <w:rsid w:val="000819B7"/>
    <w:rsid w:val="00081AAD"/>
    <w:rsid w:val="00082009"/>
    <w:rsid w:val="000821B7"/>
    <w:rsid w:val="00082705"/>
    <w:rsid w:val="00082793"/>
    <w:rsid w:val="00082EF1"/>
    <w:rsid w:val="00084F36"/>
    <w:rsid w:val="00084F4E"/>
    <w:rsid w:val="0008513E"/>
    <w:rsid w:val="0008660B"/>
    <w:rsid w:val="00086C30"/>
    <w:rsid w:val="000871DC"/>
    <w:rsid w:val="000878E3"/>
    <w:rsid w:val="00092332"/>
    <w:rsid w:val="00093C1A"/>
    <w:rsid w:val="000951E2"/>
    <w:rsid w:val="00095BB5"/>
    <w:rsid w:val="00095FD7"/>
    <w:rsid w:val="0009653C"/>
    <w:rsid w:val="00097AE7"/>
    <w:rsid w:val="00097E70"/>
    <w:rsid w:val="000A05EA"/>
    <w:rsid w:val="000A0A23"/>
    <w:rsid w:val="000A24F2"/>
    <w:rsid w:val="000A269B"/>
    <w:rsid w:val="000A38A5"/>
    <w:rsid w:val="000A3E80"/>
    <w:rsid w:val="000A581D"/>
    <w:rsid w:val="000A639E"/>
    <w:rsid w:val="000A6D69"/>
    <w:rsid w:val="000A7D74"/>
    <w:rsid w:val="000B00E2"/>
    <w:rsid w:val="000B2467"/>
    <w:rsid w:val="000B439F"/>
    <w:rsid w:val="000B4BA4"/>
    <w:rsid w:val="000C2E8C"/>
    <w:rsid w:val="000C4217"/>
    <w:rsid w:val="000C4926"/>
    <w:rsid w:val="000C4F96"/>
    <w:rsid w:val="000C72AE"/>
    <w:rsid w:val="000D0D4B"/>
    <w:rsid w:val="000D0D90"/>
    <w:rsid w:val="000D113D"/>
    <w:rsid w:val="000D1BEA"/>
    <w:rsid w:val="000D3A4A"/>
    <w:rsid w:val="000D3B6C"/>
    <w:rsid w:val="000D4D8A"/>
    <w:rsid w:val="000D59EE"/>
    <w:rsid w:val="000D62B8"/>
    <w:rsid w:val="000D6B4C"/>
    <w:rsid w:val="000E115F"/>
    <w:rsid w:val="000E1209"/>
    <w:rsid w:val="000E186D"/>
    <w:rsid w:val="000E289E"/>
    <w:rsid w:val="000E2E55"/>
    <w:rsid w:val="000E2F5B"/>
    <w:rsid w:val="000E35A8"/>
    <w:rsid w:val="000E4382"/>
    <w:rsid w:val="000E4396"/>
    <w:rsid w:val="000E561E"/>
    <w:rsid w:val="000E56DD"/>
    <w:rsid w:val="000E6300"/>
    <w:rsid w:val="000E68AB"/>
    <w:rsid w:val="000E7338"/>
    <w:rsid w:val="000E7F2F"/>
    <w:rsid w:val="000F1042"/>
    <w:rsid w:val="000F12F0"/>
    <w:rsid w:val="000F1452"/>
    <w:rsid w:val="000F15FC"/>
    <w:rsid w:val="000F2E0E"/>
    <w:rsid w:val="000F3CBF"/>
    <w:rsid w:val="000F5B53"/>
    <w:rsid w:val="000F5FF0"/>
    <w:rsid w:val="000F61F0"/>
    <w:rsid w:val="000F6353"/>
    <w:rsid w:val="000F6A5D"/>
    <w:rsid w:val="000F6B9E"/>
    <w:rsid w:val="00100FBE"/>
    <w:rsid w:val="0010171B"/>
    <w:rsid w:val="00101C71"/>
    <w:rsid w:val="00102C59"/>
    <w:rsid w:val="00102EEC"/>
    <w:rsid w:val="00103B9C"/>
    <w:rsid w:val="001057A4"/>
    <w:rsid w:val="001057CD"/>
    <w:rsid w:val="001061F4"/>
    <w:rsid w:val="00106C92"/>
    <w:rsid w:val="00106DB7"/>
    <w:rsid w:val="0010710C"/>
    <w:rsid w:val="001071A7"/>
    <w:rsid w:val="001103CC"/>
    <w:rsid w:val="00110676"/>
    <w:rsid w:val="00110C57"/>
    <w:rsid w:val="001144A3"/>
    <w:rsid w:val="00114C03"/>
    <w:rsid w:val="00115413"/>
    <w:rsid w:val="001173E0"/>
    <w:rsid w:val="001204B3"/>
    <w:rsid w:val="00120CDF"/>
    <w:rsid w:val="001215C4"/>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B1A"/>
    <w:rsid w:val="00140DD1"/>
    <w:rsid w:val="00140E41"/>
    <w:rsid w:val="00141097"/>
    <w:rsid w:val="001418FE"/>
    <w:rsid w:val="001423A4"/>
    <w:rsid w:val="001436BD"/>
    <w:rsid w:val="001437AE"/>
    <w:rsid w:val="00143C11"/>
    <w:rsid w:val="00143D29"/>
    <w:rsid w:val="001440F5"/>
    <w:rsid w:val="0015080D"/>
    <w:rsid w:val="0015165A"/>
    <w:rsid w:val="00153471"/>
    <w:rsid w:val="00153482"/>
    <w:rsid w:val="001538B5"/>
    <w:rsid w:val="00153D0A"/>
    <w:rsid w:val="0015462E"/>
    <w:rsid w:val="00154990"/>
    <w:rsid w:val="001549F9"/>
    <w:rsid w:val="001556A6"/>
    <w:rsid w:val="0015593B"/>
    <w:rsid w:val="00157A4B"/>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1764"/>
    <w:rsid w:val="0019229F"/>
    <w:rsid w:val="00192DBF"/>
    <w:rsid w:val="00193BCA"/>
    <w:rsid w:val="001946F1"/>
    <w:rsid w:val="00195033"/>
    <w:rsid w:val="001967CE"/>
    <w:rsid w:val="00196C10"/>
    <w:rsid w:val="00196C43"/>
    <w:rsid w:val="00197670"/>
    <w:rsid w:val="001A1005"/>
    <w:rsid w:val="001A1015"/>
    <w:rsid w:val="001A1C66"/>
    <w:rsid w:val="001A1E95"/>
    <w:rsid w:val="001A1FDB"/>
    <w:rsid w:val="001A2718"/>
    <w:rsid w:val="001A27AE"/>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C714A"/>
    <w:rsid w:val="001D0FE4"/>
    <w:rsid w:val="001D1C7D"/>
    <w:rsid w:val="001D2091"/>
    <w:rsid w:val="001D2506"/>
    <w:rsid w:val="001D2A8D"/>
    <w:rsid w:val="001D2BAB"/>
    <w:rsid w:val="001D2BEC"/>
    <w:rsid w:val="001D3CEC"/>
    <w:rsid w:val="001D4C5B"/>
    <w:rsid w:val="001D719A"/>
    <w:rsid w:val="001D723D"/>
    <w:rsid w:val="001D77D7"/>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1F71D5"/>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19DF"/>
    <w:rsid w:val="00232C73"/>
    <w:rsid w:val="00233EA4"/>
    <w:rsid w:val="0023407E"/>
    <w:rsid w:val="0023488F"/>
    <w:rsid w:val="00234945"/>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4B1B"/>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CC5"/>
    <w:rsid w:val="00270DED"/>
    <w:rsid w:val="00271019"/>
    <w:rsid w:val="00272C0E"/>
    <w:rsid w:val="00272EEC"/>
    <w:rsid w:val="00273968"/>
    <w:rsid w:val="00273B58"/>
    <w:rsid w:val="00274389"/>
    <w:rsid w:val="00274491"/>
    <w:rsid w:val="00276037"/>
    <w:rsid w:val="002765E5"/>
    <w:rsid w:val="0028029F"/>
    <w:rsid w:val="00280D4F"/>
    <w:rsid w:val="00280DBA"/>
    <w:rsid w:val="00281716"/>
    <w:rsid w:val="002825C6"/>
    <w:rsid w:val="00284611"/>
    <w:rsid w:val="0028588C"/>
    <w:rsid w:val="00285D44"/>
    <w:rsid w:val="00286F3E"/>
    <w:rsid w:val="002878F2"/>
    <w:rsid w:val="00287E28"/>
    <w:rsid w:val="00287F8E"/>
    <w:rsid w:val="00290014"/>
    <w:rsid w:val="00290392"/>
    <w:rsid w:val="002903AC"/>
    <w:rsid w:val="00292D80"/>
    <w:rsid w:val="0029391F"/>
    <w:rsid w:val="00293FA9"/>
    <w:rsid w:val="002942B3"/>
    <w:rsid w:val="00295B1A"/>
    <w:rsid w:val="002A0BC1"/>
    <w:rsid w:val="002A165F"/>
    <w:rsid w:val="002A52F7"/>
    <w:rsid w:val="002A66D6"/>
    <w:rsid w:val="002B1660"/>
    <w:rsid w:val="002B2080"/>
    <w:rsid w:val="002B2714"/>
    <w:rsid w:val="002B35D7"/>
    <w:rsid w:val="002B38D0"/>
    <w:rsid w:val="002B4A9D"/>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2E3"/>
    <w:rsid w:val="002D63C9"/>
    <w:rsid w:val="002D6882"/>
    <w:rsid w:val="002D6C4F"/>
    <w:rsid w:val="002D7C87"/>
    <w:rsid w:val="002E00F2"/>
    <w:rsid w:val="002E05F7"/>
    <w:rsid w:val="002E068A"/>
    <w:rsid w:val="002E1F2D"/>
    <w:rsid w:val="002E2FA5"/>
    <w:rsid w:val="002E4A7D"/>
    <w:rsid w:val="002E5192"/>
    <w:rsid w:val="002E61E7"/>
    <w:rsid w:val="002E77C7"/>
    <w:rsid w:val="002F03E1"/>
    <w:rsid w:val="002F1A47"/>
    <w:rsid w:val="002F27DD"/>
    <w:rsid w:val="002F5C1A"/>
    <w:rsid w:val="002F5FC9"/>
    <w:rsid w:val="002F66C7"/>
    <w:rsid w:val="002F7B7A"/>
    <w:rsid w:val="00300580"/>
    <w:rsid w:val="003022C7"/>
    <w:rsid w:val="003035FD"/>
    <w:rsid w:val="003039DA"/>
    <w:rsid w:val="003042D7"/>
    <w:rsid w:val="00304338"/>
    <w:rsid w:val="003050B7"/>
    <w:rsid w:val="0030721A"/>
    <w:rsid w:val="003072A7"/>
    <w:rsid w:val="003072B6"/>
    <w:rsid w:val="00307523"/>
    <w:rsid w:val="003078E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27B2A"/>
    <w:rsid w:val="003306D3"/>
    <w:rsid w:val="00331287"/>
    <w:rsid w:val="00331450"/>
    <w:rsid w:val="00332126"/>
    <w:rsid w:val="003322A4"/>
    <w:rsid w:val="00332C46"/>
    <w:rsid w:val="00333F4F"/>
    <w:rsid w:val="00334704"/>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77E1A"/>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427"/>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6712"/>
    <w:rsid w:val="003C7244"/>
    <w:rsid w:val="003C748A"/>
    <w:rsid w:val="003C78F4"/>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E7D4B"/>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4960"/>
    <w:rsid w:val="00406495"/>
    <w:rsid w:val="00406581"/>
    <w:rsid w:val="004072CA"/>
    <w:rsid w:val="00407963"/>
    <w:rsid w:val="00407D4D"/>
    <w:rsid w:val="0041071B"/>
    <w:rsid w:val="004108C5"/>
    <w:rsid w:val="00410D4D"/>
    <w:rsid w:val="00411D73"/>
    <w:rsid w:val="00412B04"/>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18C6"/>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5CF9"/>
    <w:rsid w:val="00455F62"/>
    <w:rsid w:val="00457036"/>
    <w:rsid w:val="004631DA"/>
    <w:rsid w:val="0046489B"/>
    <w:rsid w:val="00464FDA"/>
    <w:rsid w:val="00466045"/>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688"/>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4FE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4AF5"/>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2F"/>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3BC5"/>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52D"/>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801"/>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6EC2"/>
    <w:rsid w:val="005973A3"/>
    <w:rsid w:val="00597D80"/>
    <w:rsid w:val="00597E7B"/>
    <w:rsid w:val="005A0601"/>
    <w:rsid w:val="005A18C6"/>
    <w:rsid w:val="005A1A60"/>
    <w:rsid w:val="005A1C99"/>
    <w:rsid w:val="005A4B89"/>
    <w:rsid w:val="005A4C8F"/>
    <w:rsid w:val="005A5B69"/>
    <w:rsid w:val="005A665E"/>
    <w:rsid w:val="005A69E4"/>
    <w:rsid w:val="005A7DDB"/>
    <w:rsid w:val="005B087A"/>
    <w:rsid w:val="005B1707"/>
    <w:rsid w:val="005B266C"/>
    <w:rsid w:val="005B2D49"/>
    <w:rsid w:val="005B345B"/>
    <w:rsid w:val="005B3A3C"/>
    <w:rsid w:val="005B3D81"/>
    <w:rsid w:val="005B48A0"/>
    <w:rsid w:val="005B4B34"/>
    <w:rsid w:val="005B51C5"/>
    <w:rsid w:val="005B5401"/>
    <w:rsid w:val="005B7A04"/>
    <w:rsid w:val="005B7E12"/>
    <w:rsid w:val="005C3A1D"/>
    <w:rsid w:val="005C4326"/>
    <w:rsid w:val="005C5BD4"/>
    <w:rsid w:val="005C5CD2"/>
    <w:rsid w:val="005C6098"/>
    <w:rsid w:val="005C768C"/>
    <w:rsid w:val="005C7D04"/>
    <w:rsid w:val="005D02BB"/>
    <w:rsid w:val="005D071C"/>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1EF8"/>
    <w:rsid w:val="005F21AD"/>
    <w:rsid w:val="005F24ED"/>
    <w:rsid w:val="005F58D9"/>
    <w:rsid w:val="005F5FB7"/>
    <w:rsid w:val="005F62EB"/>
    <w:rsid w:val="00601944"/>
    <w:rsid w:val="0060246B"/>
    <w:rsid w:val="00602964"/>
    <w:rsid w:val="00603DB9"/>
    <w:rsid w:val="00605505"/>
    <w:rsid w:val="00605CFD"/>
    <w:rsid w:val="00605DD0"/>
    <w:rsid w:val="0060613B"/>
    <w:rsid w:val="00606EC5"/>
    <w:rsid w:val="006071D3"/>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710"/>
    <w:rsid w:val="00622834"/>
    <w:rsid w:val="0062295A"/>
    <w:rsid w:val="00624170"/>
    <w:rsid w:val="0062511F"/>
    <w:rsid w:val="00625D70"/>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44A"/>
    <w:rsid w:val="00645830"/>
    <w:rsid w:val="006458D9"/>
    <w:rsid w:val="00646079"/>
    <w:rsid w:val="00646F44"/>
    <w:rsid w:val="0064773F"/>
    <w:rsid w:val="00652181"/>
    <w:rsid w:val="006529FD"/>
    <w:rsid w:val="00652B5A"/>
    <w:rsid w:val="00652C83"/>
    <w:rsid w:val="00653205"/>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1AA3"/>
    <w:rsid w:val="00662263"/>
    <w:rsid w:val="006628A2"/>
    <w:rsid w:val="00663A7D"/>
    <w:rsid w:val="00663A92"/>
    <w:rsid w:val="00663BFC"/>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D51"/>
    <w:rsid w:val="00680E2C"/>
    <w:rsid w:val="006813EF"/>
    <w:rsid w:val="00681D15"/>
    <w:rsid w:val="006826E0"/>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C735B"/>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E7E57"/>
    <w:rsid w:val="006F0C4F"/>
    <w:rsid w:val="006F0D18"/>
    <w:rsid w:val="006F17D3"/>
    <w:rsid w:val="006F230C"/>
    <w:rsid w:val="006F2B9F"/>
    <w:rsid w:val="006F338A"/>
    <w:rsid w:val="006F34D5"/>
    <w:rsid w:val="006F35D3"/>
    <w:rsid w:val="006F46E7"/>
    <w:rsid w:val="006F4814"/>
    <w:rsid w:val="006F555A"/>
    <w:rsid w:val="006F5EE9"/>
    <w:rsid w:val="006F624F"/>
    <w:rsid w:val="006F67D0"/>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272B4"/>
    <w:rsid w:val="007307F8"/>
    <w:rsid w:val="00730C6F"/>
    <w:rsid w:val="00731F5E"/>
    <w:rsid w:val="00732047"/>
    <w:rsid w:val="00732724"/>
    <w:rsid w:val="007330AC"/>
    <w:rsid w:val="00733568"/>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30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0E1A"/>
    <w:rsid w:val="00761116"/>
    <w:rsid w:val="00761AA9"/>
    <w:rsid w:val="00762847"/>
    <w:rsid w:val="0076309F"/>
    <w:rsid w:val="007643D9"/>
    <w:rsid w:val="00764450"/>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300A"/>
    <w:rsid w:val="007940A0"/>
    <w:rsid w:val="007944B2"/>
    <w:rsid w:val="0079472D"/>
    <w:rsid w:val="00796391"/>
    <w:rsid w:val="00796474"/>
    <w:rsid w:val="0079707A"/>
    <w:rsid w:val="007A0B90"/>
    <w:rsid w:val="007A1518"/>
    <w:rsid w:val="007A1A11"/>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07F"/>
    <w:rsid w:val="007F279D"/>
    <w:rsid w:val="007F2DC5"/>
    <w:rsid w:val="007F36FE"/>
    <w:rsid w:val="007F381F"/>
    <w:rsid w:val="007F39D6"/>
    <w:rsid w:val="007F3CA8"/>
    <w:rsid w:val="007F4435"/>
    <w:rsid w:val="007F6428"/>
    <w:rsid w:val="0080111F"/>
    <w:rsid w:val="00802089"/>
    <w:rsid w:val="008023D5"/>
    <w:rsid w:val="0080261C"/>
    <w:rsid w:val="00803BE9"/>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6592"/>
    <w:rsid w:val="00830C92"/>
    <w:rsid w:val="008322E8"/>
    <w:rsid w:val="008354E5"/>
    <w:rsid w:val="00835EE3"/>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57D3"/>
    <w:rsid w:val="00856917"/>
    <w:rsid w:val="00857123"/>
    <w:rsid w:val="0085720D"/>
    <w:rsid w:val="00857E39"/>
    <w:rsid w:val="00860006"/>
    <w:rsid w:val="008605EF"/>
    <w:rsid w:val="008613D5"/>
    <w:rsid w:val="008619A7"/>
    <w:rsid w:val="00861C22"/>
    <w:rsid w:val="00863017"/>
    <w:rsid w:val="00865893"/>
    <w:rsid w:val="008669A1"/>
    <w:rsid w:val="008673FF"/>
    <w:rsid w:val="0086765C"/>
    <w:rsid w:val="008677C6"/>
    <w:rsid w:val="00867894"/>
    <w:rsid w:val="0087065F"/>
    <w:rsid w:val="0087427C"/>
    <w:rsid w:val="008744F5"/>
    <w:rsid w:val="008746C7"/>
    <w:rsid w:val="008758E2"/>
    <w:rsid w:val="008766BC"/>
    <w:rsid w:val="00877367"/>
    <w:rsid w:val="0087770C"/>
    <w:rsid w:val="00877A4C"/>
    <w:rsid w:val="00877A70"/>
    <w:rsid w:val="0088021B"/>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365"/>
    <w:rsid w:val="00894DA3"/>
    <w:rsid w:val="00895460"/>
    <w:rsid w:val="00896702"/>
    <w:rsid w:val="008971D0"/>
    <w:rsid w:val="00897CE1"/>
    <w:rsid w:val="008A0CAB"/>
    <w:rsid w:val="008A1D86"/>
    <w:rsid w:val="008A3769"/>
    <w:rsid w:val="008A4473"/>
    <w:rsid w:val="008A4B19"/>
    <w:rsid w:val="008A4D7F"/>
    <w:rsid w:val="008B045D"/>
    <w:rsid w:val="008B1CA0"/>
    <w:rsid w:val="008B2537"/>
    <w:rsid w:val="008B2DB4"/>
    <w:rsid w:val="008B307A"/>
    <w:rsid w:val="008B31DB"/>
    <w:rsid w:val="008B39B1"/>
    <w:rsid w:val="008B414D"/>
    <w:rsid w:val="008B590A"/>
    <w:rsid w:val="008B6481"/>
    <w:rsid w:val="008B6EB7"/>
    <w:rsid w:val="008C072B"/>
    <w:rsid w:val="008C0A78"/>
    <w:rsid w:val="008C0D5D"/>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3FF"/>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912"/>
    <w:rsid w:val="00911D52"/>
    <w:rsid w:val="00912002"/>
    <w:rsid w:val="00912267"/>
    <w:rsid w:val="009129C8"/>
    <w:rsid w:val="00912A23"/>
    <w:rsid w:val="009138C7"/>
    <w:rsid w:val="00913D75"/>
    <w:rsid w:val="00914104"/>
    <w:rsid w:val="00914260"/>
    <w:rsid w:val="00914F5F"/>
    <w:rsid w:val="009163D3"/>
    <w:rsid w:val="00922477"/>
    <w:rsid w:val="00922AB3"/>
    <w:rsid w:val="009233B0"/>
    <w:rsid w:val="00923E3B"/>
    <w:rsid w:val="00923F6E"/>
    <w:rsid w:val="009251C1"/>
    <w:rsid w:val="00925410"/>
    <w:rsid w:val="00925565"/>
    <w:rsid w:val="00926B54"/>
    <w:rsid w:val="00926DCA"/>
    <w:rsid w:val="0092702C"/>
    <w:rsid w:val="009272EF"/>
    <w:rsid w:val="00927999"/>
    <w:rsid w:val="009279B7"/>
    <w:rsid w:val="00927EF2"/>
    <w:rsid w:val="00930C0E"/>
    <w:rsid w:val="009317B3"/>
    <w:rsid w:val="00932746"/>
    <w:rsid w:val="00932A28"/>
    <w:rsid w:val="0093312F"/>
    <w:rsid w:val="00933539"/>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E25"/>
    <w:rsid w:val="00964F46"/>
    <w:rsid w:val="00966293"/>
    <w:rsid w:val="00966ADB"/>
    <w:rsid w:val="009678DE"/>
    <w:rsid w:val="00967A10"/>
    <w:rsid w:val="0097355B"/>
    <w:rsid w:val="009739C4"/>
    <w:rsid w:val="00973D33"/>
    <w:rsid w:val="0097400D"/>
    <w:rsid w:val="00975E7F"/>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26D3"/>
    <w:rsid w:val="00994386"/>
    <w:rsid w:val="0099639E"/>
    <w:rsid w:val="00997E69"/>
    <w:rsid w:val="009A07E3"/>
    <w:rsid w:val="009A151F"/>
    <w:rsid w:val="009A24E9"/>
    <w:rsid w:val="009A25F2"/>
    <w:rsid w:val="009A3174"/>
    <w:rsid w:val="009A3366"/>
    <w:rsid w:val="009A34D3"/>
    <w:rsid w:val="009A3920"/>
    <w:rsid w:val="009A3E57"/>
    <w:rsid w:val="009B156F"/>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15F7"/>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E7CE3"/>
    <w:rsid w:val="009F1D44"/>
    <w:rsid w:val="009F24D5"/>
    <w:rsid w:val="009F2ED8"/>
    <w:rsid w:val="009F4287"/>
    <w:rsid w:val="009F4A5D"/>
    <w:rsid w:val="009F7224"/>
    <w:rsid w:val="00A00641"/>
    <w:rsid w:val="00A0175B"/>
    <w:rsid w:val="00A019B5"/>
    <w:rsid w:val="00A01E88"/>
    <w:rsid w:val="00A02874"/>
    <w:rsid w:val="00A059F8"/>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3EA4"/>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5C4A"/>
    <w:rsid w:val="00A5694F"/>
    <w:rsid w:val="00A57E5D"/>
    <w:rsid w:val="00A60E22"/>
    <w:rsid w:val="00A612F0"/>
    <w:rsid w:val="00A626E2"/>
    <w:rsid w:val="00A62BAB"/>
    <w:rsid w:val="00A63E70"/>
    <w:rsid w:val="00A650D6"/>
    <w:rsid w:val="00A662F3"/>
    <w:rsid w:val="00A66F0C"/>
    <w:rsid w:val="00A67375"/>
    <w:rsid w:val="00A70059"/>
    <w:rsid w:val="00A700C9"/>
    <w:rsid w:val="00A70AC9"/>
    <w:rsid w:val="00A71C41"/>
    <w:rsid w:val="00A740C3"/>
    <w:rsid w:val="00A74296"/>
    <w:rsid w:val="00A74E03"/>
    <w:rsid w:val="00A75727"/>
    <w:rsid w:val="00A75D6E"/>
    <w:rsid w:val="00A76080"/>
    <w:rsid w:val="00A763E8"/>
    <w:rsid w:val="00A76445"/>
    <w:rsid w:val="00A769A7"/>
    <w:rsid w:val="00A76D43"/>
    <w:rsid w:val="00A76E82"/>
    <w:rsid w:val="00A7717C"/>
    <w:rsid w:val="00A77195"/>
    <w:rsid w:val="00A773D5"/>
    <w:rsid w:val="00A80EBA"/>
    <w:rsid w:val="00A82A6D"/>
    <w:rsid w:val="00A83635"/>
    <w:rsid w:val="00A83F51"/>
    <w:rsid w:val="00A83FA7"/>
    <w:rsid w:val="00A84C61"/>
    <w:rsid w:val="00A8764B"/>
    <w:rsid w:val="00A87B94"/>
    <w:rsid w:val="00A9015C"/>
    <w:rsid w:val="00A90BAD"/>
    <w:rsid w:val="00A9265F"/>
    <w:rsid w:val="00A929F9"/>
    <w:rsid w:val="00A93720"/>
    <w:rsid w:val="00A943FD"/>
    <w:rsid w:val="00A94923"/>
    <w:rsid w:val="00A9616C"/>
    <w:rsid w:val="00A96262"/>
    <w:rsid w:val="00A962CE"/>
    <w:rsid w:val="00AA002E"/>
    <w:rsid w:val="00AA02D4"/>
    <w:rsid w:val="00AA03DF"/>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69E"/>
    <w:rsid w:val="00AC6952"/>
    <w:rsid w:val="00AC6988"/>
    <w:rsid w:val="00AC75FE"/>
    <w:rsid w:val="00AD23B6"/>
    <w:rsid w:val="00AD27C8"/>
    <w:rsid w:val="00AD40B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55CF"/>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24C"/>
    <w:rsid w:val="00B2131D"/>
    <w:rsid w:val="00B215CF"/>
    <w:rsid w:val="00B21A33"/>
    <w:rsid w:val="00B228D6"/>
    <w:rsid w:val="00B22AA4"/>
    <w:rsid w:val="00B23C89"/>
    <w:rsid w:val="00B24110"/>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3BF"/>
    <w:rsid w:val="00B4657E"/>
    <w:rsid w:val="00B47751"/>
    <w:rsid w:val="00B47EAA"/>
    <w:rsid w:val="00B502F9"/>
    <w:rsid w:val="00B5081E"/>
    <w:rsid w:val="00B50EDE"/>
    <w:rsid w:val="00B517FB"/>
    <w:rsid w:val="00B53306"/>
    <w:rsid w:val="00B53431"/>
    <w:rsid w:val="00B53AA5"/>
    <w:rsid w:val="00B55783"/>
    <w:rsid w:val="00B56587"/>
    <w:rsid w:val="00B5661F"/>
    <w:rsid w:val="00B57AA3"/>
    <w:rsid w:val="00B60991"/>
    <w:rsid w:val="00B617BD"/>
    <w:rsid w:val="00B61D78"/>
    <w:rsid w:val="00B62514"/>
    <w:rsid w:val="00B627D9"/>
    <w:rsid w:val="00B65384"/>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6472"/>
    <w:rsid w:val="00B96F1F"/>
    <w:rsid w:val="00B97460"/>
    <w:rsid w:val="00B97F82"/>
    <w:rsid w:val="00BA03F2"/>
    <w:rsid w:val="00BA0C52"/>
    <w:rsid w:val="00BA2AC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7F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5EF5"/>
    <w:rsid w:val="00BE6036"/>
    <w:rsid w:val="00BE6805"/>
    <w:rsid w:val="00BE72CB"/>
    <w:rsid w:val="00BE7468"/>
    <w:rsid w:val="00BF0563"/>
    <w:rsid w:val="00BF1BB0"/>
    <w:rsid w:val="00BF24A8"/>
    <w:rsid w:val="00BF286C"/>
    <w:rsid w:val="00BF2BF7"/>
    <w:rsid w:val="00BF38EA"/>
    <w:rsid w:val="00BF4AA4"/>
    <w:rsid w:val="00BF4D99"/>
    <w:rsid w:val="00BF4E32"/>
    <w:rsid w:val="00BF53AA"/>
    <w:rsid w:val="00BF5B26"/>
    <w:rsid w:val="00BF6229"/>
    <w:rsid w:val="00BF686D"/>
    <w:rsid w:val="00BF696F"/>
    <w:rsid w:val="00BF7308"/>
    <w:rsid w:val="00BF75E7"/>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2C85"/>
    <w:rsid w:val="00C235ED"/>
    <w:rsid w:val="00C23B16"/>
    <w:rsid w:val="00C23C8A"/>
    <w:rsid w:val="00C23DC2"/>
    <w:rsid w:val="00C24274"/>
    <w:rsid w:val="00C24F40"/>
    <w:rsid w:val="00C25124"/>
    <w:rsid w:val="00C25AE2"/>
    <w:rsid w:val="00C27298"/>
    <w:rsid w:val="00C2733A"/>
    <w:rsid w:val="00C27A06"/>
    <w:rsid w:val="00C30C28"/>
    <w:rsid w:val="00C30D35"/>
    <w:rsid w:val="00C31143"/>
    <w:rsid w:val="00C316F4"/>
    <w:rsid w:val="00C31FB4"/>
    <w:rsid w:val="00C33FCC"/>
    <w:rsid w:val="00C35ABB"/>
    <w:rsid w:val="00C36AE3"/>
    <w:rsid w:val="00C37165"/>
    <w:rsid w:val="00C405FF"/>
    <w:rsid w:val="00C41798"/>
    <w:rsid w:val="00C4344E"/>
    <w:rsid w:val="00C4351E"/>
    <w:rsid w:val="00C446EE"/>
    <w:rsid w:val="00C4508E"/>
    <w:rsid w:val="00C4642B"/>
    <w:rsid w:val="00C470E4"/>
    <w:rsid w:val="00C47213"/>
    <w:rsid w:val="00C47BE7"/>
    <w:rsid w:val="00C50654"/>
    <w:rsid w:val="00C50A28"/>
    <w:rsid w:val="00C50CAD"/>
    <w:rsid w:val="00C50E72"/>
    <w:rsid w:val="00C51995"/>
    <w:rsid w:val="00C51D82"/>
    <w:rsid w:val="00C52EA0"/>
    <w:rsid w:val="00C5525C"/>
    <w:rsid w:val="00C552BA"/>
    <w:rsid w:val="00C5571D"/>
    <w:rsid w:val="00C557C5"/>
    <w:rsid w:val="00C5603A"/>
    <w:rsid w:val="00C56511"/>
    <w:rsid w:val="00C569F0"/>
    <w:rsid w:val="00C6034F"/>
    <w:rsid w:val="00C60A86"/>
    <w:rsid w:val="00C6183C"/>
    <w:rsid w:val="00C61D62"/>
    <w:rsid w:val="00C62C8D"/>
    <w:rsid w:val="00C62D6C"/>
    <w:rsid w:val="00C637E7"/>
    <w:rsid w:val="00C63A2D"/>
    <w:rsid w:val="00C63C5C"/>
    <w:rsid w:val="00C63F2B"/>
    <w:rsid w:val="00C64055"/>
    <w:rsid w:val="00C64A95"/>
    <w:rsid w:val="00C64B6A"/>
    <w:rsid w:val="00C654CB"/>
    <w:rsid w:val="00C67113"/>
    <w:rsid w:val="00C67F03"/>
    <w:rsid w:val="00C70AB1"/>
    <w:rsid w:val="00C71330"/>
    <w:rsid w:val="00C74449"/>
    <w:rsid w:val="00C75914"/>
    <w:rsid w:val="00C75E7C"/>
    <w:rsid w:val="00C76389"/>
    <w:rsid w:val="00C76699"/>
    <w:rsid w:val="00C766D2"/>
    <w:rsid w:val="00C76DE1"/>
    <w:rsid w:val="00C774A7"/>
    <w:rsid w:val="00C77DDC"/>
    <w:rsid w:val="00C80EF3"/>
    <w:rsid w:val="00C817A8"/>
    <w:rsid w:val="00C8259A"/>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73A"/>
    <w:rsid w:val="00CA3C2F"/>
    <w:rsid w:val="00CA4C19"/>
    <w:rsid w:val="00CA527E"/>
    <w:rsid w:val="00CA5395"/>
    <w:rsid w:val="00CA55D6"/>
    <w:rsid w:val="00CA7421"/>
    <w:rsid w:val="00CB11AD"/>
    <w:rsid w:val="00CB6461"/>
    <w:rsid w:val="00CB6607"/>
    <w:rsid w:val="00CB7DB1"/>
    <w:rsid w:val="00CC080C"/>
    <w:rsid w:val="00CC131E"/>
    <w:rsid w:val="00CC1E16"/>
    <w:rsid w:val="00CC2001"/>
    <w:rsid w:val="00CC2DB0"/>
    <w:rsid w:val="00CC3FB1"/>
    <w:rsid w:val="00CC4462"/>
    <w:rsid w:val="00CC5B20"/>
    <w:rsid w:val="00CC607E"/>
    <w:rsid w:val="00CC6249"/>
    <w:rsid w:val="00CC7005"/>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E7EA1"/>
    <w:rsid w:val="00CF0066"/>
    <w:rsid w:val="00CF01AD"/>
    <w:rsid w:val="00CF031D"/>
    <w:rsid w:val="00CF0E12"/>
    <w:rsid w:val="00CF2671"/>
    <w:rsid w:val="00CF2F26"/>
    <w:rsid w:val="00CF331F"/>
    <w:rsid w:val="00CF39F0"/>
    <w:rsid w:val="00CF4544"/>
    <w:rsid w:val="00CF4771"/>
    <w:rsid w:val="00CF4F9B"/>
    <w:rsid w:val="00CF59ED"/>
    <w:rsid w:val="00CF5E6D"/>
    <w:rsid w:val="00CF63C0"/>
    <w:rsid w:val="00D00067"/>
    <w:rsid w:val="00D00663"/>
    <w:rsid w:val="00D00C61"/>
    <w:rsid w:val="00D00DBB"/>
    <w:rsid w:val="00D0281D"/>
    <w:rsid w:val="00D03859"/>
    <w:rsid w:val="00D03DBD"/>
    <w:rsid w:val="00D0555B"/>
    <w:rsid w:val="00D06DF7"/>
    <w:rsid w:val="00D06DF8"/>
    <w:rsid w:val="00D0706E"/>
    <w:rsid w:val="00D07591"/>
    <w:rsid w:val="00D123B8"/>
    <w:rsid w:val="00D12D44"/>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6FA5"/>
    <w:rsid w:val="00D27A60"/>
    <w:rsid w:val="00D32DC1"/>
    <w:rsid w:val="00D32FD5"/>
    <w:rsid w:val="00D330A9"/>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5EDF"/>
    <w:rsid w:val="00D566A1"/>
    <w:rsid w:val="00D5715B"/>
    <w:rsid w:val="00D5728E"/>
    <w:rsid w:val="00D57FD5"/>
    <w:rsid w:val="00D6077B"/>
    <w:rsid w:val="00D618DC"/>
    <w:rsid w:val="00D6221B"/>
    <w:rsid w:val="00D634A2"/>
    <w:rsid w:val="00D64FE2"/>
    <w:rsid w:val="00D66EF7"/>
    <w:rsid w:val="00D6745F"/>
    <w:rsid w:val="00D67673"/>
    <w:rsid w:val="00D67746"/>
    <w:rsid w:val="00D67DB7"/>
    <w:rsid w:val="00D702BF"/>
    <w:rsid w:val="00D70664"/>
    <w:rsid w:val="00D708D2"/>
    <w:rsid w:val="00D70D07"/>
    <w:rsid w:val="00D716E3"/>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97CA4"/>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661"/>
    <w:rsid w:val="00DD1A6F"/>
    <w:rsid w:val="00DD2454"/>
    <w:rsid w:val="00DD26D6"/>
    <w:rsid w:val="00DD2904"/>
    <w:rsid w:val="00DD3128"/>
    <w:rsid w:val="00DD3607"/>
    <w:rsid w:val="00DD40E8"/>
    <w:rsid w:val="00DD4679"/>
    <w:rsid w:val="00DD50D3"/>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0D39"/>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4FCE"/>
    <w:rsid w:val="00E05884"/>
    <w:rsid w:val="00E0755A"/>
    <w:rsid w:val="00E10A5B"/>
    <w:rsid w:val="00E114A6"/>
    <w:rsid w:val="00E12864"/>
    <w:rsid w:val="00E170ED"/>
    <w:rsid w:val="00E17592"/>
    <w:rsid w:val="00E17FE7"/>
    <w:rsid w:val="00E205E0"/>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6852"/>
    <w:rsid w:val="00E37715"/>
    <w:rsid w:val="00E37741"/>
    <w:rsid w:val="00E37B38"/>
    <w:rsid w:val="00E405C2"/>
    <w:rsid w:val="00E43500"/>
    <w:rsid w:val="00E43C1E"/>
    <w:rsid w:val="00E45078"/>
    <w:rsid w:val="00E46BD5"/>
    <w:rsid w:val="00E46CBB"/>
    <w:rsid w:val="00E47C74"/>
    <w:rsid w:val="00E508B5"/>
    <w:rsid w:val="00E50C40"/>
    <w:rsid w:val="00E5229C"/>
    <w:rsid w:val="00E52961"/>
    <w:rsid w:val="00E532E7"/>
    <w:rsid w:val="00E534A5"/>
    <w:rsid w:val="00E53C20"/>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2EF8"/>
    <w:rsid w:val="00E63125"/>
    <w:rsid w:val="00E633DB"/>
    <w:rsid w:val="00E648E1"/>
    <w:rsid w:val="00E65831"/>
    <w:rsid w:val="00E67C51"/>
    <w:rsid w:val="00E67E47"/>
    <w:rsid w:val="00E67FCA"/>
    <w:rsid w:val="00E700CE"/>
    <w:rsid w:val="00E703F0"/>
    <w:rsid w:val="00E707C3"/>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12"/>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3EB2"/>
    <w:rsid w:val="00EA4691"/>
    <w:rsid w:val="00EA5218"/>
    <w:rsid w:val="00EA5593"/>
    <w:rsid w:val="00EA6988"/>
    <w:rsid w:val="00EA7D85"/>
    <w:rsid w:val="00EB051D"/>
    <w:rsid w:val="00EB11AB"/>
    <w:rsid w:val="00EB1C60"/>
    <w:rsid w:val="00EB1E56"/>
    <w:rsid w:val="00EB2578"/>
    <w:rsid w:val="00EB318E"/>
    <w:rsid w:val="00EB47B5"/>
    <w:rsid w:val="00EB5EF1"/>
    <w:rsid w:val="00EC1422"/>
    <w:rsid w:val="00EC2B1D"/>
    <w:rsid w:val="00EC42F4"/>
    <w:rsid w:val="00EC43AC"/>
    <w:rsid w:val="00EC4735"/>
    <w:rsid w:val="00EC539E"/>
    <w:rsid w:val="00EC54D4"/>
    <w:rsid w:val="00EC74DF"/>
    <w:rsid w:val="00ED01AE"/>
    <w:rsid w:val="00ED0A3B"/>
    <w:rsid w:val="00ED0B38"/>
    <w:rsid w:val="00ED0B8A"/>
    <w:rsid w:val="00ED12C7"/>
    <w:rsid w:val="00ED2721"/>
    <w:rsid w:val="00ED396E"/>
    <w:rsid w:val="00ED407F"/>
    <w:rsid w:val="00ED5462"/>
    <w:rsid w:val="00ED6D23"/>
    <w:rsid w:val="00ED71C9"/>
    <w:rsid w:val="00ED77E1"/>
    <w:rsid w:val="00EE0854"/>
    <w:rsid w:val="00EE1A7E"/>
    <w:rsid w:val="00EE2676"/>
    <w:rsid w:val="00EE327E"/>
    <w:rsid w:val="00EE3600"/>
    <w:rsid w:val="00EE51E6"/>
    <w:rsid w:val="00EE5610"/>
    <w:rsid w:val="00EE6FCA"/>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3C8"/>
    <w:rsid w:val="00F14454"/>
    <w:rsid w:val="00F1471F"/>
    <w:rsid w:val="00F15C01"/>
    <w:rsid w:val="00F16D1B"/>
    <w:rsid w:val="00F21B74"/>
    <w:rsid w:val="00F21F1B"/>
    <w:rsid w:val="00F22F5B"/>
    <w:rsid w:val="00F234C8"/>
    <w:rsid w:val="00F239A6"/>
    <w:rsid w:val="00F24581"/>
    <w:rsid w:val="00F24953"/>
    <w:rsid w:val="00F25A79"/>
    <w:rsid w:val="00F26059"/>
    <w:rsid w:val="00F27450"/>
    <w:rsid w:val="00F302AA"/>
    <w:rsid w:val="00F30C3B"/>
    <w:rsid w:val="00F32056"/>
    <w:rsid w:val="00F350D4"/>
    <w:rsid w:val="00F35814"/>
    <w:rsid w:val="00F35AB0"/>
    <w:rsid w:val="00F35E72"/>
    <w:rsid w:val="00F37095"/>
    <w:rsid w:val="00F40E3F"/>
    <w:rsid w:val="00F412F9"/>
    <w:rsid w:val="00F425A9"/>
    <w:rsid w:val="00F43C8E"/>
    <w:rsid w:val="00F4412A"/>
    <w:rsid w:val="00F4531D"/>
    <w:rsid w:val="00F46560"/>
    <w:rsid w:val="00F46576"/>
    <w:rsid w:val="00F466E9"/>
    <w:rsid w:val="00F4674D"/>
    <w:rsid w:val="00F47265"/>
    <w:rsid w:val="00F473DA"/>
    <w:rsid w:val="00F47404"/>
    <w:rsid w:val="00F47909"/>
    <w:rsid w:val="00F479CC"/>
    <w:rsid w:val="00F47E3E"/>
    <w:rsid w:val="00F50D5A"/>
    <w:rsid w:val="00F51F40"/>
    <w:rsid w:val="00F52184"/>
    <w:rsid w:val="00F549F9"/>
    <w:rsid w:val="00F558DA"/>
    <w:rsid w:val="00F5597D"/>
    <w:rsid w:val="00F56B07"/>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3DB1"/>
    <w:rsid w:val="00F95A79"/>
    <w:rsid w:val="00F962B9"/>
    <w:rsid w:val="00F962DD"/>
    <w:rsid w:val="00F9702F"/>
    <w:rsid w:val="00F9749E"/>
    <w:rsid w:val="00F97A16"/>
    <w:rsid w:val="00FA0F35"/>
    <w:rsid w:val="00FA187C"/>
    <w:rsid w:val="00FA2296"/>
    <w:rsid w:val="00FA22A9"/>
    <w:rsid w:val="00FA399C"/>
    <w:rsid w:val="00FA45F7"/>
    <w:rsid w:val="00FA4BBF"/>
    <w:rsid w:val="00FA50A8"/>
    <w:rsid w:val="00FA5C89"/>
    <w:rsid w:val="00FA6AA0"/>
    <w:rsid w:val="00FA6B9C"/>
    <w:rsid w:val="00FA6EC5"/>
    <w:rsid w:val="00FA6F5F"/>
    <w:rsid w:val="00FA7230"/>
    <w:rsid w:val="00FB0959"/>
    <w:rsid w:val="00FB1B96"/>
    <w:rsid w:val="00FB1C5A"/>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44A9"/>
    <w:rsid w:val="00FC5B48"/>
    <w:rsid w:val="00FC5CC2"/>
    <w:rsid w:val="00FD0161"/>
    <w:rsid w:val="00FD1125"/>
    <w:rsid w:val="00FD29A6"/>
    <w:rsid w:val="00FD2DBF"/>
    <w:rsid w:val="00FD30C5"/>
    <w:rsid w:val="00FD4D62"/>
    <w:rsid w:val="00FD4D82"/>
    <w:rsid w:val="00FE0AEF"/>
    <w:rsid w:val="00FE1FE7"/>
    <w:rsid w:val="00FE2425"/>
    <w:rsid w:val="00FE2692"/>
    <w:rsid w:val="00FE36B1"/>
    <w:rsid w:val="00FE3704"/>
    <w:rsid w:val="00FE4061"/>
    <w:rsid w:val="00FE4A0C"/>
    <w:rsid w:val="00FE5113"/>
    <w:rsid w:val="00FE5649"/>
    <w:rsid w:val="00FE609A"/>
    <w:rsid w:val="00FE7A2B"/>
    <w:rsid w:val="00FE7F5B"/>
    <w:rsid w:val="00FF0D0D"/>
    <w:rsid w:val="00FF0DBB"/>
    <w:rsid w:val="00FF10C2"/>
    <w:rsid w:val="00FF1EF0"/>
    <w:rsid w:val="00FF28D9"/>
    <w:rsid w:val="00FF337F"/>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64544A"/>
    <w:pPr>
      <w:keepNext/>
      <w:keepLines/>
      <w:spacing w:before="360" w:after="360" w:line="360" w:lineRule="auto"/>
      <w:outlineLvl w:val="0"/>
    </w:pPr>
    <w:rPr>
      <w:rFonts w:ascii="Times New Roman" w:eastAsia="SimSun" w:hAnsi="Times New Roman"/>
      <w:b/>
      <w:color w:val="00B0F0"/>
      <w:sz w:val="28"/>
      <w:szCs w:val="40"/>
    </w:rPr>
  </w:style>
  <w:style w:type="paragraph" w:styleId="Balk2">
    <w:name w:val="heading 2"/>
    <w:basedOn w:val="Normal"/>
    <w:next w:val="Normal"/>
    <w:link w:val="Balk2Char"/>
    <w:uiPriority w:val="9"/>
    <w:unhideWhenUsed/>
    <w:qFormat/>
    <w:rsid w:val="0064544A"/>
    <w:pPr>
      <w:keepNext/>
      <w:keepLines/>
      <w:spacing w:before="240" w:after="240" w:line="360" w:lineRule="auto"/>
      <w:outlineLvl w:val="1"/>
    </w:pPr>
    <w:rPr>
      <w:rFonts w:ascii="Times New Roman" w:eastAsia="SimSun" w:hAnsi="Times New Roman"/>
      <w:b/>
      <w:szCs w:val="32"/>
    </w:rPr>
  </w:style>
  <w:style w:type="paragraph" w:styleId="Balk3">
    <w:name w:val="heading 3"/>
    <w:basedOn w:val="Normal"/>
    <w:next w:val="Normal"/>
    <w:link w:val="Balk3Char"/>
    <w:uiPriority w:val="9"/>
    <w:unhideWhenUsed/>
    <w:qFormat/>
    <w:rsid w:val="0064544A"/>
    <w:pPr>
      <w:keepNext/>
      <w:keepLines/>
      <w:spacing w:before="240" w:after="240" w:line="240" w:lineRule="auto"/>
      <w:outlineLvl w:val="2"/>
    </w:pPr>
    <w:rPr>
      <w:rFonts w:ascii="Times New Roman" w:eastAsia="SimSun" w:hAnsi="Times New Roman"/>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64544A"/>
    <w:rPr>
      <w:rFonts w:ascii="Times New Roman" w:eastAsia="SimSun" w:hAnsi="Times New Roman"/>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1"/>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64544A"/>
    <w:rPr>
      <w:rFonts w:ascii="Times New Roman" w:eastAsia="SimSun" w:hAnsi="Times New Roman"/>
      <w:b/>
      <w:sz w:val="24"/>
      <w:szCs w:val="32"/>
    </w:rPr>
  </w:style>
  <w:style w:type="character" w:customStyle="1" w:styleId="Balk3Char">
    <w:name w:val="Başlık 3 Char"/>
    <w:link w:val="Balk3"/>
    <w:uiPriority w:val="9"/>
    <w:rsid w:val="0064544A"/>
    <w:rPr>
      <w:rFonts w:ascii="Times New Roman" w:eastAsia="SimSun" w:hAnsi="Times New Roman"/>
      <w:sz w:val="24"/>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99"/>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eastAsia="Times New Roman"/>
      <w:b w:val="0"/>
      <w:bCs/>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1"/>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300580"/>
    <w:rPr>
      <w:rFonts w:ascii="Book Antiqua" w:hAnsi="Book Antiqua"/>
      <w:sz w:val="24"/>
      <w:szCs w:val="21"/>
    </w:rPr>
  </w:style>
  <w:style w:type="table" w:customStyle="1" w:styleId="TabloKlavuzu2">
    <w:name w:val="Tablo Kılavuzu2"/>
    <w:basedOn w:val="NormalTablo"/>
    <w:next w:val="TabloKlavuzu"/>
    <w:uiPriority w:val="39"/>
    <w:rsid w:val="00926DC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rsid w:val="00466045"/>
    <w:rPr>
      <w:rFonts w:ascii="Times New Roman" w:hAnsi="Times New Roman"/>
      <w:sz w:val="24"/>
      <w:szCs w:val="24"/>
    </w:rPr>
  </w:style>
  <w:style w:type="character" w:customStyle="1" w:styleId="GlVurgulama1">
    <w:name w:val="Güçlü Vurgulama1"/>
    <w:basedOn w:val="VarsaylanParagrafYazTipi"/>
    <w:uiPriority w:val="21"/>
    <w:qFormat/>
    <w:rsid w:val="00BF75E7"/>
    <w:rPr>
      <w:b/>
      <w:bCs/>
      <w:i/>
      <w:iCs/>
      <w:color w:val="F07F09"/>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39498530">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24548779">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al__ma_Sayfas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al__ma_Sayfas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Satışlar</c:v>
                </c:pt>
              </c:strCache>
            </c:strRef>
          </c:tx>
          <c:explosion val="2"/>
          <c:dLbls>
            <c:dLblPos val="bestFit"/>
            <c:showCatName val="1"/>
          </c:dLbls>
          <c:cat>
            <c:strRef>
              <c:f>Sayfa1!$A$2:$A$6</c:f>
              <c:strCache>
                <c:ptCount val="5"/>
                <c:pt idx="0">
                  <c:v>OKUL MÜDÜRÜ</c:v>
                </c:pt>
                <c:pt idx="1">
                  <c:v>OKUL AİLE BİRLİĞİ BAŞKANI</c:v>
                </c:pt>
                <c:pt idx="2">
                  <c:v>OKUL MÜDÜR YARDIMCISI</c:v>
                </c:pt>
                <c:pt idx="3">
                  <c:v>ZÜMRE VE KURULLAR</c:v>
                </c:pt>
                <c:pt idx="4">
                  <c:v>ÖĞRETMEN KURULLARI</c:v>
                </c:pt>
              </c:strCache>
            </c:strRef>
          </c:cat>
          <c:val>
            <c:numRef>
              <c:f>Sayfa1!$B$2:$B$6</c:f>
              <c:numCache>
                <c:formatCode>General</c:formatCode>
                <c:ptCount val="5"/>
                <c:pt idx="0">
                  <c:v>20</c:v>
                </c:pt>
                <c:pt idx="1">
                  <c:v>20</c:v>
                </c:pt>
                <c:pt idx="2">
                  <c:v>20</c:v>
                </c:pt>
                <c:pt idx="3">
                  <c:v>20</c:v>
                </c:pt>
                <c:pt idx="4">
                  <c:v>20</c:v>
                </c:pt>
              </c:numCache>
            </c:numRef>
          </c:val>
        </c:ser>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doughnutChart>
        <c:varyColors val="1"/>
        <c:ser>
          <c:idx val="0"/>
          <c:order val="0"/>
          <c:tx>
            <c:strRef>
              <c:f>Sayfa1!$B$1</c:f>
              <c:strCache>
                <c:ptCount val="1"/>
                <c:pt idx="0">
                  <c:v>Satışlar</c:v>
                </c:pt>
              </c:strCache>
            </c:strRef>
          </c:tx>
          <c:dLbls>
            <c:showVal val="1"/>
            <c:showLeaderLines val="1"/>
          </c:dLbls>
          <c:cat>
            <c:strRef>
              <c:f>Sayfa1!$A$2:$A$6</c:f>
              <c:strCache>
                <c:ptCount val="5"/>
                <c:pt idx="0">
                  <c:v>Öğretmen Memnuniyeti</c:v>
                </c:pt>
                <c:pt idx="1">
                  <c:v>Güvenlik Görevlisinin Varlığı</c:v>
                </c:pt>
                <c:pt idx="2">
                  <c:v>Sınıfların Büyüklüğü</c:v>
                </c:pt>
                <c:pt idx="3">
                  <c:v>Okul Bahçesinin Büyüklüğü</c:v>
                </c:pt>
                <c:pt idx="4">
                  <c:v>Diğer</c:v>
                </c:pt>
              </c:strCache>
            </c:strRef>
          </c:cat>
          <c:val>
            <c:numRef>
              <c:f>Sayfa1!$B$2:$B$6</c:f>
              <c:numCache>
                <c:formatCode>0%</c:formatCode>
                <c:ptCount val="5"/>
                <c:pt idx="0">
                  <c:v>0.25</c:v>
                </c:pt>
                <c:pt idx="1">
                  <c:v>0.2</c:v>
                </c:pt>
                <c:pt idx="2">
                  <c:v>0.25</c:v>
                </c:pt>
                <c:pt idx="3">
                  <c:v>0.2</c:v>
                </c:pt>
                <c:pt idx="4">
                  <c:v>0.1</c:v>
                </c:pt>
              </c:numCache>
            </c:numRef>
          </c:val>
        </c:ser>
        <c:firstSliceAng val="0"/>
        <c:holeSize val="50"/>
      </c:doughnut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pie3DChart>
        <c:varyColors val="1"/>
        <c:ser>
          <c:idx val="0"/>
          <c:order val="0"/>
          <c:tx>
            <c:strRef>
              <c:f>Sayfa1!$B$1</c:f>
              <c:strCache>
                <c:ptCount val="1"/>
                <c:pt idx="0">
                  <c:v>Satışlar</c:v>
                </c:pt>
              </c:strCache>
            </c:strRef>
          </c:tx>
          <c:dLbls>
            <c:showPercent val="1"/>
            <c:showLeaderLines val="1"/>
          </c:dLbls>
          <c:cat>
            <c:strRef>
              <c:f>Sayfa1!$A$2:$A$6</c:f>
              <c:strCache>
                <c:ptCount val="5"/>
                <c:pt idx="0">
                  <c:v>Taşımalı Servislerin Zamanlamaya Uymaması </c:v>
                </c:pt>
                <c:pt idx="1">
                  <c:v>Çevreyi Kirleten Öğrenciler</c:v>
                </c:pt>
                <c:pt idx="2">
                  <c:v>Bahçede Yeteri Kadar Oyun Alanının Olmaması</c:v>
                </c:pt>
                <c:pt idx="3">
                  <c:v>Bahçenin Renksiz Olması</c:v>
                </c:pt>
                <c:pt idx="4">
                  <c:v>Diğer</c:v>
                </c:pt>
              </c:strCache>
            </c:strRef>
          </c:cat>
          <c:val>
            <c:numRef>
              <c:f>Sayfa1!$B$2:$B$6</c:f>
              <c:numCache>
                <c:formatCode>General</c:formatCode>
                <c:ptCount val="5"/>
                <c:pt idx="0">
                  <c:v>10</c:v>
                </c:pt>
                <c:pt idx="1">
                  <c:v>20</c:v>
                </c:pt>
                <c:pt idx="2">
                  <c:v>37</c:v>
                </c:pt>
                <c:pt idx="3">
                  <c:v>23</c:v>
                </c:pt>
                <c:pt idx="4">
                  <c:v>10</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plotArea>
      <c:layout/>
      <c:doughnutChart>
        <c:varyColors val="1"/>
        <c:ser>
          <c:idx val="0"/>
          <c:order val="0"/>
          <c:tx>
            <c:strRef>
              <c:f>Sayfa1!$B$1</c:f>
              <c:strCache>
                <c:ptCount val="1"/>
                <c:pt idx="0">
                  <c:v>Sütun1</c:v>
                </c:pt>
              </c:strCache>
            </c:strRef>
          </c:tx>
          <c:explosion val="25"/>
          <c:dLbls>
            <c:showPercent val="1"/>
            <c:showLeaderLines val="1"/>
          </c:dLbls>
          <c:cat>
            <c:strRef>
              <c:f>Sayfa1!$A$2:$A$6</c:f>
              <c:strCache>
                <c:ptCount val="5"/>
                <c:pt idx="0">
                  <c:v>Oturmuş Okul Kültürü</c:v>
                </c:pt>
                <c:pt idx="1">
                  <c:v>Öğretmen-Yönetici İletişimi</c:v>
                </c:pt>
                <c:pt idx="2">
                  <c:v>Güvenlik Görevlisinin Varlığı</c:v>
                </c:pt>
                <c:pt idx="3">
                  <c:v>Okul-Veli İşbirliği</c:v>
                </c:pt>
                <c:pt idx="4">
                  <c:v>Diğer</c:v>
                </c:pt>
              </c:strCache>
            </c:strRef>
          </c:cat>
          <c:val>
            <c:numRef>
              <c:f>Sayfa1!$B$2:$B$6</c:f>
              <c:numCache>
                <c:formatCode>General</c:formatCode>
                <c:ptCount val="5"/>
                <c:pt idx="0">
                  <c:v>30</c:v>
                </c:pt>
                <c:pt idx="1">
                  <c:v>23</c:v>
                </c:pt>
                <c:pt idx="2">
                  <c:v>17</c:v>
                </c:pt>
                <c:pt idx="3">
                  <c:v>23</c:v>
                </c:pt>
                <c:pt idx="4">
                  <c:v>7</c:v>
                </c:pt>
              </c:numCache>
            </c:numRef>
          </c:val>
        </c:ser>
        <c:firstSliceAng val="0"/>
        <c:holeSize val="50"/>
      </c:doughnutChart>
    </c:plotArea>
    <c:legend>
      <c:legendPos val="r"/>
      <c:layout>
        <c:manualLayout>
          <c:xMode val="edge"/>
          <c:yMode val="edge"/>
          <c:x val="0.63308144416457002"/>
          <c:y val="0.23994591585142913"/>
          <c:w val="0.34340890008396446"/>
          <c:h val="0.67712293539065194"/>
        </c:manualLayout>
      </c:layout>
    </c:legend>
    <c:plotVisOnly val="1"/>
  </c:chart>
  <c:spPr>
    <a:noFill/>
    <a:ln>
      <a:beve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pieChart>
        <c:varyColors val="1"/>
        <c:ser>
          <c:idx val="0"/>
          <c:order val="0"/>
          <c:tx>
            <c:strRef>
              <c:f>Sayfa1!$B$1</c:f>
              <c:strCache>
                <c:ptCount val="1"/>
                <c:pt idx="0">
                  <c:v>Sütun1</c:v>
                </c:pt>
              </c:strCache>
            </c:strRef>
          </c:tx>
          <c:explosion val="25"/>
          <c:dLbls>
            <c:dLblPos val="bestFit"/>
            <c:showPercent val="1"/>
          </c:dLbls>
          <c:cat>
            <c:strRef>
              <c:f>Sayfa1!$A$2:$A$7</c:f>
              <c:strCache>
                <c:ptCount val="6"/>
                <c:pt idx="0">
                  <c:v>Sosyal Faaliyetlerin Yetersizliği</c:v>
                </c:pt>
                <c:pt idx="1">
                  <c:v>Öğrenci Profili</c:v>
                </c:pt>
                <c:pt idx="2">
                  <c:v>Velilerin İlgisizliği</c:v>
                </c:pt>
                <c:pt idx="3">
                  <c:v>İki Okulun Birlikte Olmasından Kaynaklanan Sorunlar</c:v>
                </c:pt>
                <c:pt idx="4">
                  <c:v>Öğretmenler Odasının Yetersizliği</c:v>
                </c:pt>
                <c:pt idx="5">
                  <c:v>Diğer</c:v>
                </c:pt>
              </c:strCache>
            </c:strRef>
          </c:cat>
          <c:val>
            <c:numRef>
              <c:f>Sayfa1!$B$2:$B$7</c:f>
              <c:numCache>
                <c:formatCode>General</c:formatCode>
                <c:ptCount val="6"/>
                <c:pt idx="0">
                  <c:v>20</c:v>
                </c:pt>
                <c:pt idx="1">
                  <c:v>24</c:v>
                </c:pt>
                <c:pt idx="2">
                  <c:v>16</c:v>
                </c:pt>
                <c:pt idx="3">
                  <c:v>15</c:v>
                </c:pt>
                <c:pt idx="4">
                  <c:v>15</c:v>
                </c:pt>
                <c:pt idx="5">
                  <c:v>10</c:v>
                </c:pt>
              </c:numCache>
            </c:numRef>
          </c:val>
        </c:ser>
        <c:firstSliceAng val="0"/>
      </c:pieChart>
    </c:plotArea>
    <c:legend>
      <c:legendPos val="r"/>
      <c:layout>
        <c:manualLayout>
          <c:xMode val="edge"/>
          <c:yMode val="edge"/>
          <c:x val="0.63635655880987063"/>
          <c:y val="0"/>
          <c:w val="0.31592972349629361"/>
          <c:h val="1"/>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doughnutChart>
        <c:varyColors val="1"/>
        <c:ser>
          <c:idx val="0"/>
          <c:order val="0"/>
          <c:tx>
            <c:strRef>
              <c:f>Sayfa1!$B$1</c:f>
              <c:strCache>
                <c:ptCount val="1"/>
                <c:pt idx="0">
                  <c:v>Satışlar</c:v>
                </c:pt>
              </c:strCache>
            </c:strRef>
          </c:tx>
          <c:dLbls>
            <c:showPercent val="1"/>
            <c:showLeaderLines val="1"/>
          </c:dLbls>
          <c:cat>
            <c:strRef>
              <c:f>Sayfa1!$A$2:$A$6</c:f>
              <c:strCache>
                <c:ptCount val="5"/>
                <c:pt idx="0">
                  <c:v>Öğretmen-Yönetici Uyumu</c:v>
                </c:pt>
                <c:pt idx="1">
                  <c:v>Güvenlik Görevlisinin Varlığı</c:v>
                </c:pt>
                <c:pt idx="2">
                  <c:v>Fiziki Şartlar</c:v>
                </c:pt>
                <c:pt idx="3">
                  <c:v>Temizlik</c:v>
                </c:pt>
                <c:pt idx="4">
                  <c:v>Diğer</c:v>
                </c:pt>
              </c:strCache>
            </c:strRef>
          </c:cat>
          <c:val>
            <c:numRef>
              <c:f>Sayfa1!$B$2:$B$6</c:f>
              <c:numCache>
                <c:formatCode>General</c:formatCode>
                <c:ptCount val="5"/>
                <c:pt idx="0">
                  <c:v>20</c:v>
                </c:pt>
                <c:pt idx="1">
                  <c:v>18</c:v>
                </c:pt>
                <c:pt idx="2">
                  <c:v>22</c:v>
                </c:pt>
                <c:pt idx="3">
                  <c:v>27</c:v>
                </c:pt>
                <c:pt idx="4">
                  <c:v>13</c:v>
                </c:pt>
              </c:numCache>
            </c:numRef>
          </c:val>
        </c:ser>
        <c:firstSliceAng val="0"/>
        <c:holeSize val="50"/>
      </c:doughnut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autoTitleDeleted val="1"/>
    <c:view3D>
      <c:rotX val="30"/>
      <c:perspective val="30"/>
    </c:view3D>
    <c:plotArea>
      <c:layout/>
      <c:pie3DChart>
        <c:varyColors val="1"/>
        <c:ser>
          <c:idx val="0"/>
          <c:order val="0"/>
          <c:tx>
            <c:strRef>
              <c:f>Sayfa1!$B$1</c:f>
              <c:strCache>
                <c:ptCount val="1"/>
                <c:pt idx="0">
                  <c:v>Satışlar</c:v>
                </c:pt>
              </c:strCache>
            </c:strRef>
          </c:tx>
          <c:dLbls>
            <c:showPercent val="1"/>
            <c:showLeaderLines val="1"/>
          </c:dLbls>
          <c:cat>
            <c:strRef>
              <c:f>Sayfa1!$A$2:$A$5</c:f>
              <c:strCache>
                <c:ptCount val="4"/>
                <c:pt idx="0">
                  <c:v>Sosyal Faaliyetlerin Yetersizliği</c:v>
                </c:pt>
                <c:pt idx="1">
                  <c:v>Kursların Yetersiz Olması</c:v>
                </c:pt>
                <c:pt idx="2">
                  <c:v>Bahçenin Renkli Olmaması</c:v>
                </c:pt>
                <c:pt idx="3">
                  <c:v>Diğer</c:v>
                </c:pt>
              </c:strCache>
            </c:strRef>
          </c:cat>
          <c:val>
            <c:numRef>
              <c:f>Sayfa1!$B$2:$B$5</c:f>
              <c:numCache>
                <c:formatCode>General</c:formatCode>
                <c:ptCount val="4"/>
                <c:pt idx="0">
                  <c:v>25</c:v>
                </c:pt>
                <c:pt idx="1">
                  <c:v>30</c:v>
                </c:pt>
                <c:pt idx="2">
                  <c:v>25</c:v>
                </c:pt>
                <c:pt idx="3">
                  <c:v>20</c:v>
                </c:pt>
              </c:numCache>
            </c:numRef>
          </c:val>
        </c:ser>
      </c:pie3DChart>
    </c:plotArea>
    <c:legend>
      <c:legendPos val="r"/>
    </c:legend>
    <c:plotVisOnly val="1"/>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99CCF-B916-4BE2-B625-E8EFA1F9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40</Pages>
  <Words>6191</Words>
  <Characters>35291</Characters>
  <Application>Microsoft Office Word</Application>
  <DocSecurity>0</DocSecurity>
  <Lines>294</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41400</CharactersWithSpaces>
  <SharedDoc>false</SharedDoc>
  <HLinks>
    <vt:vector size="120" baseType="variant">
      <vt:variant>
        <vt:i4>1703986</vt:i4>
      </vt:variant>
      <vt:variant>
        <vt:i4>116</vt:i4>
      </vt:variant>
      <vt:variant>
        <vt:i4>0</vt:i4>
      </vt:variant>
      <vt:variant>
        <vt:i4>5</vt:i4>
      </vt:variant>
      <vt:variant>
        <vt:lpwstr/>
      </vt:variant>
      <vt:variant>
        <vt:lpwstr>_Toc534807312</vt:lpwstr>
      </vt:variant>
      <vt:variant>
        <vt:i4>1703986</vt:i4>
      </vt:variant>
      <vt:variant>
        <vt:i4>110</vt:i4>
      </vt:variant>
      <vt:variant>
        <vt:i4>0</vt:i4>
      </vt:variant>
      <vt:variant>
        <vt:i4>5</vt:i4>
      </vt:variant>
      <vt:variant>
        <vt:lpwstr/>
      </vt:variant>
      <vt:variant>
        <vt:lpwstr>_Toc534807311</vt:lpwstr>
      </vt:variant>
      <vt:variant>
        <vt:i4>1703986</vt:i4>
      </vt:variant>
      <vt:variant>
        <vt:i4>104</vt:i4>
      </vt:variant>
      <vt:variant>
        <vt:i4>0</vt:i4>
      </vt:variant>
      <vt:variant>
        <vt:i4>5</vt:i4>
      </vt:variant>
      <vt:variant>
        <vt:lpwstr/>
      </vt:variant>
      <vt:variant>
        <vt:lpwstr>_Toc534807310</vt:lpwstr>
      </vt:variant>
      <vt:variant>
        <vt:i4>1769522</vt:i4>
      </vt:variant>
      <vt:variant>
        <vt:i4>98</vt:i4>
      </vt:variant>
      <vt:variant>
        <vt:i4>0</vt:i4>
      </vt:variant>
      <vt:variant>
        <vt:i4>5</vt:i4>
      </vt:variant>
      <vt:variant>
        <vt:lpwstr/>
      </vt:variant>
      <vt:variant>
        <vt:lpwstr>_Toc534807309</vt:lpwstr>
      </vt:variant>
      <vt:variant>
        <vt:i4>1769522</vt:i4>
      </vt:variant>
      <vt:variant>
        <vt:i4>92</vt:i4>
      </vt:variant>
      <vt:variant>
        <vt:i4>0</vt:i4>
      </vt:variant>
      <vt:variant>
        <vt:i4>5</vt:i4>
      </vt:variant>
      <vt:variant>
        <vt:lpwstr/>
      </vt:variant>
      <vt:variant>
        <vt:lpwstr>_Toc534807308</vt:lpwstr>
      </vt:variant>
      <vt:variant>
        <vt:i4>1769522</vt:i4>
      </vt:variant>
      <vt:variant>
        <vt:i4>86</vt:i4>
      </vt:variant>
      <vt:variant>
        <vt:i4>0</vt:i4>
      </vt:variant>
      <vt:variant>
        <vt:i4>5</vt:i4>
      </vt:variant>
      <vt:variant>
        <vt:lpwstr/>
      </vt:variant>
      <vt:variant>
        <vt:lpwstr>_Toc534807307</vt:lpwstr>
      </vt:variant>
      <vt:variant>
        <vt:i4>1769522</vt:i4>
      </vt:variant>
      <vt:variant>
        <vt:i4>80</vt:i4>
      </vt:variant>
      <vt:variant>
        <vt:i4>0</vt:i4>
      </vt:variant>
      <vt:variant>
        <vt:i4>5</vt:i4>
      </vt:variant>
      <vt:variant>
        <vt:lpwstr/>
      </vt:variant>
      <vt:variant>
        <vt:lpwstr>_Toc534807306</vt:lpwstr>
      </vt:variant>
      <vt:variant>
        <vt:i4>1769522</vt:i4>
      </vt:variant>
      <vt:variant>
        <vt:i4>74</vt:i4>
      </vt:variant>
      <vt:variant>
        <vt:i4>0</vt:i4>
      </vt:variant>
      <vt:variant>
        <vt:i4>5</vt:i4>
      </vt:variant>
      <vt:variant>
        <vt:lpwstr/>
      </vt:variant>
      <vt:variant>
        <vt:lpwstr>_Toc534807305</vt:lpwstr>
      </vt:variant>
      <vt:variant>
        <vt:i4>1769522</vt:i4>
      </vt:variant>
      <vt:variant>
        <vt:i4>68</vt:i4>
      </vt:variant>
      <vt:variant>
        <vt:i4>0</vt:i4>
      </vt:variant>
      <vt:variant>
        <vt:i4>5</vt:i4>
      </vt:variant>
      <vt:variant>
        <vt:lpwstr/>
      </vt:variant>
      <vt:variant>
        <vt:lpwstr>_Toc534807304</vt:lpwstr>
      </vt:variant>
      <vt:variant>
        <vt:i4>1769522</vt:i4>
      </vt:variant>
      <vt:variant>
        <vt:i4>62</vt:i4>
      </vt:variant>
      <vt:variant>
        <vt:i4>0</vt:i4>
      </vt:variant>
      <vt:variant>
        <vt:i4>5</vt:i4>
      </vt:variant>
      <vt:variant>
        <vt:lpwstr/>
      </vt:variant>
      <vt:variant>
        <vt:lpwstr>_Toc534807303</vt:lpwstr>
      </vt:variant>
      <vt:variant>
        <vt:i4>1769522</vt:i4>
      </vt:variant>
      <vt:variant>
        <vt:i4>56</vt:i4>
      </vt:variant>
      <vt:variant>
        <vt:i4>0</vt:i4>
      </vt:variant>
      <vt:variant>
        <vt:i4>5</vt:i4>
      </vt:variant>
      <vt:variant>
        <vt:lpwstr/>
      </vt:variant>
      <vt:variant>
        <vt:lpwstr>_Toc534807302</vt:lpwstr>
      </vt:variant>
      <vt:variant>
        <vt:i4>1769522</vt:i4>
      </vt:variant>
      <vt:variant>
        <vt:i4>50</vt:i4>
      </vt:variant>
      <vt:variant>
        <vt:i4>0</vt:i4>
      </vt:variant>
      <vt:variant>
        <vt:i4>5</vt:i4>
      </vt:variant>
      <vt:variant>
        <vt:lpwstr/>
      </vt:variant>
      <vt:variant>
        <vt:lpwstr>_Toc534807301</vt:lpwstr>
      </vt:variant>
      <vt:variant>
        <vt:i4>1769522</vt:i4>
      </vt:variant>
      <vt:variant>
        <vt:i4>44</vt:i4>
      </vt:variant>
      <vt:variant>
        <vt:i4>0</vt:i4>
      </vt:variant>
      <vt:variant>
        <vt:i4>5</vt:i4>
      </vt:variant>
      <vt:variant>
        <vt:lpwstr/>
      </vt:variant>
      <vt:variant>
        <vt:lpwstr>_Toc534807300</vt:lpwstr>
      </vt:variant>
      <vt:variant>
        <vt:i4>1179699</vt:i4>
      </vt:variant>
      <vt:variant>
        <vt:i4>38</vt:i4>
      </vt:variant>
      <vt:variant>
        <vt:i4>0</vt:i4>
      </vt:variant>
      <vt:variant>
        <vt:i4>5</vt:i4>
      </vt:variant>
      <vt:variant>
        <vt:lpwstr/>
      </vt:variant>
      <vt:variant>
        <vt:lpwstr>_Toc534807299</vt:lpwstr>
      </vt:variant>
      <vt:variant>
        <vt:i4>1179699</vt:i4>
      </vt:variant>
      <vt:variant>
        <vt:i4>32</vt:i4>
      </vt:variant>
      <vt:variant>
        <vt:i4>0</vt:i4>
      </vt:variant>
      <vt:variant>
        <vt:i4>5</vt:i4>
      </vt:variant>
      <vt:variant>
        <vt:lpwstr/>
      </vt:variant>
      <vt:variant>
        <vt:lpwstr>_Toc534807298</vt:lpwstr>
      </vt:variant>
      <vt:variant>
        <vt:i4>1179699</vt:i4>
      </vt:variant>
      <vt:variant>
        <vt:i4>26</vt:i4>
      </vt:variant>
      <vt:variant>
        <vt:i4>0</vt:i4>
      </vt:variant>
      <vt:variant>
        <vt:i4>5</vt:i4>
      </vt:variant>
      <vt:variant>
        <vt:lpwstr/>
      </vt:variant>
      <vt:variant>
        <vt:lpwstr>_Toc534807297</vt:lpwstr>
      </vt:variant>
      <vt:variant>
        <vt:i4>1179699</vt:i4>
      </vt:variant>
      <vt:variant>
        <vt:i4>20</vt:i4>
      </vt:variant>
      <vt:variant>
        <vt:i4>0</vt:i4>
      </vt:variant>
      <vt:variant>
        <vt:i4>5</vt:i4>
      </vt:variant>
      <vt:variant>
        <vt:lpwstr/>
      </vt:variant>
      <vt:variant>
        <vt:lpwstr>_Toc534807296</vt:lpwstr>
      </vt:variant>
      <vt:variant>
        <vt:i4>1179699</vt:i4>
      </vt:variant>
      <vt:variant>
        <vt:i4>14</vt:i4>
      </vt:variant>
      <vt:variant>
        <vt:i4>0</vt:i4>
      </vt:variant>
      <vt:variant>
        <vt:i4>5</vt:i4>
      </vt:variant>
      <vt:variant>
        <vt:lpwstr/>
      </vt:variant>
      <vt:variant>
        <vt:lpwstr>_Toc534807295</vt:lpwstr>
      </vt:variant>
      <vt:variant>
        <vt:i4>1179699</vt:i4>
      </vt:variant>
      <vt:variant>
        <vt:i4>8</vt:i4>
      </vt:variant>
      <vt:variant>
        <vt:i4>0</vt:i4>
      </vt:variant>
      <vt:variant>
        <vt:i4>5</vt:i4>
      </vt:variant>
      <vt:variant>
        <vt:lpwstr/>
      </vt:variant>
      <vt:variant>
        <vt:lpwstr>_Toc534807294</vt:lpwstr>
      </vt:variant>
      <vt:variant>
        <vt:i4>1179699</vt:i4>
      </vt:variant>
      <vt:variant>
        <vt:i4>2</vt:i4>
      </vt:variant>
      <vt:variant>
        <vt:i4>0</vt:i4>
      </vt:variant>
      <vt:variant>
        <vt:i4>5</vt:i4>
      </vt:variant>
      <vt:variant>
        <vt:lpwstr/>
      </vt:variant>
      <vt:variant>
        <vt:lpwstr>_Toc534807293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öğretmenler</cp:lastModifiedBy>
  <cp:revision>14</cp:revision>
  <cp:lastPrinted>2019-12-25T09:15:00Z</cp:lastPrinted>
  <dcterms:created xsi:type="dcterms:W3CDTF">2019-12-25T08:51:00Z</dcterms:created>
  <dcterms:modified xsi:type="dcterms:W3CDTF">2019-12-26T11:58:00Z</dcterms:modified>
</cp:coreProperties>
</file>